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69" w:rsidRPr="00696169" w:rsidRDefault="00696169" w:rsidP="00696169">
      <w:pPr>
        <w:spacing w:before="100" w:beforeAutospacing="1" w:afterAutospacing="1" w:line="240" w:lineRule="auto"/>
        <w:outlineLvl w:val="0"/>
        <w:rPr>
          <w:rFonts w:ascii="Times New Roman" w:eastAsia="Times New Roman" w:hAnsi="Times New Roman" w:cs="Times New Roman"/>
          <w:b/>
          <w:bCs/>
          <w:kern w:val="36"/>
          <w:sz w:val="48"/>
          <w:szCs w:val="48"/>
        </w:rPr>
      </w:pPr>
      <w:r w:rsidRPr="00696169">
        <w:rPr>
          <w:rFonts w:ascii="Times New Roman" w:eastAsia="Times New Roman" w:hAnsi="Times New Roman" w:cs="Times New Roman"/>
          <w:b/>
          <w:bCs/>
          <w:kern w:val="36"/>
          <w:sz w:val="48"/>
          <w:szCs w:val="48"/>
        </w:rPr>
        <w:t xml:space="preserve">A Ceasefire </w:t>
      </w:r>
      <w:proofErr w:type="gramStart"/>
      <w:r w:rsidRPr="00696169">
        <w:rPr>
          <w:rFonts w:ascii="Times New Roman" w:eastAsia="Times New Roman" w:hAnsi="Times New Roman" w:cs="Times New Roman"/>
          <w:b/>
          <w:bCs/>
          <w:kern w:val="36"/>
          <w:sz w:val="48"/>
          <w:szCs w:val="48"/>
        </w:rPr>
        <w:t>Amidst</w:t>
      </w:r>
      <w:proofErr w:type="gramEnd"/>
      <w:r w:rsidRPr="00696169">
        <w:rPr>
          <w:rFonts w:ascii="Times New Roman" w:eastAsia="Times New Roman" w:hAnsi="Times New Roman" w:cs="Times New Roman"/>
          <w:b/>
          <w:bCs/>
          <w:kern w:val="36"/>
          <w:sz w:val="48"/>
          <w:szCs w:val="48"/>
        </w:rPr>
        <w:t xml:space="preserve"> Distrust </w:t>
      </w:r>
    </w:p>
    <w:p w:rsidR="00696169" w:rsidRPr="00696169" w:rsidRDefault="00696169" w:rsidP="00696169">
      <w:pPr>
        <w:spacing w:before="100" w:beforeAutospacing="1" w:afterAutospacing="1" w:line="240" w:lineRule="auto"/>
        <w:outlineLvl w:val="1"/>
        <w:rPr>
          <w:rFonts w:ascii="Times New Roman" w:eastAsia="Times New Roman" w:hAnsi="Times New Roman" w:cs="Times New Roman"/>
          <w:b/>
          <w:bCs/>
          <w:sz w:val="36"/>
          <w:szCs w:val="36"/>
        </w:rPr>
      </w:pPr>
      <w:r w:rsidRPr="00696169">
        <w:rPr>
          <w:rFonts w:ascii="Times New Roman" w:eastAsia="Times New Roman" w:hAnsi="Times New Roman" w:cs="Times New Roman"/>
          <w:b/>
          <w:bCs/>
          <w:sz w:val="36"/>
          <w:szCs w:val="36"/>
        </w:rPr>
        <w:t xml:space="preserve">The forthcoming elections in Bihar and Uttar Pradesh have assumed greater importance for </w:t>
      </w:r>
      <w:proofErr w:type="spellStart"/>
      <w:r w:rsidRPr="00696169">
        <w:rPr>
          <w:rFonts w:ascii="Times New Roman" w:eastAsia="Times New Roman" w:hAnsi="Times New Roman" w:cs="Times New Roman"/>
          <w:b/>
          <w:bCs/>
          <w:sz w:val="36"/>
          <w:szCs w:val="36"/>
        </w:rPr>
        <w:t>Modi</w:t>
      </w:r>
      <w:proofErr w:type="spellEnd"/>
      <w:r w:rsidRPr="00696169">
        <w:rPr>
          <w:rFonts w:ascii="Times New Roman" w:eastAsia="Times New Roman" w:hAnsi="Times New Roman" w:cs="Times New Roman"/>
          <w:b/>
          <w:bCs/>
          <w:sz w:val="36"/>
          <w:szCs w:val="36"/>
        </w:rPr>
        <w:t xml:space="preserve"> in restoring the ruling BJP’s sagging popularity. </w:t>
      </w:r>
    </w:p>
    <w:p w:rsidR="00696169" w:rsidRPr="00696169" w:rsidRDefault="00696169" w:rsidP="00696169">
      <w:pPr>
        <w:spacing w:after="0" w:line="240" w:lineRule="auto"/>
        <w:rPr>
          <w:rFonts w:ascii="Times New Roman" w:eastAsia="Times New Roman" w:hAnsi="Times New Roman" w:cs="Times New Roman"/>
          <w:szCs w:val="24"/>
        </w:rPr>
      </w:pPr>
      <w:hyperlink r:id="rId4" w:history="1">
        <w:proofErr w:type="spellStart"/>
        <w:r w:rsidRPr="00696169">
          <w:rPr>
            <w:rFonts w:ascii="Times New Roman" w:eastAsia="Times New Roman" w:hAnsi="Times New Roman" w:cs="Times New Roman"/>
            <w:color w:val="0000FF"/>
            <w:szCs w:val="24"/>
            <w:u w:val="single"/>
          </w:rPr>
          <w:t>Asif</w:t>
        </w:r>
        <w:proofErr w:type="spellEnd"/>
        <w:r w:rsidRPr="00696169">
          <w:rPr>
            <w:rFonts w:ascii="Times New Roman" w:eastAsia="Times New Roman" w:hAnsi="Times New Roman" w:cs="Times New Roman"/>
            <w:color w:val="0000FF"/>
            <w:szCs w:val="24"/>
            <w:u w:val="single"/>
          </w:rPr>
          <w:t xml:space="preserve"> </w:t>
        </w:r>
        <w:proofErr w:type="spellStart"/>
        <w:r w:rsidRPr="00696169">
          <w:rPr>
            <w:rFonts w:ascii="Times New Roman" w:eastAsia="Times New Roman" w:hAnsi="Times New Roman" w:cs="Times New Roman"/>
            <w:color w:val="0000FF"/>
            <w:szCs w:val="24"/>
            <w:u w:val="single"/>
          </w:rPr>
          <w:t>Durrani</w:t>
        </w:r>
        <w:proofErr w:type="spellEnd"/>
      </w:hyperlink>
      <w:r w:rsidRPr="00696169">
        <w:rPr>
          <w:rFonts w:ascii="Times New Roman" w:eastAsia="Times New Roman" w:hAnsi="Times New Roman" w:cs="Times New Roman"/>
          <w:szCs w:val="24"/>
        </w:rPr>
        <w:t xml:space="preserve"> </w:t>
      </w:r>
    </w:p>
    <w:p w:rsidR="00696169" w:rsidRPr="00696169" w:rsidRDefault="00696169" w:rsidP="00696169">
      <w:pPr>
        <w:spacing w:after="0" w:line="240" w:lineRule="auto"/>
        <w:rPr>
          <w:rFonts w:ascii="Times New Roman" w:eastAsia="Times New Roman" w:hAnsi="Times New Roman" w:cs="Times New Roman"/>
          <w:szCs w:val="24"/>
        </w:rPr>
      </w:pPr>
      <w:r w:rsidRPr="00696169">
        <w:rPr>
          <w:rFonts w:ascii="Times New Roman" w:eastAsia="Times New Roman" w:hAnsi="Times New Roman" w:cs="Times New Roman"/>
          <w:szCs w:val="24"/>
        </w:rPr>
        <w:t xml:space="preserve">May 14, 2025 </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 xml:space="preserve">Without offering a shred of evidence about the </w:t>
      </w:r>
      <w:proofErr w:type="spellStart"/>
      <w:r w:rsidRPr="00696169">
        <w:rPr>
          <w:rFonts w:ascii="Times New Roman" w:eastAsia="Times New Roman" w:hAnsi="Times New Roman" w:cs="Times New Roman"/>
          <w:szCs w:val="24"/>
        </w:rPr>
        <w:t>Pahalgam</w:t>
      </w:r>
      <w:proofErr w:type="spellEnd"/>
      <w:r w:rsidRPr="00696169">
        <w:rPr>
          <w:rFonts w:ascii="Times New Roman" w:eastAsia="Times New Roman" w:hAnsi="Times New Roman" w:cs="Times New Roman"/>
          <w:szCs w:val="24"/>
        </w:rPr>
        <w:t xml:space="preserve"> incident, Prime Minister </w:t>
      </w:r>
      <w:proofErr w:type="spellStart"/>
      <w:r w:rsidRPr="00696169">
        <w:rPr>
          <w:rFonts w:ascii="Times New Roman" w:eastAsia="Times New Roman" w:hAnsi="Times New Roman" w:cs="Times New Roman"/>
          <w:szCs w:val="24"/>
        </w:rPr>
        <w:t>Modi</w:t>
      </w:r>
      <w:proofErr w:type="spellEnd"/>
      <w:r w:rsidRPr="00696169">
        <w:rPr>
          <w:rFonts w:ascii="Times New Roman" w:eastAsia="Times New Roman" w:hAnsi="Times New Roman" w:cs="Times New Roman"/>
          <w:szCs w:val="24"/>
        </w:rPr>
        <w:t xml:space="preserve"> read the riot act. It is now being widely acknowledged that the Indian attack on Pakistan in the early hours of 7th May was meant to “punish” Pakistan on the pretext of targeting “terrorists”. But India forgot to calculate the risks </w:t>
      </w:r>
      <w:proofErr w:type="spellStart"/>
      <w:r w:rsidRPr="00696169">
        <w:rPr>
          <w:rFonts w:ascii="Times New Roman" w:eastAsia="Times New Roman" w:hAnsi="Times New Roman" w:cs="Times New Roman"/>
          <w:szCs w:val="24"/>
        </w:rPr>
        <w:t>Modi</w:t>
      </w:r>
      <w:proofErr w:type="spellEnd"/>
      <w:r w:rsidRPr="00696169">
        <w:rPr>
          <w:rFonts w:ascii="Times New Roman" w:eastAsia="Times New Roman" w:hAnsi="Times New Roman" w:cs="Times New Roman"/>
          <w:szCs w:val="24"/>
        </w:rPr>
        <w:t xml:space="preserve"> had pushed the country into, and exposed the falsehood of India as a “global” power. Even the Americans were shocked to see the pathetic condition of the Indians on the battlefield, which they had earlier touted as a “net security provider”.</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 xml:space="preserve">It is becoming clear that </w:t>
      </w:r>
      <w:proofErr w:type="spellStart"/>
      <w:r w:rsidRPr="00696169">
        <w:rPr>
          <w:rFonts w:ascii="Times New Roman" w:eastAsia="Times New Roman" w:hAnsi="Times New Roman" w:cs="Times New Roman"/>
          <w:szCs w:val="24"/>
        </w:rPr>
        <w:t>Mr</w:t>
      </w:r>
      <w:proofErr w:type="spellEnd"/>
      <w:r w:rsidRPr="00696169">
        <w:rPr>
          <w:rFonts w:ascii="Times New Roman" w:eastAsia="Times New Roman" w:hAnsi="Times New Roman" w:cs="Times New Roman"/>
          <w:szCs w:val="24"/>
        </w:rPr>
        <w:t xml:space="preserve"> </w:t>
      </w:r>
      <w:proofErr w:type="spellStart"/>
      <w:r w:rsidRPr="00696169">
        <w:rPr>
          <w:rFonts w:ascii="Times New Roman" w:eastAsia="Times New Roman" w:hAnsi="Times New Roman" w:cs="Times New Roman"/>
          <w:szCs w:val="24"/>
        </w:rPr>
        <w:t>Modi</w:t>
      </w:r>
      <w:proofErr w:type="spellEnd"/>
      <w:r w:rsidRPr="00696169">
        <w:rPr>
          <w:rFonts w:ascii="Times New Roman" w:eastAsia="Times New Roman" w:hAnsi="Times New Roman" w:cs="Times New Roman"/>
          <w:szCs w:val="24"/>
        </w:rPr>
        <w:t xml:space="preserve"> had a domestic agenda when he undertook the 7th May misadventure. The forthcoming elections in Bihar and Uttar Pradesh have assumed greater importance for </w:t>
      </w:r>
      <w:proofErr w:type="spellStart"/>
      <w:r w:rsidRPr="00696169">
        <w:rPr>
          <w:rFonts w:ascii="Times New Roman" w:eastAsia="Times New Roman" w:hAnsi="Times New Roman" w:cs="Times New Roman"/>
          <w:szCs w:val="24"/>
        </w:rPr>
        <w:t>Modi</w:t>
      </w:r>
      <w:proofErr w:type="spellEnd"/>
      <w:r w:rsidRPr="00696169">
        <w:rPr>
          <w:rFonts w:ascii="Times New Roman" w:eastAsia="Times New Roman" w:hAnsi="Times New Roman" w:cs="Times New Roman"/>
          <w:szCs w:val="24"/>
        </w:rPr>
        <w:t xml:space="preserve"> in restoring the ruling BJP’s sagging popularity.</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Analysts are surprised by the outcome of the four-day exchanges between Pakistan and India. Several factors dominated the scenarios in the war rooms and on TV screens:</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 xml:space="preserve">First, India ignored Pakistan’s offer of “neutral investigations” on the pretext that in the previous bilateral inquiries into the Mumbai and </w:t>
      </w:r>
      <w:proofErr w:type="spellStart"/>
      <w:r w:rsidRPr="00696169">
        <w:rPr>
          <w:rFonts w:ascii="Times New Roman" w:eastAsia="Times New Roman" w:hAnsi="Times New Roman" w:cs="Times New Roman"/>
          <w:szCs w:val="24"/>
        </w:rPr>
        <w:t>Pathankot</w:t>
      </w:r>
      <w:proofErr w:type="spellEnd"/>
      <w:r w:rsidRPr="00696169">
        <w:rPr>
          <w:rFonts w:ascii="Times New Roman" w:eastAsia="Times New Roman" w:hAnsi="Times New Roman" w:cs="Times New Roman"/>
          <w:szCs w:val="24"/>
        </w:rPr>
        <w:t xml:space="preserve"> incidents, Pakistan did not cooperate. India could not realize that Pakistan played a big gamble by offering “neutral investigations”. Pakistan’s offer convinced the international community of Pakistan’s sincerity in the investigations. On the diplomatic front, there were no takers of the Indian narrative. There was also a realization by the international community that Pakistan would never accept India’s self-appointed role of a judge, a jury, and an executioner.</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 xml:space="preserve">Second, Pakistan’s dominance of the airspace, whether downing five Indian aircraft, including 4.5-generation </w:t>
      </w:r>
      <w:proofErr w:type="spellStart"/>
      <w:r w:rsidRPr="00696169">
        <w:rPr>
          <w:rFonts w:ascii="Times New Roman" w:eastAsia="Times New Roman" w:hAnsi="Times New Roman" w:cs="Times New Roman"/>
          <w:szCs w:val="24"/>
        </w:rPr>
        <w:t>Rafae</w:t>
      </w:r>
      <w:proofErr w:type="gramStart"/>
      <w:r w:rsidRPr="00696169">
        <w:rPr>
          <w:rFonts w:ascii="Times New Roman" w:eastAsia="Times New Roman" w:hAnsi="Times New Roman" w:cs="Times New Roman"/>
          <w:szCs w:val="24"/>
        </w:rPr>
        <w:t>,l</w:t>
      </w:r>
      <w:proofErr w:type="spellEnd"/>
      <w:proofErr w:type="gramEnd"/>
      <w:r w:rsidRPr="00696169">
        <w:rPr>
          <w:rFonts w:ascii="Times New Roman" w:eastAsia="Times New Roman" w:hAnsi="Times New Roman" w:cs="Times New Roman"/>
          <w:szCs w:val="24"/>
        </w:rPr>
        <w:t xml:space="preserve"> or exchanging missiles and drones, proved lethal. Pakistan chose the timing and venue to hit the targets, a fact acknowledged by international media. More importantly, Chinese technology has become a hot topic for military strategies, posing a formidable challenge to the Western dominance of military hardware. The strength of the Pakistan-China strategic partnership significantly manifested its prowess in the Indian theatre.</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lastRenderedPageBreak/>
        <w:t xml:space="preserve">Third, diplomatically, </w:t>
      </w:r>
      <w:proofErr w:type="spellStart"/>
      <w:r w:rsidRPr="00696169">
        <w:rPr>
          <w:rFonts w:ascii="Times New Roman" w:eastAsia="Times New Roman" w:hAnsi="Times New Roman" w:cs="Times New Roman"/>
          <w:szCs w:val="24"/>
        </w:rPr>
        <w:t>Mr</w:t>
      </w:r>
      <w:proofErr w:type="spellEnd"/>
      <w:r w:rsidRPr="00696169">
        <w:rPr>
          <w:rFonts w:ascii="Times New Roman" w:eastAsia="Times New Roman" w:hAnsi="Times New Roman" w:cs="Times New Roman"/>
          <w:szCs w:val="24"/>
        </w:rPr>
        <w:t xml:space="preserve"> </w:t>
      </w:r>
      <w:proofErr w:type="spellStart"/>
      <w:r w:rsidRPr="00696169">
        <w:rPr>
          <w:rFonts w:ascii="Times New Roman" w:eastAsia="Times New Roman" w:hAnsi="Times New Roman" w:cs="Times New Roman"/>
          <w:szCs w:val="24"/>
        </w:rPr>
        <w:t>Jaishankar’s</w:t>
      </w:r>
      <w:proofErr w:type="spellEnd"/>
      <w:r w:rsidRPr="00696169">
        <w:rPr>
          <w:rFonts w:ascii="Times New Roman" w:eastAsia="Times New Roman" w:hAnsi="Times New Roman" w:cs="Times New Roman"/>
          <w:szCs w:val="24"/>
        </w:rPr>
        <w:t xml:space="preserve"> arrogant diatribe against Pakistan at the domestic and international forums, calling Pakistan “irrelevant”, has backfired. Pakistan is a relevant and equal stakeholder in regional peace and security and its future progress. By attacking Pakistan and receiving a notch-up response in every rung of the warfare, India, much to its chagrin, pushed the Kashmir dispute on the international agenda. President Trump has even renewed his offer of mediation on the Kashmir dispute.</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 xml:space="preserve">Fourth, India has introduced the “new normal”, which Pakistan has accepted and responded to after the Indian attack. There are concerns that military engagements between the two countries may have devastating implications under the nuclear overhang. Prima facie, these concerns are valid and should be addressed in earnest. However, the </w:t>
      </w:r>
      <w:proofErr w:type="spellStart"/>
      <w:r w:rsidRPr="00696169">
        <w:rPr>
          <w:rFonts w:ascii="Times New Roman" w:eastAsia="Times New Roman" w:hAnsi="Times New Roman" w:cs="Times New Roman"/>
          <w:szCs w:val="24"/>
        </w:rPr>
        <w:t>Balakot</w:t>
      </w:r>
      <w:proofErr w:type="spellEnd"/>
      <w:r w:rsidRPr="00696169">
        <w:rPr>
          <w:rFonts w:ascii="Times New Roman" w:eastAsia="Times New Roman" w:hAnsi="Times New Roman" w:cs="Times New Roman"/>
          <w:szCs w:val="24"/>
        </w:rPr>
        <w:t xml:space="preserve"> and </w:t>
      </w:r>
      <w:proofErr w:type="spellStart"/>
      <w:r w:rsidRPr="00696169">
        <w:rPr>
          <w:rFonts w:ascii="Times New Roman" w:eastAsia="Times New Roman" w:hAnsi="Times New Roman" w:cs="Times New Roman"/>
          <w:szCs w:val="24"/>
        </w:rPr>
        <w:t>Pahalgam</w:t>
      </w:r>
      <w:proofErr w:type="spellEnd"/>
      <w:r w:rsidRPr="00696169">
        <w:rPr>
          <w:rFonts w:ascii="Times New Roman" w:eastAsia="Times New Roman" w:hAnsi="Times New Roman" w:cs="Times New Roman"/>
          <w:szCs w:val="24"/>
        </w:rPr>
        <w:t xml:space="preserve"> attacks must have jolted the Indian establishment of Pakistan’s preparedness for Indian strikes. India may be the initiator of the “new normal”, but it cannot set the rules of this paradigm alone—Pakistan is an equal stakeholder.</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 xml:space="preserve">Fifth, the “new normal” suits Pakistan to sensitize the world on the core issue of Kashmir, </w:t>
      </w:r>
      <w:proofErr w:type="gramStart"/>
      <w:r w:rsidRPr="00696169">
        <w:rPr>
          <w:rFonts w:ascii="Times New Roman" w:eastAsia="Times New Roman" w:hAnsi="Times New Roman" w:cs="Times New Roman"/>
          <w:szCs w:val="24"/>
        </w:rPr>
        <w:t>although</w:t>
      </w:r>
      <w:proofErr w:type="gramEnd"/>
      <w:r w:rsidRPr="00696169">
        <w:rPr>
          <w:rFonts w:ascii="Times New Roman" w:eastAsia="Times New Roman" w:hAnsi="Times New Roman" w:cs="Times New Roman"/>
          <w:szCs w:val="24"/>
        </w:rPr>
        <w:t xml:space="preserve"> it is a red rag for India. It was India which disturbed the hornets’ nest in Occupied Kashmir, and it should be ready to endure the sting or prepare itself for a negotiated settlement of the Kashmir dispute by the UN Security Council resolutions and wishes of the Kashmiri people. Pakistan should lobby with the UN Security Council to consider the grave situation that has emerged after India attacked Pakistan.</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Sixth, Pakistan has already declared India’s fiddling with the Indus Water Treaty (IWT) an act of war. Therefore, if India doesn’t mend its ways on IWT, the war will continue; no one will be spared. If Pakistan is denied its due share of water, then India should forget about peace. Pakistan would be justified in destroying Indian infrastructure that may block Pakistan’s water. Pakistan will call the Indian bluff at all costs.</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Seventh, while the World Bank is the guarantor of the IWT, Pakistan should explore other avenues to pressure India to restore the status quo. Pakistan should take China into confidence on IWT, especially when India is a lower riparian state opposite China. Therefore, in water politics, the interdependence of states should serve as the governing principle rather than indulging in water blackmail.</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t xml:space="preserve">The ceasefire between India and Pakistan may be effective from 10th May. Still, Pakistan must not lower its guard as </w:t>
      </w:r>
      <w:proofErr w:type="spellStart"/>
      <w:r w:rsidRPr="00696169">
        <w:rPr>
          <w:rFonts w:ascii="Times New Roman" w:eastAsia="Times New Roman" w:hAnsi="Times New Roman" w:cs="Times New Roman"/>
          <w:szCs w:val="24"/>
        </w:rPr>
        <w:t>Hindutva</w:t>
      </w:r>
      <w:proofErr w:type="spellEnd"/>
      <w:r w:rsidRPr="00696169">
        <w:rPr>
          <w:rFonts w:ascii="Times New Roman" w:eastAsia="Times New Roman" w:hAnsi="Times New Roman" w:cs="Times New Roman"/>
          <w:szCs w:val="24"/>
        </w:rPr>
        <w:t xml:space="preserve"> forces would not take the recent setback lightly and may re-enact a </w:t>
      </w:r>
      <w:proofErr w:type="spellStart"/>
      <w:r w:rsidRPr="00696169">
        <w:rPr>
          <w:rFonts w:ascii="Times New Roman" w:eastAsia="Times New Roman" w:hAnsi="Times New Roman" w:cs="Times New Roman"/>
          <w:szCs w:val="24"/>
        </w:rPr>
        <w:t>Pulwama</w:t>
      </w:r>
      <w:proofErr w:type="spellEnd"/>
      <w:r w:rsidRPr="00696169">
        <w:rPr>
          <w:rFonts w:ascii="Times New Roman" w:eastAsia="Times New Roman" w:hAnsi="Times New Roman" w:cs="Times New Roman"/>
          <w:szCs w:val="24"/>
        </w:rPr>
        <w:t>-like drama in the near future. The ongoing ceasefire may provide the Indian planners a breather to go back to the drawing board and make up for the loss they faced in the bilateral exchanges. Don’t forget the Indian media, which played the role of RSS’s mouthpiece and raked up war hysteria, continues to foster a hate agenda.</w:t>
      </w:r>
    </w:p>
    <w:p w:rsidR="00696169" w:rsidRPr="00696169" w:rsidRDefault="00696169" w:rsidP="00696169">
      <w:pPr>
        <w:spacing w:before="100" w:beforeAutospacing="1" w:afterAutospacing="1" w:line="240" w:lineRule="auto"/>
        <w:jc w:val="both"/>
        <w:rPr>
          <w:rFonts w:ascii="Times New Roman" w:eastAsia="Times New Roman" w:hAnsi="Times New Roman" w:cs="Times New Roman"/>
          <w:szCs w:val="24"/>
        </w:rPr>
      </w:pPr>
      <w:r w:rsidRPr="00696169">
        <w:rPr>
          <w:rFonts w:ascii="Times New Roman" w:eastAsia="Times New Roman" w:hAnsi="Times New Roman" w:cs="Times New Roman"/>
          <w:szCs w:val="24"/>
        </w:rPr>
        <w:lastRenderedPageBreak/>
        <w:t xml:space="preserve">Pakistan-India birth pangs continue to haunt the two nations; mistrust remains the main cause of friction, leading to frequent ugly situations. India has raised the threshold to a dangerous level, which may spell disaster if a </w:t>
      </w:r>
      <w:proofErr w:type="spellStart"/>
      <w:r w:rsidRPr="00696169">
        <w:rPr>
          <w:rFonts w:ascii="Times New Roman" w:eastAsia="Times New Roman" w:hAnsi="Times New Roman" w:cs="Times New Roman"/>
          <w:szCs w:val="24"/>
        </w:rPr>
        <w:t>Pulwama</w:t>
      </w:r>
      <w:proofErr w:type="spellEnd"/>
      <w:r w:rsidRPr="00696169">
        <w:rPr>
          <w:rFonts w:ascii="Times New Roman" w:eastAsia="Times New Roman" w:hAnsi="Times New Roman" w:cs="Times New Roman"/>
          <w:szCs w:val="24"/>
        </w:rPr>
        <w:t xml:space="preserve">-like episode happens again. Prudence demands a cold calculation of factors that may push the two countries to the brink of war. For India, </w:t>
      </w:r>
      <w:proofErr w:type="spellStart"/>
      <w:r w:rsidRPr="00696169">
        <w:rPr>
          <w:rFonts w:ascii="Times New Roman" w:eastAsia="Times New Roman" w:hAnsi="Times New Roman" w:cs="Times New Roman"/>
          <w:szCs w:val="24"/>
        </w:rPr>
        <w:t>Lashkar</w:t>
      </w:r>
      <w:proofErr w:type="spellEnd"/>
      <w:r w:rsidRPr="00696169">
        <w:rPr>
          <w:rFonts w:ascii="Times New Roman" w:eastAsia="Times New Roman" w:hAnsi="Times New Roman" w:cs="Times New Roman"/>
          <w:szCs w:val="24"/>
        </w:rPr>
        <w:t>-e-</w:t>
      </w:r>
      <w:proofErr w:type="spellStart"/>
      <w:r w:rsidRPr="00696169">
        <w:rPr>
          <w:rFonts w:ascii="Times New Roman" w:eastAsia="Times New Roman" w:hAnsi="Times New Roman" w:cs="Times New Roman"/>
          <w:szCs w:val="24"/>
        </w:rPr>
        <w:t>Taiba</w:t>
      </w:r>
      <w:proofErr w:type="spellEnd"/>
      <w:r w:rsidRPr="00696169">
        <w:rPr>
          <w:rFonts w:ascii="Times New Roman" w:eastAsia="Times New Roman" w:hAnsi="Times New Roman" w:cs="Times New Roman"/>
          <w:szCs w:val="24"/>
        </w:rPr>
        <w:t xml:space="preserve"> (</w:t>
      </w:r>
      <w:proofErr w:type="spellStart"/>
      <w:r w:rsidRPr="00696169">
        <w:rPr>
          <w:rFonts w:ascii="Times New Roman" w:eastAsia="Times New Roman" w:hAnsi="Times New Roman" w:cs="Times New Roman"/>
          <w:szCs w:val="24"/>
        </w:rPr>
        <w:t>LeT</w:t>
      </w:r>
      <w:proofErr w:type="spellEnd"/>
      <w:r w:rsidRPr="00696169">
        <w:rPr>
          <w:rFonts w:ascii="Times New Roman" w:eastAsia="Times New Roman" w:hAnsi="Times New Roman" w:cs="Times New Roman"/>
          <w:szCs w:val="24"/>
        </w:rPr>
        <w:t xml:space="preserve">) or </w:t>
      </w:r>
      <w:proofErr w:type="spellStart"/>
      <w:r w:rsidRPr="00696169">
        <w:rPr>
          <w:rFonts w:ascii="Times New Roman" w:eastAsia="Times New Roman" w:hAnsi="Times New Roman" w:cs="Times New Roman"/>
          <w:szCs w:val="24"/>
        </w:rPr>
        <w:t>Jaish</w:t>
      </w:r>
      <w:proofErr w:type="spellEnd"/>
      <w:r w:rsidRPr="00696169">
        <w:rPr>
          <w:rFonts w:ascii="Times New Roman" w:eastAsia="Times New Roman" w:hAnsi="Times New Roman" w:cs="Times New Roman"/>
          <w:szCs w:val="24"/>
        </w:rPr>
        <w:t xml:space="preserve">-e-Mohammed (JM) may be red rags, but, like a hydra, terrorists have mutated into various shapes. One such threat emanates from the Islamic State </w:t>
      </w:r>
      <w:proofErr w:type="spellStart"/>
      <w:r w:rsidRPr="00696169">
        <w:rPr>
          <w:rFonts w:ascii="Times New Roman" w:eastAsia="Times New Roman" w:hAnsi="Times New Roman" w:cs="Times New Roman"/>
          <w:szCs w:val="24"/>
        </w:rPr>
        <w:t>Khorasan</w:t>
      </w:r>
      <w:proofErr w:type="spellEnd"/>
      <w:r w:rsidRPr="00696169">
        <w:rPr>
          <w:rFonts w:ascii="Times New Roman" w:eastAsia="Times New Roman" w:hAnsi="Times New Roman" w:cs="Times New Roman"/>
          <w:szCs w:val="24"/>
        </w:rPr>
        <w:t xml:space="preserve"> Province (ISKP), whose cadres have proved their outreach to Afghanistan, Pakistan, Iran, Tajikistan, Uzbekistan, and Russia. India cannot secure itself from the ISKP’s outreach. There is a need to face the menace of terrorism together and explore the possibilities of cooperation in eliminating organizations like ISKP. Otherwise, the two countries will be playing in their hands. For now, both sides’ sane and mature voices should celebrate the ceasefire.</w:t>
      </w:r>
    </w:p>
    <w:p w:rsidR="00696169" w:rsidRPr="00696169" w:rsidRDefault="00696169" w:rsidP="00696169">
      <w:pPr>
        <w:spacing w:before="100" w:beforeAutospacing="1" w:afterAutospacing="1" w:line="240" w:lineRule="auto"/>
        <w:rPr>
          <w:rFonts w:ascii="Times New Roman" w:eastAsia="Times New Roman" w:hAnsi="Times New Roman" w:cs="Times New Roman"/>
          <w:szCs w:val="24"/>
        </w:rPr>
      </w:pPr>
      <w:proofErr w:type="spellStart"/>
      <w:r w:rsidRPr="00696169">
        <w:rPr>
          <w:rFonts w:ascii="Times New Roman" w:eastAsia="Times New Roman" w:hAnsi="Times New Roman" w:cs="Times New Roman"/>
          <w:b/>
          <w:bCs/>
          <w:szCs w:val="24"/>
        </w:rPr>
        <w:t>Asif</w:t>
      </w:r>
      <w:proofErr w:type="spellEnd"/>
      <w:r w:rsidRPr="00696169">
        <w:rPr>
          <w:rFonts w:ascii="Times New Roman" w:eastAsia="Times New Roman" w:hAnsi="Times New Roman" w:cs="Times New Roman"/>
          <w:b/>
          <w:bCs/>
          <w:szCs w:val="24"/>
        </w:rPr>
        <w:t xml:space="preserve"> </w:t>
      </w:r>
      <w:proofErr w:type="spellStart"/>
      <w:r w:rsidRPr="00696169">
        <w:rPr>
          <w:rFonts w:ascii="Times New Roman" w:eastAsia="Times New Roman" w:hAnsi="Times New Roman" w:cs="Times New Roman"/>
          <w:b/>
          <w:bCs/>
          <w:szCs w:val="24"/>
        </w:rPr>
        <w:t>Durrani</w:t>
      </w:r>
      <w:proofErr w:type="spellEnd"/>
      <w:r w:rsidRPr="00696169">
        <w:rPr>
          <w:rFonts w:ascii="Times New Roman" w:eastAsia="Times New Roman" w:hAnsi="Times New Roman" w:cs="Times New Roman"/>
          <w:szCs w:val="24"/>
        </w:rPr>
        <w:br/>
      </w:r>
      <w:proofErr w:type="gramStart"/>
      <w:r w:rsidRPr="00696169">
        <w:rPr>
          <w:rFonts w:ascii="Times New Roman" w:eastAsia="Times New Roman" w:hAnsi="Times New Roman" w:cs="Times New Roman"/>
          <w:szCs w:val="24"/>
        </w:rPr>
        <w:t>The</w:t>
      </w:r>
      <w:proofErr w:type="gramEnd"/>
      <w:r w:rsidRPr="00696169">
        <w:rPr>
          <w:rFonts w:ascii="Times New Roman" w:eastAsia="Times New Roman" w:hAnsi="Times New Roman" w:cs="Times New Roman"/>
          <w:szCs w:val="24"/>
        </w:rPr>
        <w:t xml:space="preserve"> writer is Pakistan’s former Special Representative for Afghanistan. He has also been an ambassador to Iran and the UAE and is a Senior Research Fellow at the Islamabad Policy Research Institute (IPRI). Email: durraniasif2@gmail.com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9616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9616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430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96169"/>
    <w:rPr>
      <w:color w:val="0000FF"/>
      <w:u w:val="single"/>
    </w:rPr>
  </w:style>
  <w:style w:type="paragraph" w:styleId="NormalWeb">
    <w:name w:val="Normal (Web)"/>
    <w:basedOn w:val="Normal"/>
    <w:uiPriority w:val="99"/>
    <w:semiHidden/>
    <w:unhideWhenUsed/>
    <w:rsid w:val="0069616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37984558">
      <w:bodyDiv w:val="1"/>
      <w:marLeft w:val="0"/>
      <w:marRight w:val="0"/>
      <w:marTop w:val="0"/>
      <w:marBottom w:val="0"/>
      <w:divBdr>
        <w:top w:val="none" w:sz="0" w:space="0" w:color="auto"/>
        <w:left w:val="none" w:sz="0" w:space="0" w:color="auto"/>
        <w:bottom w:val="none" w:sz="0" w:space="0" w:color="auto"/>
        <w:right w:val="none" w:sz="0" w:space="0" w:color="auto"/>
      </w:divBdr>
      <w:divsChild>
        <w:div w:id="1227717196">
          <w:marLeft w:val="0"/>
          <w:marRight w:val="0"/>
          <w:marTop w:val="0"/>
          <w:marBottom w:val="0"/>
          <w:divBdr>
            <w:top w:val="none" w:sz="0" w:space="0" w:color="auto"/>
            <w:left w:val="none" w:sz="0" w:space="0" w:color="auto"/>
            <w:bottom w:val="none" w:sz="0" w:space="0" w:color="auto"/>
            <w:right w:val="none" w:sz="0" w:space="0" w:color="auto"/>
          </w:divBdr>
        </w:div>
        <w:div w:id="978539041">
          <w:marLeft w:val="0"/>
          <w:marRight w:val="0"/>
          <w:marTop w:val="0"/>
          <w:marBottom w:val="0"/>
          <w:divBdr>
            <w:top w:val="none" w:sz="0" w:space="0" w:color="auto"/>
            <w:left w:val="none" w:sz="0" w:space="0" w:color="auto"/>
            <w:bottom w:val="none" w:sz="0" w:space="0" w:color="auto"/>
            <w:right w:val="none" w:sz="0" w:space="0" w:color="auto"/>
          </w:divBdr>
          <w:divsChild>
            <w:div w:id="1394541977">
              <w:marLeft w:val="0"/>
              <w:marRight w:val="0"/>
              <w:marTop w:val="0"/>
              <w:marBottom w:val="0"/>
              <w:divBdr>
                <w:top w:val="none" w:sz="0" w:space="0" w:color="auto"/>
                <w:left w:val="none" w:sz="0" w:space="0" w:color="auto"/>
                <w:bottom w:val="none" w:sz="0" w:space="0" w:color="auto"/>
                <w:right w:val="none" w:sz="0" w:space="0" w:color="auto"/>
              </w:divBdr>
              <w:divsChild>
                <w:div w:id="1045524166">
                  <w:marLeft w:val="0"/>
                  <w:marRight w:val="0"/>
                  <w:marTop w:val="0"/>
                  <w:marBottom w:val="0"/>
                  <w:divBdr>
                    <w:top w:val="none" w:sz="0" w:space="0" w:color="auto"/>
                    <w:left w:val="none" w:sz="0" w:space="0" w:color="auto"/>
                    <w:bottom w:val="none" w:sz="0" w:space="0" w:color="auto"/>
                    <w:right w:val="none" w:sz="0" w:space="0" w:color="auto"/>
                  </w:divBdr>
                  <w:divsChild>
                    <w:div w:id="111873623">
                      <w:marLeft w:val="0"/>
                      <w:marRight w:val="0"/>
                      <w:marTop w:val="0"/>
                      <w:marBottom w:val="0"/>
                      <w:divBdr>
                        <w:top w:val="none" w:sz="0" w:space="0" w:color="auto"/>
                        <w:left w:val="none" w:sz="0" w:space="0" w:color="auto"/>
                        <w:bottom w:val="none" w:sz="0" w:space="0" w:color="auto"/>
                        <w:right w:val="none" w:sz="0" w:space="0" w:color="auto"/>
                      </w:divBdr>
                      <w:divsChild>
                        <w:div w:id="1593933632">
                          <w:marLeft w:val="0"/>
                          <w:marRight w:val="0"/>
                          <w:marTop w:val="0"/>
                          <w:marBottom w:val="0"/>
                          <w:divBdr>
                            <w:top w:val="none" w:sz="0" w:space="0" w:color="auto"/>
                            <w:left w:val="none" w:sz="0" w:space="0" w:color="auto"/>
                            <w:bottom w:val="none" w:sz="0" w:space="0" w:color="auto"/>
                            <w:right w:val="none" w:sz="0" w:space="0" w:color="auto"/>
                          </w:divBdr>
                        </w:div>
                        <w:div w:id="1985309948">
                          <w:marLeft w:val="0"/>
                          <w:marRight w:val="0"/>
                          <w:marTop w:val="0"/>
                          <w:marBottom w:val="0"/>
                          <w:divBdr>
                            <w:top w:val="none" w:sz="0" w:space="0" w:color="auto"/>
                            <w:left w:val="none" w:sz="0" w:space="0" w:color="auto"/>
                            <w:bottom w:val="none" w:sz="0" w:space="0" w:color="auto"/>
                            <w:right w:val="none" w:sz="0" w:space="0" w:color="auto"/>
                          </w:divBdr>
                        </w:div>
                        <w:div w:id="4427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46344">
          <w:marLeft w:val="0"/>
          <w:marRight w:val="0"/>
          <w:marTop w:val="0"/>
          <w:marBottom w:val="0"/>
          <w:divBdr>
            <w:top w:val="none" w:sz="0" w:space="0" w:color="auto"/>
            <w:left w:val="none" w:sz="0" w:space="0" w:color="auto"/>
            <w:bottom w:val="none" w:sz="0" w:space="0" w:color="auto"/>
            <w:right w:val="none" w:sz="0" w:space="0" w:color="auto"/>
          </w:divBdr>
          <w:divsChild>
            <w:div w:id="1882476328">
              <w:marLeft w:val="0"/>
              <w:marRight w:val="0"/>
              <w:marTop w:val="0"/>
              <w:marBottom w:val="0"/>
              <w:divBdr>
                <w:top w:val="none" w:sz="0" w:space="0" w:color="auto"/>
                <w:left w:val="none" w:sz="0" w:space="0" w:color="auto"/>
                <w:bottom w:val="none" w:sz="0" w:space="0" w:color="auto"/>
                <w:right w:val="none" w:sz="0" w:space="0" w:color="auto"/>
              </w:divBdr>
              <w:divsChild>
                <w:div w:id="505557958">
                  <w:marLeft w:val="0"/>
                  <w:marRight w:val="0"/>
                  <w:marTop w:val="0"/>
                  <w:marBottom w:val="0"/>
                  <w:divBdr>
                    <w:top w:val="none" w:sz="0" w:space="0" w:color="auto"/>
                    <w:left w:val="none" w:sz="0" w:space="0" w:color="auto"/>
                    <w:bottom w:val="none" w:sz="0" w:space="0" w:color="auto"/>
                    <w:right w:val="none" w:sz="0" w:space="0" w:color="auto"/>
                  </w:divBdr>
                  <w:divsChild>
                    <w:div w:id="1273054654">
                      <w:marLeft w:val="0"/>
                      <w:marRight w:val="0"/>
                      <w:marTop w:val="0"/>
                      <w:marBottom w:val="0"/>
                      <w:divBdr>
                        <w:top w:val="none" w:sz="0" w:space="0" w:color="auto"/>
                        <w:left w:val="none" w:sz="0" w:space="0" w:color="auto"/>
                        <w:bottom w:val="none" w:sz="0" w:space="0" w:color="auto"/>
                        <w:right w:val="none" w:sz="0" w:space="0" w:color="auto"/>
                      </w:divBdr>
                    </w:div>
                  </w:divsChild>
                </w:div>
                <w:div w:id="1150487839">
                  <w:marLeft w:val="0"/>
                  <w:marRight w:val="0"/>
                  <w:marTop w:val="0"/>
                  <w:marBottom w:val="0"/>
                  <w:divBdr>
                    <w:top w:val="none" w:sz="0" w:space="0" w:color="auto"/>
                    <w:left w:val="none" w:sz="0" w:space="0" w:color="auto"/>
                    <w:bottom w:val="none" w:sz="0" w:space="0" w:color="auto"/>
                    <w:right w:val="none" w:sz="0" w:space="0" w:color="auto"/>
                  </w:divBdr>
                  <w:divsChild>
                    <w:div w:id="1079868410">
                      <w:marLeft w:val="0"/>
                      <w:marRight w:val="0"/>
                      <w:marTop w:val="0"/>
                      <w:marBottom w:val="0"/>
                      <w:divBdr>
                        <w:top w:val="none" w:sz="0" w:space="0" w:color="auto"/>
                        <w:left w:val="none" w:sz="0" w:space="0" w:color="auto"/>
                        <w:bottom w:val="none" w:sz="0" w:space="0" w:color="auto"/>
                        <w:right w:val="none" w:sz="0" w:space="0" w:color="auto"/>
                      </w:divBdr>
                    </w:div>
                  </w:divsChild>
                </w:div>
                <w:div w:id="225722612">
                  <w:marLeft w:val="0"/>
                  <w:marRight w:val="0"/>
                  <w:marTop w:val="0"/>
                  <w:marBottom w:val="0"/>
                  <w:divBdr>
                    <w:top w:val="none" w:sz="0" w:space="0" w:color="auto"/>
                    <w:left w:val="none" w:sz="0" w:space="0" w:color="auto"/>
                    <w:bottom w:val="none" w:sz="0" w:space="0" w:color="auto"/>
                    <w:right w:val="none" w:sz="0" w:space="0" w:color="auto"/>
                  </w:divBdr>
                  <w:divsChild>
                    <w:div w:id="1736202463">
                      <w:marLeft w:val="0"/>
                      <w:marRight w:val="0"/>
                      <w:marTop w:val="0"/>
                      <w:marBottom w:val="0"/>
                      <w:divBdr>
                        <w:top w:val="none" w:sz="0" w:space="0" w:color="auto"/>
                        <w:left w:val="none" w:sz="0" w:space="0" w:color="auto"/>
                        <w:bottom w:val="none" w:sz="0" w:space="0" w:color="auto"/>
                        <w:right w:val="none" w:sz="0" w:space="0" w:color="auto"/>
                      </w:divBdr>
                    </w:div>
                  </w:divsChild>
                </w:div>
                <w:div w:id="2056005377">
                  <w:marLeft w:val="0"/>
                  <w:marRight w:val="0"/>
                  <w:marTop w:val="0"/>
                  <w:marBottom w:val="0"/>
                  <w:divBdr>
                    <w:top w:val="none" w:sz="0" w:space="0" w:color="auto"/>
                    <w:left w:val="none" w:sz="0" w:space="0" w:color="auto"/>
                    <w:bottom w:val="none" w:sz="0" w:space="0" w:color="auto"/>
                    <w:right w:val="none" w:sz="0" w:space="0" w:color="auto"/>
                  </w:divBdr>
                  <w:divsChild>
                    <w:div w:id="1537813537">
                      <w:marLeft w:val="0"/>
                      <w:marRight w:val="0"/>
                      <w:marTop w:val="0"/>
                      <w:marBottom w:val="0"/>
                      <w:divBdr>
                        <w:top w:val="none" w:sz="0" w:space="0" w:color="auto"/>
                        <w:left w:val="none" w:sz="0" w:space="0" w:color="auto"/>
                        <w:bottom w:val="none" w:sz="0" w:space="0" w:color="auto"/>
                        <w:right w:val="none" w:sz="0" w:space="0" w:color="auto"/>
                      </w:divBdr>
                    </w:div>
                  </w:divsChild>
                </w:div>
                <w:div w:id="1401294828">
                  <w:marLeft w:val="0"/>
                  <w:marRight w:val="0"/>
                  <w:marTop w:val="0"/>
                  <w:marBottom w:val="0"/>
                  <w:divBdr>
                    <w:top w:val="none" w:sz="0" w:space="0" w:color="auto"/>
                    <w:left w:val="none" w:sz="0" w:space="0" w:color="auto"/>
                    <w:bottom w:val="none" w:sz="0" w:space="0" w:color="auto"/>
                    <w:right w:val="none" w:sz="0" w:space="0" w:color="auto"/>
                  </w:divBdr>
                  <w:divsChild>
                    <w:div w:id="15561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sif-dur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Company>Grizli777</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2025-05-20T05:43:00Z</dcterms:created>
  <dcterms:modified xsi:type="dcterms:W3CDTF">2025-05-20T05:46:00Z</dcterms:modified>
</cp:coreProperties>
</file>