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F9" w:rsidRPr="00CB32F9" w:rsidRDefault="00CB32F9" w:rsidP="00CB32F9">
      <w:pPr>
        <w:spacing w:before="100" w:beforeAutospacing="1" w:afterAutospacing="1" w:line="240" w:lineRule="auto"/>
        <w:outlineLvl w:val="0"/>
        <w:rPr>
          <w:rFonts w:ascii="Times New Roman" w:eastAsia="Times New Roman" w:hAnsi="Times New Roman" w:cs="Times New Roman"/>
          <w:b/>
          <w:bCs/>
          <w:kern w:val="36"/>
          <w:sz w:val="48"/>
          <w:szCs w:val="48"/>
        </w:rPr>
      </w:pPr>
      <w:r w:rsidRPr="00CB32F9">
        <w:rPr>
          <w:rFonts w:ascii="Times New Roman" w:eastAsia="Times New Roman" w:hAnsi="Times New Roman" w:cs="Times New Roman"/>
          <w:b/>
          <w:bCs/>
          <w:kern w:val="36"/>
          <w:sz w:val="48"/>
          <w:szCs w:val="48"/>
        </w:rPr>
        <w:t xml:space="preserve">The Istanbul Talks </w:t>
      </w:r>
    </w:p>
    <w:p w:rsidR="00CB32F9" w:rsidRPr="00CB32F9" w:rsidRDefault="00CB32F9" w:rsidP="00CB32F9">
      <w:pPr>
        <w:spacing w:before="100" w:beforeAutospacing="1" w:afterAutospacing="1" w:line="240" w:lineRule="auto"/>
        <w:outlineLvl w:val="1"/>
        <w:rPr>
          <w:rFonts w:ascii="Times New Roman" w:eastAsia="Times New Roman" w:hAnsi="Times New Roman" w:cs="Times New Roman"/>
          <w:b/>
          <w:bCs/>
          <w:sz w:val="36"/>
          <w:szCs w:val="36"/>
        </w:rPr>
      </w:pPr>
      <w:r w:rsidRPr="00CB32F9">
        <w:rPr>
          <w:rFonts w:ascii="Times New Roman" w:eastAsia="Times New Roman" w:hAnsi="Times New Roman" w:cs="Times New Roman"/>
          <w:b/>
          <w:bCs/>
          <w:sz w:val="36"/>
          <w:szCs w:val="36"/>
        </w:rPr>
        <w:t xml:space="preserve">The age of thinking of Afghanistan as strategic depth is departed. </w:t>
      </w:r>
    </w:p>
    <w:p w:rsidR="00CB32F9" w:rsidRPr="00CB32F9" w:rsidRDefault="00CB32F9" w:rsidP="00CB32F9">
      <w:pPr>
        <w:spacing w:after="0" w:line="240" w:lineRule="auto"/>
        <w:rPr>
          <w:rFonts w:ascii="Times New Roman" w:eastAsia="Times New Roman" w:hAnsi="Times New Roman" w:cs="Times New Roman"/>
          <w:szCs w:val="24"/>
        </w:rPr>
      </w:pPr>
      <w:hyperlink r:id="rId4" w:history="1">
        <w:r w:rsidRPr="00CB32F9">
          <w:rPr>
            <w:rFonts w:ascii="Times New Roman" w:eastAsia="Times New Roman" w:hAnsi="Times New Roman" w:cs="Times New Roman"/>
            <w:color w:val="0000FF"/>
            <w:szCs w:val="24"/>
            <w:u w:val="single"/>
          </w:rPr>
          <w:t xml:space="preserve">Dr. </w:t>
        </w:r>
        <w:proofErr w:type="spellStart"/>
        <w:r w:rsidRPr="00CB32F9">
          <w:rPr>
            <w:rFonts w:ascii="Times New Roman" w:eastAsia="Times New Roman" w:hAnsi="Times New Roman" w:cs="Times New Roman"/>
            <w:color w:val="0000FF"/>
            <w:szCs w:val="24"/>
            <w:u w:val="single"/>
          </w:rPr>
          <w:t>Tehmina</w:t>
        </w:r>
        <w:proofErr w:type="spellEnd"/>
        <w:r w:rsidRPr="00CB32F9">
          <w:rPr>
            <w:rFonts w:ascii="Times New Roman" w:eastAsia="Times New Roman" w:hAnsi="Times New Roman" w:cs="Times New Roman"/>
            <w:color w:val="0000FF"/>
            <w:szCs w:val="24"/>
            <w:u w:val="single"/>
          </w:rPr>
          <w:t xml:space="preserve"> </w:t>
        </w:r>
        <w:proofErr w:type="spellStart"/>
        <w:r w:rsidRPr="00CB32F9">
          <w:rPr>
            <w:rFonts w:ascii="Times New Roman" w:eastAsia="Times New Roman" w:hAnsi="Times New Roman" w:cs="Times New Roman"/>
            <w:color w:val="0000FF"/>
            <w:szCs w:val="24"/>
            <w:u w:val="single"/>
          </w:rPr>
          <w:t>Aslam</w:t>
        </w:r>
        <w:proofErr w:type="spellEnd"/>
        <w:r w:rsidRPr="00CB32F9">
          <w:rPr>
            <w:rFonts w:ascii="Times New Roman" w:eastAsia="Times New Roman" w:hAnsi="Times New Roman" w:cs="Times New Roman"/>
            <w:color w:val="0000FF"/>
            <w:szCs w:val="24"/>
            <w:u w:val="single"/>
          </w:rPr>
          <w:t xml:space="preserve"> </w:t>
        </w:r>
        <w:proofErr w:type="spellStart"/>
        <w:r w:rsidRPr="00CB32F9">
          <w:rPr>
            <w:rFonts w:ascii="Times New Roman" w:eastAsia="Times New Roman" w:hAnsi="Times New Roman" w:cs="Times New Roman"/>
            <w:color w:val="0000FF"/>
            <w:szCs w:val="24"/>
            <w:u w:val="single"/>
          </w:rPr>
          <w:t>Ranjha</w:t>
        </w:r>
        <w:proofErr w:type="spellEnd"/>
      </w:hyperlink>
      <w:r w:rsidRPr="00CB32F9">
        <w:rPr>
          <w:rFonts w:ascii="Times New Roman" w:eastAsia="Times New Roman" w:hAnsi="Times New Roman" w:cs="Times New Roman"/>
          <w:szCs w:val="24"/>
        </w:rPr>
        <w:t xml:space="preserve"> </w:t>
      </w:r>
    </w:p>
    <w:p w:rsidR="00CB32F9" w:rsidRPr="00CB32F9" w:rsidRDefault="00CB32F9" w:rsidP="00CB32F9">
      <w:pPr>
        <w:spacing w:after="0" w:line="240" w:lineRule="auto"/>
        <w:rPr>
          <w:rFonts w:ascii="Times New Roman" w:eastAsia="Times New Roman" w:hAnsi="Times New Roman" w:cs="Times New Roman"/>
          <w:szCs w:val="24"/>
        </w:rPr>
      </w:pPr>
      <w:r w:rsidRPr="00CB32F9">
        <w:rPr>
          <w:rFonts w:ascii="Times New Roman" w:eastAsia="Times New Roman" w:hAnsi="Times New Roman" w:cs="Times New Roman"/>
          <w:szCs w:val="24"/>
        </w:rPr>
        <w:t xml:space="preserve">November 04, 2025 </w:t>
      </w:r>
    </w:p>
    <w:p w:rsidR="00CB32F9" w:rsidRPr="00CB32F9" w:rsidRDefault="00CB32F9" w:rsidP="00CB32F9">
      <w:pPr>
        <w:spacing w:before="100" w:beforeAutospacing="1" w:afterAutospacing="1" w:line="240" w:lineRule="auto"/>
        <w:jc w:val="both"/>
        <w:rPr>
          <w:rFonts w:ascii="Times New Roman" w:eastAsia="Times New Roman" w:hAnsi="Times New Roman" w:cs="Times New Roman"/>
          <w:szCs w:val="24"/>
        </w:rPr>
      </w:pPr>
      <w:r w:rsidRPr="00CB32F9">
        <w:rPr>
          <w:rFonts w:ascii="Times New Roman" w:eastAsia="Times New Roman" w:hAnsi="Times New Roman" w:cs="Times New Roman"/>
          <w:szCs w:val="24"/>
        </w:rPr>
        <w:t xml:space="preserve">Mediated by Qatar and </w:t>
      </w:r>
      <w:proofErr w:type="spellStart"/>
      <w:r w:rsidRPr="00CB32F9">
        <w:rPr>
          <w:rFonts w:ascii="Times New Roman" w:eastAsia="Times New Roman" w:hAnsi="Times New Roman" w:cs="Times New Roman"/>
          <w:szCs w:val="24"/>
        </w:rPr>
        <w:t>Turkiye</w:t>
      </w:r>
      <w:proofErr w:type="spellEnd"/>
      <w:r w:rsidRPr="00CB32F9">
        <w:rPr>
          <w:rFonts w:ascii="Times New Roman" w:eastAsia="Times New Roman" w:hAnsi="Times New Roman" w:cs="Times New Roman"/>
          <w:szCs w:val="24"/>
        </w:rPr>
        <w:t>, Pakistan and Afghanistan not only reached a ceasefire in Doha, both countries have subsequently also agreed in Istanbul to continue with the ceasefire for another week. The ceasefire agreement took place in Doha (Qatar) on October 19, whereas the agreement to extend the ceasefire took place in Istanbul (</w:t>
      </w:r>
      <w:proofErr w:type="spellStart"/>
      <w:r w:rsidRPr="00CB32F9">
        <w:rPr>
          <w:rFonts w:ascii="Times New Roman" w:eastAsia="Times New Roman" w:hAnsi="Times New Roman" w:cs="Times New Roman"/>
          <w:szCs w:val="24"/>
        </w:rPr>
        <w:t>Turkiye</w:t>
      </w:r>
      <w:proofErr w:type="spellEnd"/>
      <w:r w:rsidRPr="00CB32F9">
        <w:rPr>
          <w:rFonts w:ascii="Times New Roman" w:eastAsia="Times New Roman" w:hAnsi="Times New Roman" w:cs="Times New Roman"/>
          <w:szCs w:val="24"/>
        </w:rPr>
        <w:t>) on October 30.</w:t>
      </w:r>
    </w:p>
    <w:p w:rsidR="00CB32F9" w:rsidRPr="00CB32F9" w:rsidRDefault="00CB32F9" w:rsidP="00CB32F9">
      <w:pPr>
        <w:spacing w:before="100" w:beforeAutospacing="1" w:afterAutospacing="1" w:line="240" w:lineRule="auto"/>
        <w:jc w:val="both"/>
        <w:rPr>
          <w:rFonts w:ascii="Times New Roman" w:eastAsia="Times New Roman" w:hAnsi="Times New Roman" w:cs="Times New Roman"/>
          <w:szCs w:val="24"/>
        </w:rPr>
      </w:pPr>
      <w:r w:rsidRPr="00CB32F9">
        <w:rPr>
          <w:rFonts w:ascii="Times New Roman" w:eastAsia="Times New Roman" w:hAnsi="Times New Roman" w:cs="Times New Roman"/>
          <w:szCs w:val="24"/>
        </w:rPr>
        <w:t xml:space="preserve">Qatar enjoys more influence on Afghanistan, whereas </w:t>
      </w:r>
      <w:proofErr w:type="spellStart"/>
      <w:r w:rsidRPr="00CB32F9">
        <w:rPr>
          <w:rFonts w:ascii="Times New Roman" w:eastAsia="Times New Roman" w:hAnsi="Times New Roman" w:cs="Times New Roman"/>
          <w:szCs w:val="24"/>
        </w:rPr>
        <w:t>Turkiye</w:t>
      </w:r>
      <w:proofErr w:type="spellEnd"/>
      <w:r w:rsidRPr="00CB32F9">
        <w:rPr>
          <w:rFonts w:ascii="Times New Roman" w:eastAsia="Times New Roman" w:hAnsi="Times New Roman" w:cs="Times New Roman"/>
          <w:szCs w:val="24"/>
        </w:rPr>
        <w:t xml:space="preserve"> claims more attention of Pakistan. This is an apparent perception. After reaching an agreement of truce in principle, both mediators (Qatar and </w:t>
      </w:r>
      <w:proofErr w:type="spellStart"/>
      <w:r w:rsidRPr="00CB32F9">
        <w:rPr>
          <w:rFonts w:ascii="Times New Roman" w:eastAsia="Times New Roman" w:hAnsi="Times New Roman" w:cs="Times New Roman"/>
          <w:szCs w:val="24"/>
        </w:rPr>
        <w:t>Turkiye</w:t>
      </w:r>
      <w:proofErr w:type="spellEnd"/>
      <w:r w:rsidRPr="00CB32F9">
        <w:rPr>
          <w:rFonts w:ascii="Times New Roman" w:eastAsia="Times New Roman" w:hAnsi="Times New Roman" w:cs="Times New Roman"/>
          <w:szCs w:val="24"/>
        </w:rPr>
        <w:t>) have been trying to put in place a monitoring and verification mechanism which will ensure maintenance of peace, besides imposing penalty on the violating party. With these objectives in mind, the next round of peace talks will held again in Istanbul on November 06.</w:t>
      </w:r>
    </w:p>
    <w:p w:rsidR="00CB32F9" w:rsidRPr="00CB32F9" w:rsidRDefault="00CB32F9" w:rsidP="00CB32F9">
      <w:pPr>
        <w:spacing w:before="100" w:beforeAutospacing="1" w:afterAutospacing="1" w:line="240" w:lineRule="auto"/>
        <w:jc w:val="both"/>
        <w:rPr>
          <w:rFonts w:ascii="Times New Roman" w:eastAsia="Times New Roman" w:hAnsi="Times New Roman" w:cs="Times New Roman"/>
          <w:szCs w:val="24"/>
        </w:rPr>
      </w:pPr>
      <w:r w:rsidRPr="00CB32F9">
        <w:rPr>
          <w:rFonts w:ascii="Times New Roman" w:eastAsia="Times New Roman" w:hAnsi="Times New Roman" w:cs="Times New Roman"/>
          <w:szCs w:val="24"/>
        </w:rPr>
        <w:t>A couple of weeks ago, Pakistan launched air strikes on Kabul and other Afghan cities. This event was followed by deadly border clashes between the two countries. Pakistan had an upper hand because of its superior airpower and trained regular army, compared to Afghanistan’s ground only forces which were not trained to go beyond employing guerilla war tactics (hit and run) in a hilly terrain. They had no experience to confront an army trained to defend the plane land. Eventually, they suffered heavy casualties.</w:t>
      </w:r>
    </w:p>
    <w:p w:rsidR="00CB32F9" w:rsidRPr="00CB32F9" w:rsidRDefault="00CB32F9" w:rsidP="00CB32F9">
      <w:pPr>
        <w:spacing w:before="100" w:beforeAutospacing="1" w:afterAutospacing="1" w:line="240" w:lineRule="auto"/>
        <w:jc w:val="both"/>
        <w:rPr>
          <w:rFonts w:ascii="Times New Roman" w:eastAsia="Times New Roman" w:hAnsi="Times New Roman" w:cs="Times New Roman"/>
          <w:szCs w:val="24"/>
        </w:rPr>
      </w:pPr>
      <w:r w:rsidRPr="00CB32F9">
        <w:rPr>
          <w:rFonts w:ascii="Times New Roman" w:eastAsia="Times New Roman" w:hAnsi="Times New Roman" w:cs="Times New Roman"/>
          <w:szCs w:val="24"/>
        </w:rPr>
        <w:t xml:space="preserve">In the engagement, Pakistan lost the image of a big brother who would look after interests of Afghans in the region. Never before had Pakistan invaded Afghanistan deep inside to launch air strikes. Pakistan had to do so in hot pursuit to destroy hideouts of leaders of the </w:t>
      </w:r>
      <w:proofErr w:type="spellStart"/>
      <w:r w:rsidRPr="00CB32F9">
        <w:rPr>
          <w:rFonts w:ascii="Times New Roman" w:eastAsia="Times New Roman" w:hAnsi="Times New Roman" w:cs="Times New Roman"/>
          <w:szCs w:val="24"/>
        </w:rPr>
        <w:t>Tehrek</w:t>
      </w:r>
      <w:proofErr w:type="spellEnd"/>
      <w:r w:rsidRPr="00CB32F9">
        <w:rPr>
          <w:rFonts w:ascii="Times New Roman" w:eastAsia="Times New Roman" w:hAnsi="Times New Roman" w:cs="Times New Roman"/>
          <w:szCs w:val="24"/>
        </w:rPr>
        <w:t xml:space="preserve"> e Taliban Pakistan (TTP) who had secured a sanctuary in areas far removed from the Pak-Afghan border. Persistent exasperation left Pakistan with little choice to be complacent and tolerant. Silence was considered weakness – a point of vulnerability read for exploitation. Hence, Pakistan had to cross the threshold of patience to put the point across that the saboteur activities of the TTP were no more tolerable. Afterwards, the border skirmishes spilling blood convinced the TTP and its supporters in the regime of the Afghan Taliban that the continuation of the conflict would end in the loss of more and more Afghan soldiers. Both the TTP and its Afghan supporters were compelled to understand that they could be powerful inside the terrain of Afghanistan and not out of it.</w:t>
      </w:r>
    </w:p>
    <w:p w:rsidR="00CB32F9" w:rsidRPr="00CB32F9" w:rsidRDefault="00CB32F9" w:rsidP="00CB32F9">
      <w:pPr>
        <w:spacing w:before="100" w:beforeAutospacing="1" w:afterAutospacing="1" w:line="240" w:lineRule="auto"/>
        <w:jc w:val="both"/>
        <w:rPr>
          <w:rFonts w:ascii="Times New Roman" w:eastAsia="Times New Roman" w:hAnsi="Times New Roman" w:cs="Times New Roman"/>
          <w:szCs w:val="24"/>
        </w:rPr>
      </w:pPr>
      <w:r w:rsidRPr="00CB32F9">
        <w:rPr>
          <w:rFonts w:ascii="Times New Roman" w:eastAsia="Times New Roman" w:hAnsi="Times New Roman" w:cs="Times New Roman"/>
          <w:szCs w:val="24"/>
        </w:rPr>
        <w:lastRenderedPageBreak/>
        <w:t>Nevertheless, the overall picture is that this is a beginning of a new relation between Pakistan and Afghanistan. The age of thinking of Afghanistan as strategic depth is departed. Both the behavior of Afghanistan and the nature of Pak-India war have changed surroundings of Pakistan. Whereas Afghanistan is getting hostile towards Pakistan, India is keen to fight against Pakistan in the realm of modern wars which are high tech, relying on digital technology and flying objects, rendering conventional armies redundant.</w:t>
      </w:r>
    </w:p>
    <w:p w:rsidR="00CB32F9" w:rsidRPr="00CB32F9" w:rsidRDefault="00CB32F9" w:rsidP="00CB32F9">
      <w:pPr>
        <w:spacing w:before="100" w:beforeAutospacing="1" w:afterAutospacing="1" w:line="240" w:lineRule="auto"/>
        <w:jc w:val="both"/>
        <w:rPr>
          <w:rFonts w:ascii="Times New Roman" w:eastAsia="Times New Roman" w:hAnsi="Times New Roman" w:cs="Times New Roman"/>
          <w:szCs w:val="24"/>
        </w:rPr>
      </w:pPr>
      <w:r w:rsidRPr="00CB32F9">
        <w:rPr>
          <w:rFonts w:ascii="Times New Roman" w:eastAsia="Times New Roman" w:hAnsi="Times New Roman" w:cs="Times New Roman"/>
          <w:szCs w:val="24"/>
        </w:rPr>
        <w:t xml:space="preserve">Pakistan cannot ignore the fact that the left-over weapons of the US army may not let the Taliban (both Afghan and Pakistan versions) sit idle and cherish truce and tranquility. Pakistan has not raised a voice of concern with the United States (US) to reclaim its weapons and other military hardware from Afghanistan. In the demand of US President Donald Trump to regain the control of the </w:t>
      </w:r>
      <w:proofErr w:type="spellStart"/>
      <w:r w:rsidRPr="00CB32F9">
        <w:rPr>
          <w:rFonts w:ascii="Times New Roman" w:eastAsia="Times New Roman" w:hAnsi="Times New Roman" w:cs="Times New Roman"/>
          <w:szCs w:val="24"/>
        </w:rPr>
        <w:t>Bagram</w:t>
      </w:r>
      <w:proofErr w:type="spellEnd"/>
      <w:r w:rsidRPr="00CB32F9">
        <w:rPr>
          <w:rFonts w:ascii="Times New Roman" w:eastAsia="Times New Roman" w:hAnsi="Times New Roman" w:cs="Times New Roman"/>
          <w:szCs w:val="24"/>
        </w:rPr>
        <w:t xml:space="preserve"> Airbase, Pakistan may be seeing an opportunity opening for the transfer of weapons back to the US forces. However, it is still a distant possibility. It is yet to be seen whether or not the Afghan Taliban </w:t>
      </w:r>
      <w:proofErr w:type="gramStart"/>
      <w:r w:rsidRPr="00CB32F9">
        <w:rPr>
          <w:rFonts w:ascii="Times New Roman" w:eastAsia="Times New Roman" w:hAnsi="Times New Roman" w:cs="Times New Roman"/>
          <w:szCs w:val="24"/>
        </w:rPr>
        <w:t>agree</w:t>
      </w:r>
      <w:proofErr w:type="gramEnd"/>
      <w:r w:rsidRPr="00CB32F9">
        <w:rPr>
          <w:rFonts w:ascii="Times New Roman" w:eastAsia="Times New Roman" w:hAnsi="Times New Roman" w:cs="Times New Roman"/>
          <w:szCs w:val="24"/>
        </w:rPr>
        <w:t xml:space="preserve"> to handover the airbase back to the US forces.</w:t>
      </w:r>
    </w:p>
    <w:p w:rsidR="00CB32F9" w:rsidRPr="00CB32F9" w:rsidRDefault="00CB32F9" w:rsidP="00CB32F9">
      <w:pPr>
        <w:spacing w:before="100" w:beforeAutospacing="1" w:afterAutospacing="1" w:line="240" w:lineRule="auto"/>
        <w:jc w:val="both"/>
        <w:rPr>
          <w:rFonts w:ascii="Times New Roman" w:eastAsia="Times New Roman" w:hAnsi="Times New Roman" w:cs="Times New Roman"/>
          <w:szCs w:val="24"/>
        </w:rPr>
      </w:pPr>
      <w:r w:rsidRPr="00CB32F9">
        <w:rPr>
          <w:rFonts w:ascii="Times New Roman" w:eastAsia="Times New Roman" w:hAnsi="Times New Roman" w:cs="Times New Roman"/>
          <w:szCs w:val="24"/>
        </w:rPr>
        <w:t xml:space="preserve">Though concluding a ceasefire between Pakistan and Afghanistan (on October 19) was </w:t>
      </w:r>
      <w:proofErr w:type="gramStart"/>
      <w:r w:rsidRPr="00CB32F9">
        <w:rPr>
          <w:rFonts w:ascii="Times New Roman" w:eastAsia="Times New Roman" w:hAnsi="Times New Roman" w:cs="Times New Roman"/>
          <w:szCs w:val="24"/>
        </w:rPr>
        <w:t>important</w:t>
      </w:r>
      <w:proofErr w:type="gramEnd"/>
      <w:r w:rsidRPr="00CB32F9">
        <w:rPr>
          <w:rFonts w:ascii="Times New Roman" w:eastAsia="Times New Roman" w:hAnsi="Times New Roman" w:cs="Times New Roman"/>
          <w:szCs w:val="24"/>
        </w:rPr>
        <w:t>, more significant is its continuation (post-October 30), which hinges on adopting a three step approach, as per the Istanbul talks. The first step would be to devise a mechanism to monitor the ceasefire to figure out the culprit violating it in case. The second step would be to invent a verification mechanism to work out whether or not an allegation of violation is true and the relevant culpable culprit. The third step would be to penalize the party violating the ceasefire. All the three steps would be elaborated on November 06 in Istanbul. It means that the real test of the mediators will start now.</w:t>
      </w:r>
    </w:p>
    <w:p w:rsidR="00CB32F9" w:rsidRPr="00CB32F9" w:rsidRDefault="00CB32F9" w:rsidP="00CB32F9">
      <w:pPr>
        <w:spacing w:before="100" w:beforeAutospacing="1" w:afterAutospacing="1" w:line="240" w:lineRule="auto"/>
        <w:jc w:val="both"/>
        <w:rPr>
          <w:rFonts w:ascii="Times New Roman" w:eastAsia="Times New Roman" w:hAnsi="Times New Roman" w:cs="Times New Roman"/>
          <w:szCs w:val="24"/>
        </w:rPr>
      </w:pPr>
      <w:r w:rsidRPr="00CB32F9">
        <w:rPr>
          <w:rFonts w:ascii="Times New Roman" w:eastAsia="Times New Roman" w:hAnsi="Times New Roman" w:cs="Times New Roman"/>
          <w:szCs w:val="24"/>
        </w:rPr>
        <w:t xml:space="preserve">It would be a real test of the mediators because neither do they carry any history of devising mechanisms of monitoring a ceasefire nor are they known for inventing a mechanism to verify an allegation of violation. They are shorn of a precedent to have done so in the past. If they want to set an example, they will have to use scientific devices which could introduce an aerial surveillance system (such as cameras on the ground or satellites </w:t>
      </w:r>
      <w:proofErr w:type="spellStart"/>
      <w:proofErr w:type="gramStart"/>
      <w:r w:rsidRPr="00CB32F9">
        <w:rPr>
          <w:rFonts w:ascii="Times New Roman" w:eastAsia="Times New Roman" w:hAnsi="Times New Roman" w:cs="Times New Roman"/>
          <w:szCs w:val="24"/>
        </w:rPr>
        <w:t>ins</w:t>
      </w:r>
      <w:proofErr w:type="spellEnd"/>
      <w:proofErr w:type="gramEnd"/>
      <w:r w:rsidRPr="00CB32F9">
        <w:rPr>
          <w:rFonts w:ascii="Times New Roman" w:eastAsia="Times New Roman" w:hAnsi="Times New Roman" w:cs="Times New Roman"/>
          <w:szCs w:val="24"/>
        </w:rPr>
        <w:t xml:space="preserve"> the space) to monitor the ceasefire. Moreover, they will have to establish a strip of land along the international border between the two hostile </w:t>
      </w:r>
      <w:proofErr w:type="spellStart"/>
      <w:r w:rsidRPr="00CB32F9">
        <w:rPr>
          <w:rFonts w:ascii="Times New Roman" w:eastAsia="Times New Roman" w:hAnsi="Times New Roman" w:cs="Times New Roman"/>
          <w:szCs w:val="24"/>
        </w:rPr>
        <w:t>neighbours</w:t>
      </w:r>
      <w:proofErr w:type="spellEnd"/>
      <w:r w:rsidRPr="00CB32F9">
        <w:rPr>
          <w:rFonts w:ascii="Times New Roman" w:eastAsia="Times New Roman" w:hAnsi="Times New Roman" w:cs="Times New Roman"/>
          <w:szCs w:val="24"/>
        </w:rPr>
        <w:t xml:space="preserve"> and man it with inspection outposts, replicating the peace-keeping practice of the United Nations. Then comes the question of the kind and amount of the penalty be imposed on the culprit. This step depends on their discretion, besides the acceptance of the recipient parties. On paper, all the three steps are impressive but they are yet to see daylight for producing results. Certainly, setting modalities would be a real challenge. Failure means the cessation of the ceasefire and the resumption of conflict. Miscarriage is unaffordable and denigrated.</w:t>
      </w:r>
    </w:p>
    <w:p w:rsidR="00CB32F9" w:rsidRPr="00CB32F9" w:rsidRDefault="00CB32F9" w:rsidP="00CB32F9">
      <w:pPr>
        <w:spacing w:before="100" w:beforeAutospacing="1" w:afterAutospacing="1" w:line="240" w:lineRule="auto"/>
        <w:jc w:val="both"/>
        <w:rPr>
          <w:rFonts w:ascii="Times New Roman" w:eastAsia="Times New Roman" w:hAnsi="Times New Roman" w:cs="Times New Roman"/>
          <w:szCs w:val="24"/>
        </w:rPr>
      </w:pPr>
      <w:r w:rsidRPr="00CB32F9">
        <w:rPr>
          <w:rFonts w:ascii="Times New Roman" w:eastAsia="Times New Roman" w:hAnsi="Times New Roman" w:cs="Times New Roman"/>
          <w:szCs w:val="24"/>
        </w:rPr>
        <w:t xml:space="preserve">It is known that the TTP and the Afghan Taliban unanimously believe in the dilution of the international border (aka the Durand Line) </w:t>
      </w:r>
      <w:proofErr w:type="spellStart"/>
      <w:r w:rsidRPr="00CB32F9">
        <w:rPr>
          <w:rFonts w:ascii="Times New Roman" w:eastAsia="Times New Roman" w:hAnsi="Times New Roman" w:cs="Times New Roman"/>
          <w:szCs w:val="24"/>
        </w:rPr>
        <w:t>favouring</w:t>
      </w:r>
      <w:proofErr w:type="spellEnd"/>
      <w:r w:rsidRPr="00CB32F9">
        <w:rPr>
          <w:rFonts w:ascii="Times New Roman" w:eastAsia="Times New Roman" w:hAnsi="Times New Roman" w:cs="Times New Roman"/>
          <w:szCs w:val="24"/>
        </w:rPr>
        <w:t xml:space="preserve"> them. It is not known, however, if they agree to let the mediators inaugurate a buffer zone along the international border of Afghanistan </w:t>
      </w:r>
      <w:r w:rsidRPr="00CB32F9">
        <w:rPr>
          <w:rFonts w:ascii="Times New Roman" w:eastAsia="Times New Roman" w:hAnsi="Times New Roman" w:cs="Times New Roman"/>
          <w:szCs w:val="24"/>
        </w:rPr>
        <w:lastRenderedPageBreak/>
        <w:t>with Pakistan. Nevertheless, on November 06, the task ahead of both mediators is uphill because, at the moment, the factor of hostility (generated by the TTP’s terrorist attacks on the land of Pakistan, and Pakistan’s retaliatory air strikes deep inside the land of Afghanistan) reigns supreme.</w:t>
      </w:r>
    </w:p>
    <w:p w:rsidR="00CB32F9" w:rsidRPr="00CB32F9" w:rsidRDefault="00CB32F9" w:rsidP="00CB32F9">
      <w:pPr>
        <w:spacing w:before="100" w:beforeAutospacing="1" w:afterAutospacing="1" w:line="240" w:lineRule="auto"/>
        <w:rPr>
          <w:rFonts w:ascii="Times New Roman" w:eastAsia="Times New Roman" w:hAnsi="Times New Roman" w:cs="Times New Roman"/>
          <w:szCs w:val="24"/>
        </w:rPr>
      </w:pPr>
      <w:r w:rsidRPr="00CB32F9">
        <w:rPr>
          <w:rFonts w:ascii="Times New Roman" w:eastAsia="Times New Roman" w:hAnsi="Times New Roman" w:cs="Times New Roman"/>
          <w:b/>
          <w:bCs/>
          <w:szCs w:val="24"/>
        </w:rPr>
        <w:t xml:space="preserve">Dr. </w:t>
      </w:r>
      <w:proofErr w:type="spellStart"/>
      <w:r w:rsidRPr="00CB32F9">
        <w:rPr>
          <w:rFonts w:ascii="Times New Roman" w:eastAsia="Times New Roman" w:hAnsi="Times New Roman" w:cs="Times New Roman"/>
          <w:b/>
          <w:bCs/>
          <w:szCs w:val="24"/>
        </w:rPr>
        <w:t>Tehmina</w:t>
      </w:r>
      <w:proofErr w:type="spellEnd"/>
      <w:r w:rsidRPr="00CB32F9">
        <w:rPr>
          <w:rFonts w:ascii="Times New Roman" w:eastAsia="Times New Roman" w:hAnsi="Times New Roman" w:cs="Times New Roman"/>
          <w:b/>
          <w:bCs/>
          <w:szCs w:val="24"/>
        </w:rPr>
        <w:t xml:space="preserve"> </w:t>
      </w:r>
      <w:proofErr w:type="spellStart"/>
      <w:r w:rsidRPr="00CB32F9">
        <w:rPr>
          <w:rFonts w:ascii="Times New Roman" w:eastAsia="Times New Roman" w:hAnsi="Times New Roman" w:cs="Times New Roman"/>
          <w:b/>
          <w:bCs/>
          <w:szCs w:val="24"/>
        </w:rPr>
        <w:t>Aslam</w:t>
      </w:r>
      <w:proofErr w:type="spellEnd"/>
      <w:r w:rsidRPr="00CB32F9">
        <w:rPr>
          <w:rFonts w:ascii="Times New Roman" w:eastAsia="Times New Roman" w:hAnsi="Times New Roman" w:cs="Times New Roman"/>
          <w:b/>
          <w:bCs/>
          <w:szCs w:val="24"/>
        </w:rPr>
        <w:t xml:space="preserve"> </w:t>
      </w:r>
      <w:proofErr w:type="spellStart"/>
      <w:r w:rsidRPr="00CB32F9">
        <w:rPr>
          <w:rFonts w:ascii="Times New Roman" w:eastAsia="Times New Roman" w:hAnsi="Times New Roman" w:cs="Times New Roman"/>
          <w:b/>
          <w:bCs/>
          <w:szCs w:val="24"/>
        </w:rPr>
        <w:t>Ranjha</w:t>
      </w:r>
      <w:proofErr w:type="spellEnd"/>
      <w:r w:rsidRPr="00CB32F9">
        <w:rPr>
          <w:rFonts w:ascii="Times New Roman" w:eastAsia="Times New Roman" w:hAnsi="Times New Roman" w:cs="Times New Roman"/>
          <w:szCs w:val="24"/>
        </w:rPr>
        <w:br/>
        <w:t>The writer is an analyst on National Security and Counter-Terrorism. She tweets @</w:t>
      </w:r>
      <w:proofErr w:type="spellStart"/>
      <w:r w:rsidRPr="00CB32F9">
        <w:rPr>
          <w:rFonts w:ascii="Times New Roman" w:eastAsia="Times New Roman" w:hAnsi="Times New Roman" w:cs="Times New Roman"/>
          <w:szCs w:val="24"/>
        </w:rPr>
        <w:t>TA_Ranjha</w:t>
      </w:r>
      <w:proofErr w:type="spellEnd"/>
      <w:r w:rsidRPr="00CB32F9">
        <w:rPr>
          <w:rFonts w:ascii="Times New Roman" w:eastAsia="Times New Roman" w:hAnsi="Times New Roman" w:cs="Times New Roman"/>
          <w:szCs w:val="24"/>
        </w:rPr>
        <w:t xml:space="preserve"> and can be reached at taranjha1@gmail.com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B32F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B32F9"/>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B32F9"/>
    <w:rPr>
      <w:color w:val="0000FF"/>
      <w:u w:val="single"/>
    </w:rPr>
  </w:style>
  <w:style w:type="paragraph" w:styleId="NormalWeb">
    <w:name w:val="Normal (Web)"/>
    <w:basedOn w:val="Normal"/>
    <w:uiPriority w:val="99"/>
    <w:semiHidden/>
    <w:unhideWhenUsed/>
    <w:rsid w:val="00CB32F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10178253">
      <w:bodyDiv w:val="1"/>
      <w:marLeft w:val="0"/>
      <w:marRight w:val="0"/>
      <w:marTop w:val="0"/>
      <w:marBottom w:val="0"/>
      <w:divBdr>
        <w:top w:val="none" w:sz="0" w:space="0" w:color="auto"/>
        <w:left w:val="none" w:sz="0" w:space="0" w:color="auto"/>
        <w:bottom w:val="none" w:sz="0" w:space="0" w:color="auto"/>
        <w:right w:val="none" w:sz="0" w:space="0" w:color="auto"/>
      </w:divBdr>
      <w:divsChild>
        <w:div w:id="458687345">
          <w:marLeft w:val="0"/>
          <w:marRight w:val="0"/>
          <w:marTop w:val="0"/>
          <w:marBottom w:val="0"/>
          <w:divBdr>
            <w:top w:val="none" w:sz="0" w:space="0" w:color="auto"/>
            <w:left w:val="none" w:sz="0" w:space="0" w:color="auto"/>
            <w:bottom w:val="none" w:sz="0" w:space="0" w:color="auto"/>
            <w:right w:val="none" w:sz="0" w:space="0" w:color="auto"/>
          </w:divBdr>
        </w:div>
        <w:div w:id="564952371">
          <w:marLeft w:val="0"/>
          <w:marRight w:val="0"/>
          <w:marTop w:val="0"/>
          <w:marBottom w:val="0"/>
          <w:divBdr>
            <w:top w:val="none" w:sz="0" w:space="0" w:color="auto"/>
            <w:left w:val="none" w:sz="0" w:space="0" w:color="auto"/>
            <w:bottom w:val="none" w:sz="0" w:space="0" w:color="auto"/>
            <w:right w:val="none" w:sz="0" w:space="0" w:color="auto"/>
          </w:divBdr>
          <w:divsChild>
            <w:div w:id="1687177112">
              <w:marLeft w:val="0"/>
              <w:marRight w:val="0"/>
              <w:marTop w:val="0"/>
              <w:marBottom w:val="0"/>
              <w:divBdr>
                <w:top w:val="none" w:sz="0" w:space="0" w:color="auto"/>
                <w:left w:val="none" w:sz="0" w:space="0" w:color="auto"/>
                <w:bottom w:val="none" w:sz="0" w:space="0" w:color="auto"/>
                <w:right w:val="none" w:sz="0" w:space="0" w:color="auto"/>
              </w:divBdr>
              <w:divsChild>
                <w:div w:id="1831210531">
                  <w:marLeft w:val="0"/>
                  <w:marRight w:val="0"/>
                  <w:marTop w:val="0"/>
                  <w:marBottom w:val="0"/>
                  <w:divBdr>
                    <w:top w:val="none" w:sz="0" w:space="0" w:color="auto"/>
                    <w:left w:val="none" w:sz="0" w:space="0" w:color="auto"/>
                    <w:bottom w:val="none" w:sz="0" w:space="0" w:color="auto"/>
                    <w:right w:val="none" w:sz="0" w:space="0" w:color="auto"/>
                  </w:divBdr>
                  <w:divsChild>
                    <w:div w:id="1848323702">
                      <w:marLeft w:val="0"/>
                      <w:marRight w:val="0"/>
                      <w:marTop w:val="0"/>
                      <w:marBottom w:val="0"/>
                      <w:divBdr>
                        <w:top w:val="none" w:sz="0" w:space="0" w:color="auto"/>
                        <w:left w:val="none" w:sz="0" w:space="0" w:color="auto"/>
                        <w:bottom w:val="none" w:sz="0" w:space="0" w:color="auto"/>
                        <w:right w:val="none" w:sz="0" w:space="0" w:color="auto"/>
                      </w:divBdr>
                      <w:divsChild>
                        <w:div w:id="424230525">
                          <w:marLeft w:val="0"/>
                          <w:marRight w:val="0"/>
                          <w:marTop w:val="0"/>
                          <w:marBottom w:val="0"/>
                          <w:divBdr>
                            <w:top w:val="none" w:sz="0" w:space="0" w:color="auto"/>
                            <w:left w:val="none" w:sz="0" w:space="0" w:color="auto"/>
                            <w:bottom w:val="none" w:sz="0" w:space="0" w:color="auto"/>
                            <w:right w:val="none" w:sz="0" w:space="0" w:color="auto"/>
                          </w:divBdr>
                        </w:div>
                        <w:div w:id="1500344905">
                          <w:marLeft w:val="0"/>
                          <w:marRight w:val="0"/>
                          <w:marTop w:val="0"/>
                          <w:marBottom w:val="0"/>
                          <w:divBdr>
                            <w:top w:val="none" w:sz="0" w:space="0" w:color="auto"/>
                            <w:left w:val="none" w:sz="0" w:space="0" w:color="auto"/>
                            <w:bottom w:val="none" w:sz="0" w:space="0" w:color="auto"/>
                            <w:right w:val="none" w:sz="0" w:space="0" w:color="auto"/>
                          </w:divBdr>
                        </w:div>
                        <w:div w:id="397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29755">
          <w:marLeft w:val="0"/>
          <w:marRight w:val="0"/>
          <w:marTop w:val="0"/>
          <w:marBottom w:val="0"/>
          <w:divBdr>
            <w:top w:val="none" w:sz="0" w:space="0" w:color="auto"/>
            <w:left w:val="none" w:sz="0" w:space="0" w:color="auto"/>
            <w:bottom w:val="none" w:sz="0" w:space="0" w:color="auto"/>
            <w:right w:val="none" w:sz="0" w:space="0" w:color="auto"/>
          </w:divBdr>
          <w:divsChild>
            <w:div w:id="723135697">
              <w:marLeft w:val="0"/>
              <w:marRight w:val="0"/>
              <w:marTop w:val="0"/>
              <w:marBottom w:val="0"/>
              <w:divBdr>
                <w:top w:val="none" w:sz="0" w:space="0" w:color="auto"/>
                <w:left w:val="none" w:sz="0" w:space="0" w:color="auto"/>
                <w:bottom w:val="none" w:sz="0" w:space="0" w:color="auto"/>
                <w:right w:val="none" w:sz="0" w:space="0" w:color="auto"/>
              </w:divBdr>
              <w:divsChild>
                <w:div w:id="384527652">
                  <w:marLeft w:val="0"/>
                  <w:marRight w:val="0"/>
                  <w:marTop w:val="0"/>
                  <w:marBottom w:val="0"/>
                  <w:divBdr>
                    <w:top w:val="none" w:sz="0" w:space="0" w:color="auto"/>
                    <w:left w:val="none" w:sz="0" w:space="0" w:color="auto"/>
                    <w:bottom w:val="none" w:sz="0" w:space="0" w:color="auto"/>
                    <w:right w:val="none" w:sz="0" w:space="0" w:color="auto"/>
                  </w:divBdr>
                  <w:divsChild>
                    <w:div w:id="978923147">
                      <w:marLeft w:val="0"/>
                      <w:marRight w:val="0"/>
                      <w:marTop w:val="0"/>
                      <w:marBottom w:val="0"/>
                      <w:divBdr>
                        <w:top w:val="none" w:sz="0" w:space="0" w:color="auto"/>
                        <w:left w:val="none" w:sz="0" w:space="0" w:color="auto"/>
                        <w:bottom w:val="none" w:sz="0" w:space="0" w:color="auto"/>
                        <w:right w:val="none" w:sz="0" w:space="0" w:color="auto"/>
                      </w:divBdr>
                    </w:div>
                  </w:divsChild>
                </w:div>
                <w:div w:id="253393560">
                  <w:marLeft w:val="0"/>
                  <w:marRight w:val="0"/>
                  <w:marTop w:val="0"/>
                  <w:marBottom w:val="0"/>
                  <w:divBdr>
                    <w:top w:val="none" w:sz="0" w:space="0" w:color="auto"/>
                    <w:left w:val="none" w:sz="0" w:space="0" w:color="auto"/>
                    <w:bottom w:val="none" w:sz="0" w:space="0" w:color="auto"/>
                    <w:right w:val="none" w:sz="0" w:space="0" w:color="auto"/>
                  </w:divBdr>
                  <w:divsChild>
                    <w:div w:id="935282530">
                      <w:marLeft w:val="0"/>
                      <w:marRight w:val="0"/>
                      <w:marTop w:val="0"/>
                      <w:marBottom w:val="0"/>
                      <w:divBdr>
                        <w:top w:val="none" w:sz="0" w:space="0" w:color="auto"/>
                        <w:left w:val="none" w:sz="0" w:space="0" w:color="auto"/>
                        <w:bottom w:val="none" w:sz="0" w:space="0" w:color="auto"/>
                        <w:right w:val="none" w:sz="0" w:space="0" w:color="auto"/>
                      </w:divBdr>
                    </w:div>
                  </w:divsChild>
                </w:div>
                <w:div w:id="2005739424">
                  <w:marLeft w:val="0"/>
                  <w:marRight w:val="0"/>
                  <w:marTop w:val="0"/>
                  <w:marBottom w:val="0"/>
                  <w:divBdr>
                    <w:top w:val="none" w:sz="0" w:space="0" w:color="auto"/>
                    <w:left w:val="none" w:sz="0" w:space="0" w:color="auto"/>
                    <w:bottom w:val="none" w:sz="0" w:space="0" w:color="auto"/>
                    <w:right w:val="none" w:sz="0" w:space="0" w:color="auto"/>
                  </w:divBdr>
                  <w:divsChild>
                    <w:div w:id="1464229828">
                      <w:marLeft w:val="0"/>
                      <w:marRight w:val="0"/>
                      <w:marTop w:val="0"/>
                      <w:marBottom w:val="0"/>
                      <w:divBdr>
                        <w:top w:val="none" w:sz="0" w:space="0" w:color="auto"/>
                        <w:left w:val="none" w:sz="0" w:space="0" w:color="auto"/>
                        <w:bottom w:val="none" w:sz="0" w:space="0" w:color="auto"/>
                        <w:right w:val="none" w:sz="0" w:space="0" w:color="auto"/>
                      </w:divBdr>
                    </w:div>
                  </w:divsChild>
                </w:div>
                <w:div w:id="1100179294">
                  <w:marLeft w:val="0"/>
                  <w:marRight w:val="0"/>
                  <w:marTop w:val="0"/>
                  <w:marBottom w:val="0"/>
                  <w:divBdr>
                    <w:top w:val="none" w:sz="0" w:space="0" w:color="auto"/>
                    <w:left w:val="none" w:sz="0" w:space="0" w:color="auto"/>
                    <w:bottom w:val="none" w:sz="0" w:space="0" w:color="auto"/>
                    <w:right w:val="none" w:sz="0" w:space="0" w:color="auto"/>
                  </w:divBdr>
                  <w:divsChild>
                    <w:div w:id="10867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ehmina-aslam-ran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5444</Characters>
  <Application>Microsoft Office Word</Application>
  <DocSecurity>0</DocSecurity>
  <Lines>45</Lines>
  <Paragraphs>12</Paragraphs>
  <ScaleCrop>false</ScaleCrop>
  <Company>Grizli777</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2025-11-10T05:25:00Z</dcterms:created>
  <dcterms:modified xsi:type="dcterms:W3CDTF">2025-11-10T05:29:00Z</dcterms:modified>
</cp:coreProperties>
</file>