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7A5" w:rsidRPr="00F257A5" w:rsidRDefault="00F257A5" w:rsidP="00F257A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257A5">
        <w:rPr>
          <w:rFonts w:ascii="Times New Roman" w:eastAsia="Times New Roman" w:hAnsi="Times New Roman" w:cs="Times New Roman"/>
          <w:b/>
          <w:bCs/>
          <w:kern w:val="36"/>
          <w:sz w:val="48"/>
          <w:szCs w:val="48"/>
        </w:rPr>
        <w:t>Global storm</w:t>
      </w:r>
    </w:p>
    <w:p w:rsidR="00F257A5" w:rsidRPr="00F257A5" w:rsidRDefault="00F257A5" w:rsidP="00F257A5">
      <w:pPr>
        <w:spacing w:after="0" w:line="240" w:lineRule="auto"/>
        <w:rPr>
          <w:rFonts w:ascii="Times New Roman" w:eastAsia="Times New Roman" w:hAnsi="Times New Roman" w:cs="Times New Roman"/>
          <w:sz w:val="24"/>
          <w:szCs w:val="24"/>
        </w:rPr>
      </w:pPr>
      <w:proofErr w:type="spellStart"/>
      <w:r w:rsidRPr="00F257A5">
        <w:rPr>
          <w:rFonts w:ascii="Times New Roman" w:eastAsia="Times New Roman" w:hAnsi="Times New Roman" w:cs="Times New Roman"/>
          <w:sz w:val="24"/>
          <w:szCs w:val="24"/>
        </w:rPr>
        <w:t>Ramzy</w:t>
      </w:r>
      <w:proofErr w:type="spellEnd"/>
      <w:r w:rsidRPr="00F257A5">
        <w:rPr>
          <w:rFonts w:ascii="Times New Roman" w:eastAsia="Times New Roman" w:hAnsi="Times New Roman" w:cs="Times New Roman"/>
          <w:sz w:val="24"/>
          <w:szCs w:val="24"/>
        </w:rPr>
        <w:t xml:space="preserve"> </w:t>
      </w:r>
      <w:proofErr w:type="spellStart"/>
      <w:r w:rsidRPr="00F257A5">
        <w:rPr>
          <w:rFonts w:ascii="Times New Roman" w:eastAsia="Times New Roman" w:hAnsi="Times New Roman" w:cs="Times New Roman"/>
          <w:sz w:val="24"/>
          <w:szCs w:val="24"/>
        </w:rPr>
        <w:t>Baroud</w:t>
      </w:r>
      <w:proofErr w:type="spellEnd"/>
      <w:r w:rsidRPr="00F257A5">
        <w:rPr>
          <w:rFonts w:ascii="Times New Roman" w:eastAsia="Times New Roman" w:hAnsi="Times New Roman" w:cs="Times New Roman"/>
          <w:sz w:val="24"/>
          <w:szCs w:val="24"/>
        </w:rPr>
        <w:t xml:space="preserve"> </w:t>
      </w:r>
    </w:p>
    <w:p w:rsidR="00F257A5" w:rsidRPr="00F257A5" w:rsidRDefault="00F257A5" w:rsidP="00F257A5">
      <w:pPr>
        <w:spacing w:after="0" w:line="240" w:lineRule="auto"/>
        <w:rPr>
          <w:rFonts w:ascii="Times New Roman" w:eastAsia="Times New Roman" w:hAnsi="Times New Roman" w:cs="Times New Roman"/>
          <w:sz w:val="24"/>
          <w:szCs w:val="24"/>
        </w:rPr>
      </w:pPr>
      <w:r w:rsidRPr="00F257A5">
        <w:rPr>
          <w:rFonts w:ascii="Times New Roman" w:eastAsia="Times New Roman" w:hAnsi="Times New Roman" w:cs="Times New Roman"/>
          <w:sz w:val="24"/>
          <w:szCs w:val="24"/>
        </w:rPr>
        <w:t>Saturday, Mar 19, 2022</w:t>
      </w:r>
    </w:p>
    <w:p w:rsidR="00F257A5" w:rsidRPr="00F257A5" w:rsidRDefault="00F257A5" w:rsidP="00F257A5">
      <w:pPr>
        <w:spacing w:before="100" w:beforeAutospacing="1" w:after="100" w:afterAutospacing="1" w:line="240" w:lineRule="auto"/>
        <w:rPr>
          <w:rFonts w:ascii="Times New Roman" w:eastAsia="Times New Roman" w:hAnsi="Times New Roman" w:cs="Times New Roman"/>
          <w:sz w:val="24"/>
          <w:szCs w:val="24"/>
        </w:rPr>
      </w:pPr>
      <w:r w:rsidRPr="00F257A5">
        <w:rPr>
          <w:rFonts w:ascii="Times New Roman" w:eastAsia="Times New Roman" w:hAnsi="Times New Roman" w:cs="Times New Roman"/>
          <w:sz w:val="24"/>
          <w:szCs w:val="24"/>
        </w:rPr>
        <w:t xml:space="preserve">A new global geopolitical game is in formation, and the Middle East, as is often the case, will be directly impacted by it in terms of possible new alliances and resulting power paradigms. While it is too early to fully appreciate the impact of the ongoing Russia-Ukraine war on the region, it is obvious that some countries are placed in relatively comfortable positions in terms of leveraging their strong economies, strategic location and political influence. Others, especially non-state actors, like the Palestinians, are in an unenviable position. </w:t>
      </w:r>
    </w:p>
    <w:p w:rsidR="00F257A5" w:rsidRPr="00F257A5" w:rsidRDefault="00F257A5" w:rsidP="00F257A5">
      <w:pPr>
        <w:spacing w:before="100" w:beforeAutospacing="1" w:after="100" w:afterAutospacing="1" w:line="240" w:lineRule="auto"/>
        <w:rPr>
          <w:rFonts w:ascii="Times New Roman" w:eastAsia="Times New Roman" w:hAnsi="Times New Roman" w:cs="Times New Roman"/>
          <w:sz w:val="24"/>
          <w:szCs w:val="24"/>
        </w:rPr>
      </w:pPr>
      <w:r w:rsidRPr="00F257A5">
        <w:rPr>
          <w:rFonts w:ascii="Times New Roman" w:eastAsia="Times New Roman" w:hAnsi="Times New Roman" w:cs="Times New Roman"/>
          <w:sz w:val="24"/>
          <w:szCs w:val="24"/>
        </w:rPr>
        <w:t>Despite repeated calls on the Palestinian Authority by the US Biden Administration and some EU countries to condemn Russia following its military intervention in Ukraine on February 24, the PA has refrained from doing so. Analyst Hani al-</w:t>
      </w:r>
      <w:proofErr w:type="spellStart"/>
      <w:r w:rsidRPr="00F257A5">
        <w:rPr>
          <w:rFonts w:ascii="Times New Roman" w:eastAsia="Times New Roman" w:hAnsi="Times New Roman" w:cs="Times New Roman"/>
          <w:sz w:val="24"/>
          <w:szCs w:val="24"/>
        </w:rPr>
        <w:t>Masri</w:t>
      </w:r>
      <w:proofErr w:type="spellEnd"/>
      <w:r w:rsidRPr="00F257A5">
        <w:rPr>
          <w:rFonts w:ascii="Times New Roman" w:eastAsia="Times New Roman" w:hAnsi="Times New Roman" w:cs="Times New Roman"/>
          <w:sz w:val="24"/>
          <w:szCs w:val="24"/>
        </w:rPr>
        <w:t xml:space="preserve"> was quoted in </w:t>
      </w:r>
      <w:proofErr w:type="spellStart"/>
      <w:r w:rsidRPr="00F257A5">
        <w:rPr>
          <w:rFonts w:ascii="Times New Roman" w:eastAsia="Times New Roman" w:hAnsi="Times New Roman" w:cs="Times New Roman"/>
          <w:sz w:val="24"/>
          <w:szCs w:val="24"/>
        </w:rPr>
        <w:t>Axios</w:t>
      </w:r>
      <w:proofErr w:type="spellEnd"/>
      <w:r w:rsidRPr="00F257A5">
        <w:rPr>
          <w:rFonts w:ascii="Times New Roman" w:eastAsia="Times New Roman" w:hAnsi="Times New Roman" w:cs="Times New Roman"/>
          <w:sz w:val="24"/>
          <w:szCs w:val="24"/>
        </w:rPr>
        <w:t xml:space="preserve"> as saying that the Palestinian leadership understands that condemning Russia “means that the Palestinians would lose a major ally and supporter of their political positions.” Indeed, joining the anti-Russia western chorus would further isolate an already isolated Palestine, desperate for allies who are capable of balancing out the pro-Israel agenda at US-controlled international institutions, like the UN Security Council.</w:t>
      </w:r>
    </w:p>
    <w:p w:rsidR="00F257A5" w:rsidRPr="00F257A5" w:rsidRDefault="00F257A5" w:rsidP="00F257A5">
      <w:pPr>
        <w:spacing w:before="100" w:beforeAutospacing="1" w:after="100" w:afterAutospacing="1" w:line="240" w:lineRule="auto"/>
        <w:rPr>
          <w:rFonts w:ascii="Times New Roman" w:eastAsia="Times New Roman" w:hAnsi="Times New Roman" w:cs="Times New Roman"/>
          <w:sz w:val="24"/>
          <w:szCs w:val="24"/>
        </w:rPr>
      </w:pPr>
      <w:r w:rsidRPr="00F257A5">
        <w:rPr>
          <w:rFonts w:ascii="Times New Roman" w:eastAsia="Times New Roman" w:hAnsi="Times New Roman" w:cs="Times New Roman"/>
          <w:sz w:val="24"/>
          <w:szCs w:val="24"/>
        </w:rPr>
        <w:t>Following the collapse of the Soviet Union and the dismantling of its Eastern Bloc in the late 1980s, Russia was allowed to play a role, however minor, in the US political agenda in Palestine and Israel. It participated, as a co-sponsor, in the Madrid peace talks in 1991, and in the 1993 Oslo accords. Since then a Russian representative took part in every major agreement related to the ‘peace process,’ to the extent that Russia was one of the main parties in the so-called Middle East Quartet which, in 2016, purportedly attempted to negotiate a political breakthrough between the Israeli government and the Palestinian leadership.</w:t>
      </w:r>
    </w:p>
    <w:p w:rsidR="00F257A5" w:rsidRPr="00F257A5" w:rsidRDefault="00F257A5" w:rsidP="00F257A5">
      <w:pPr>
        <w:spacing w:before="100" w:beforeAutospacing="1" w:after="100" w:afterAutospacing="1" w:line="240" w:lineRule="auto"/>
        <w:rPr>
          <w:rFonts w:ascii="Times New Roman" w:eastAsia="Times New Roman" w:hAnsi="Times New Roman" w:cs="Times New Roman"/>
          <w:sz w:val="24"/>
          <w:szCs w:val="24"/>
        </w:rPr>
      </w:pPr>
      <w:r w:rsidRPr="00F257A5">
        <w:rPr>
          <w:rFonts w:ascii="Times New Roman" w:eastAsia="Times New Roman" w:hAnsi="Times New Roman" w:cs="Times New Roman"/>
          <w:sz w:val="24"/>
          <w:szCs w:val="24"/>
        </w:rPr>
        <w:t>Despite the permanent presence of Russia at the Palestine-Israel political table, Moscow has played a subordinate position. It was Washington that largely determined the momentum, time, place and even the outcomes of the ‘peace talks.’ Considering Washington’s strong support for Tel Aviv, Palestinians remained occupied and oppressed, while Israel’s colonial settlement enterprises grew exponentially in terms of size, population and economic power.</w:t>
      </w:r>
    </w:p>
    <w:p w:rsidR="00F257A5" w:rsidRPr="00F257A5" w:rsidRDefault="00F257A5" w:rsidP="00F257A5">
      <w:pPr>
        <w:spacing w:before="100" w:beforeAutospacing="1" w:after="100" w:afterAutospacing="1" w:line="240" w:lineRule="auto"/>
        <w:rPr>
          <w:rFonts w:ascii="Times New Roman" w:eastAsia="Times New Roman" w:hAnsi="Times New Roman" w:cs="Times New Roman"/>
          <w:sz w:val="24"/>
          <w:szCs w:val="24"/>
        </w:rPr>
      </w:pPr>
      <w:r w:rsidRPr="00F257A5">
        <w:rPr>
          <w:rFonts w:ascii="Times New Roman" w:eastAsia="Times New Roman" w:hAnsi="Times New Roman" w:cs="Times New Roman"/>
          <w:sz w:val="24"/>
          <w:szCs w:val="24"/>
        </w:rPr>
        <w:t>Palestinians, however, continued to see Moscow as an ally. Within the largely defunct Quartet – which, aside from Russia, includes the US, the European Union and the United Nations – Russia is the only party that, from a Palestinian viewpoint, was trustworthy. However, considering the US near complete hegemony on international decision-making, through its UN vetoes, massive funding of the Israeli military and relentless pressure on the Palestinians, Russia’s role proved ultimately immaterial, if not symbolic.</w:t>
      </w:r>
    </w:p>
    <w:p w:rsidR="00F257A5" w:rsidRPr="00F257A5" w:rsidRDefault="00F257A5" w:rsidP="00F257A5">
      <w:pPr>
        <w:spacing w:before="100" w:beforeAutospacing="1" w:after="100" w:afterAutospacing="1" w:line="240" w:lineRule="auto"/>
        <w:rPr>
          <w:rFonts w:ascii="Times New Roman" w:eastAsia="Times New Roman" w:hAnsi="Times New Roman" w:cs="Times New Roman"/>
          <w:sz w:val="24"/>
          <w:szCs w:val="24"/>
        </w:rPr>
      </w:pPr>
      <w:r w:rsidRPr="00F257A5">
        <w:rPr>
          <w:rFonts w:ascii="Times New Roman" w:eastAsia="Times New Roman" w:hAnsi="Times New Roman" w:cs="Times New Roman"/>
          <w:sz w:val="24"/>
          <w:szCs w:val="24"/>
        </w:rPr>
        <w:t xml:space="preserve">There were exceptions to this rule. In recent years, Russia has attempted to challenge its traditional role in the peace process as a supporting political actor, by offering to mediate, not just between Israel and the PA, but also between Palestinian political groups, Hamas and Fatah. </w:t>
      </w:r>
      <w:r w:rsidRPr="00F257A5">
        <w:rPr>
          <w:rFonts w:ascii="Times New Roman" w:eastAsia="Times New Roman" w:hAnsi="Times New Roman" w:cs="Times New Roman"/>
          <w:sz w:val="24"/>
          <w:szCs w:val="24"/>
        </w:rPr>
        <w:lastRenderedPageBreak/>
        <w:t>Using the political space that presented itself following the Trump Administration’s cutting of funds to the PA in February 2019, Moscow drew even closer to the Palestinian leadership.</w:t>
      </w:r>
    </w:p>
    <w:p w:rsidR="00F257A5" w:rsidRPr="00F257A5" w:rsidRDefault="00F257A5" w:rsidP="00F257A5">
      <w:pPr>
        <w:spacing w:before="100" w:beforeAutospacing="1" w:after="100" w:afterAutospacing="1" w:line="240" w:lineRule="auto"/>
        <w:rPr>
          <w:rFonts w:ascii="Times New Roman" w:eastAsia="Times New Roman" w:hAnsi="Times New Roman" w:cs="Times New Roman"/>
          <w:sz w:val="24"/>
          <w:szCs w:val="24"/>
        </w:rPr>
      </w:pPr>
      <w:r w:rsidRPr="00F257A5">
        <w:rPr>
          <w:rFonts w:ascii="Times New Roman" w:eastAsia="Times New Roman" w:hAnsi="Times New Roman" w:cs="Times New Roman"/>
          <w:sz w:val="24"/>
          <w:szCs w:val="24"/>
        </w:rPr>
        <w:t>A more independent Russian position in Palestine and Israel has been taking shape for years. In February 2017, for example, Russia hosted a national dialogue conference between Palestinian rivals. Though the Moscow conference did not lead to anything substantive, it allowed Russia to challenge its old position in Palestine, and the US’ proclaimed role as an ‘honest peace broker’.</w:t>
      </w:r>
    </w:p>
    <w:p w:rsidR="00F257A5" w:rsidRPr="00F257A5" w:rsidRDefault="00F257A5" w:rsidP="00F257A5">
      <w:pPr>
        <w:spacing w:before="100" w:beforeAutospacing="1" w:after="100" w:afterAutospacing="1" w:line="240" w:lineRule="auto"/>
        <w:rPr>
          <w:rFonts w:ascii="Times New Roman" w:eastAsia="Times New Roman" w:hAnsi="Times New Roman" w:cs="Times New Roman"/>
          <w:sz w:val="24"/>
          <w:szCs w:val="24"/>
        </w:rPr>
      </w:pPr>
      <w:r w:rsidRPr="00F257A5">
        <w:rPr>
          <w:rFonts w:ascii="Times New Roman" w:eastAsia="Times New Roman" w:hAnsi="Times New Roman" w:cs="Times New Roman"/>
          <w:sz w:val="24"/>
          <w:szCs w:val="24"/>
        </w:rPr>
        <w:t>Wary of Russia’s infringement on its political territory in the Middle East, US President Joe Biden was quick to restore his government’s funding of the PA in April 2021. The American President, however, did not reverse some of the major US concessions to Israel made by the Trump Administration, including the recognition of Jerusalem, contrary to international law, as Israel’s capital. Moreover, under Israeli pressure, the US is yet to restore its Consulate in East Jerusalem, which was shut down by Trump in 2019. The Consulate served the role of Washington’s diplomatic mission in Palestine.</w:t>
      </w:r>
    </w:p>
    <w:p w:rsidR="00F257A5" w:rsidRPr="00F257A5" w:rsidRDefault="00F257A5" w:rsidP="00F257A5">
      <w:pPr>
        <w:spacing w:before="100" w:beforeAutospacing="1" w:after="100" w:afterAutospacing="1" w:line="240" w:lineRule="auto"/>
        <w:rPr>
          <w:rFonts w:ascii="Times New Roman" w:eastAsia="Times New Roman" w:hAnsi="Times New Roman" w:cs="Times New Roman"/>
          <w:sz w:val="24"/>
          <w:szCs w:val="24"/>
        </w:rPr>
      </w:pPr>
      <w:r w:rsidRPr="00F257A5">
        <w:rPr>
          <w:rFonts w:ascii="Times New Roman" w:eastAsia="Times New Roman" w:hAnsi="Times New Roman" w:cs="Times New Roman"/>
          <w:sz w:val="24"/>
          <w:szCs w:val="24"/>
        </w:rPr>
        <w:t>Washington’s significance to Palestinians, at present, is confined to financial support. Concurrently, the US continues to serve the role of Israel’s main benefactor financially, militarily, politically and diplomatically. While Palestinian groups, whether Islamists or socialists, have repeatedly called on the PA to liberate itself from its near-total dependency on Washington, the Palestinian leadership refused. For the PA, defying the US in the current geopolitical order is a form of political suicide.</w:t>
      </w:r>
    </w:p>
    <w:p w:rsidR="00F257A5" w:rsidRPr="00F257A5" w:rsidRDefault="00F257A5" w:rsidP="00F257A5">
      <w:pPr>
        <w:spacing w:before="100" w:beforeAutospacing="1" w:after="100" w:afterAutospacing="1" w:line="240" w:lineRule="auto"/>
        <w:rPr>
          <w:rFonts w:ascii="Times New Roman" w:eastAsia="Times New Roman" w:hAnsi="Times New Roman" w:cs="Times New Roman"/>
          <w:sz w:val="24"/>
          <w:szCs w:val="24"/>
        </w:rPr>
      </w:pPr>
      <w:r w:rsidRPr="00F257A5">
        <w:rPr>
          <w:rFonts w:ascii="Times New Roman" w:eastAsia="Times New Roman" w:hAnsi="Times New Roman" w:cs="Times New Roman"/>
          <w:sz w:val="24"/>
          <w:szCs w:val="24"/>
        </w:rPr>
        <w:t>But the Middle East has been rapidly changing. The US political divestment from the region in recent years has allowed other political actors, like China and Russia, to slowly immerse themselves as political, military and economic alternatives and partners.</w:t>
      </w:r>
    </w:p>
    <w:p w:rsidR="00F257A5" w:rsidRPr="00F257A5" w:rsidRDefault="00F257A5" w:rsidP="00F257A5">
      <w:pPr>
        <w:spacing w:before="100" w:beforeAutospacing="1" w:after="100" w:afterAutospacing="1" w:line="240" w:lineRule="auto"/>
        <w:rPr>
          <w:rFonts w:ascii="Times New Roman" w:eastAsia="Times New Roman" w:hAnsi="Times New Roman" w:cs="Times New Roman"/>
          <w:sz w:val="24"/>
          <w:szCs w:val="24"/>
        </w:rPr>
      </w:pPr>
      <w:r w:rsidRPr="00F257A5">
        <w:rPr>
          <w:rFonts w:ascii="Times New Roman" w:eastAsia="Times New Roman" w:hAnsi="Times New Roman" w:cs="Times New Roman"/>
          <w:sz w:val="24"/>
          <w:szCs w:val="24"/>
        </w:rPr>
        <w:t>Excerpted: ‘Weathering the Global Storm: Why Neutrality is Not an Option for Palestinians’.</w:t>
      </w:r>
    </w:p>
    <w:p w:rsidR="00F257A5" w:rsidRPr="00F257A5" w:rsidRDefault="00F257A5" w:rsidP="00F257A5">
      <w:pPr>
        <w:spacing w:before="100" w:beforeAutospacing="1" w:after="100" w:afterAutospacing="1" w:line="240" w:lineRule="auto"/>
        <w:rPr>
          <w:rFonts w:ascii="Times New Roman" w:eastAsia="Times New Roman" w:hAnsi="Times New Roman" w:cs="Times New Roman"/>
          <w:sz w:val="24"/>
          <w:szCs w:val="24"/>
        </w:rPr>
      </w:pPr>
      <w:r w:rsidRPr="00F257A5">
        <w:rPr>
          <w:rFonts w:ascii="Times New Roman" w:eastAsia="Times New Roman" w:hAnsi="Times New Roman" w:cs="Times New Roman"/>
          <w:sz w:val="24"/>
          <w:szCs w:val="24"/>
        </w:rPr>
        <w:t>Courtesy: Counterpunch.org</w:t>
      </w:r>
    </w:p>
    <w:p w:rsidR="0033274B" w:rsidRDefault="0033274B"/>
    <w:sectPr w:rsidR="0033274B" w:rsidSect="003327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32A87"/>
    <w:multiLevelType w:val="multilevel"/>
    <w:tmpl w:val="F89A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57A5"/>
    <w:rsid w:val="0033274B"/>
    <w:rsid w:val="00F257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74B"/>
  </w:style>
  <w:style w:type="paragraph" w:styleId="Heading1">
    <w:name w:val="heading 1"/>
    <w:basedOn w:val="Normal"/>
    <w:link w:val="Heading1Char"/>
    <w:uiPriority w:val="9"/>
    <w:qFormat/>
    <w:rsid w:val="00F257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7A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257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5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3949019">
      <w:bodyDiv w:val="1"/>
      <w:marLeft w:val="0"/>
      <w:marRight w:val="0"/>
      <w:marTop w:val="0"/>
      <w:marBottom w:val="0"/>
      <w:divBdr>
        <w:top w:val="none" w:sz="0" w:space="0" w:color="auto"/>
        <w:left w:val="none" w:sz="0" w:space="0" w:color="auto"/>
        <w:bottom w:val="none" w:sz="0" w:space="0" w:color="auto"/>
        <w:right w:val="none" w:sz="0" w:space="0" w:color="auto"/>
      </w:divBdr>
      <w:divsChild>
        <w:div w:id="1144078022">
          <w:marLeft w:val="0"/>
          <w:marRight w:val="0"/>
          <w:marTop w:val="0"/>
          <w:marBottom w:val="0"/>
          <w:divBdr>
            <w:top w:val="none" w:sz="0" w:space="0" w:color="auto"/>
            <w:left w:val="none" w:sz="0" w:space="0" w:color="auto"/>
            <w:bottom w:val="none" w:sz="0" w:space="0" w:color="auto"/>
            <w:right w:val="none" w:sz="0" w:space="0" w:color="auto"/>
          </w:divBdr>
        </w:div>
        <w:div w:id="1782802124">
          <w:marLeft w:val="0"/>
          <w:marRight w:val="0"/>
          <w:marTop w:val="0"/>
          <w:marBottom w:val="0"/>
          <w:divBdr>
            <w:top w:val="none" w:sz="0" w:space="0" w:color="auto"/>
            <w:left w:val="none" w:sz="0" w:space="0" w:color="auto"/>
            <w:bottom w:val="none" w:sz="0" w:space="0" w:color="auto"/>
            <w:right w:val="none" w:sz="0" w:space="0" w:color="auto"/>
          </w:divBdr>
          <w:divsChild>
            <w:div w:id="1394541258">
              <w:marLeft w:val="0"/>
              <w:marRight w:val="0"/>
              <w:marTop w:val="0"/>
              <w:marBottom w:val="0"/>
              <w:divBdr>
                <w:top w:val="none" w:sz="0" w:space="0" w:color="auto"/>
                <w:left w:val="none" w:sz="0" w:space="0" w:color="auto"/>
                <w:bottom w:val="none" w:sz="0" w:space="0" w:color="auto"/>
                <w:right w:val="none" w:sz="0" w:space="0" w:color="auto"/>
              </w:divBdr>
            </w:div>
            <w:div w:id="193812553">
              <w:marLeft w:val="0"/>
              <w:marRight w:val="0"/>
              <w:marTop w:val="0"/>
              <w:marBottom w:val="0"/>
              <w:divBdr>
                <w:top w:val="none" w:sz="0" w:space="0" w:color="auto"/>
                <w:left w:val="none" w:sz="0" w:space="0" w:color="auto"/>
                <w:bottom w:val="none" w:sz="0" w:space="0" w:color="auto"/>
                <w:right w:val="none" w:sz="0" w:space="0" w:color="auto"/>
              </w:divBdr>
            </w:div>
            <w:div w:id="382103569">
              <w:marLeft w:val="0"/>
              <w:marRight w:val="0"/>
              <w:marTop w:val="0"/>
              <w:marBottom w:val="0"/>
              <w:divBdr>
                <w:top w:val="none" w:sz="0" w:space="0" w:color="auto"/>
                <w:left w:val="none" w:sz="0" w:space="0" w:color="auto"/>
                <w:bottom w:val="none" w:sz="0" w:space="0" w:color="auto"/>
                <w:right w:val="none" w:sz="0" w:space="0" w:color="auto"/>
              </w:divBdr>
            </w:div>
          </w:divsChild>
        </w:div>
        <w:div w:id="1465659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4455</Characters>
  <Application>Microsoft Office Word</Application>
  <DocSecurity>0</DocSecurity>
  <Lines>37</Lines>
  <Paragraphs>10</Paragraphs>
  <ScaleCrop>false</ScaleCrop>
  <Company>Grizli777</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2022-03-22T04:21:00Z</dcterms:created>
  <dcterms:modified xsi:type="dcterms:W3CDTF">2022-03-22T04:23:00Z</dcterms:modified>
</cp:coreProperties>
</file>