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686" w:rsidRPr="00AD0686" w:rsidRDefault="00AD0686" w:rsidP="00AD0686">
      <w:pPr>
        <w:rPr>
          <w:rFonts w:asciiTheme="majorBidi" w:hAnsiTheme="majorBidi" w:cstheme="majorBidi"/>
          <w:b/>
          <w:bCs/>
          <w:sz w:val="32"/>
          <w:szCs w:val="32"/>
        </w:rPr>
      </w:pPr>
      <w:r w:rsidRPr="00AD0686">
        <w:rPr>
          <w:rFonts w:asciiTheme="majorBidi" w:hAnsiTheme="majorBidi" w:cstheme="majorBidi"/>
          <w:b/>
          <w:bCs/>
          <w:sz w:val="32"/>
          <w:szCs w:val="32"/>
        </w:rPr>
        <w:t xml:space="preserve">A </w:t>
      </w:r>
      <w:proofErr w:type="spellStart"/>
      <w:r w:rsidRPr="00AD0686">
        <w:rPr>
          <w:rFonts w:asciiTheme="majorBidi" w:hAnsiTheme="majorBidi" w:cstheme="majorBidi"/>
          <w:b/>
          <w:bCs/>
          <w:sz w:val="32"/>
          <w:szCs w:val="32"/>
        </w:rPr>
        <w:t>Civilizational</w:t>
      </w:r>
      <w:proofErr w:type="spellEnd"/>
      <w:r w:rsidRPr="00AD0686">
        <w:rPr>
          <w:rFonts w:asciiTheme="majorBidi" w:hAnsiTheme="majorBidi" w:cstheme="majorBidi"/>
          <w:b/>
          <w:bCs/>
          <w:sz w:val="32"/>
          <w:szCs w:val="32"/>
        </w:rPr>
        <w:t xml:space="preserve"> Crisis</w:t>
      </w:r>
    </w:p>
    <w:p w:rsidR="00AD0686" w:rsidRPr="00AD0686" w:rsidRDefault="00AD0686" w:rsidP="00AD0686">
      <w:pPr>
        <w:rPr>
          <w:rFonts w:asciiTheme="majorBidi" w:hAnsiTheme="majorBidi" w:cstheme="majorBidi"/>
          <w:sz w:val="24"/>
          <w:szCs w:val="24"/>
        </w:rPr>
      </w:pPr>
      <w:r w:rsidRPr="00AD0686">
        <w:rPr>
          <w:rFonts w:asciiTheme="majorBidi" w:hAnsiTheme="majorBidi" w:cstheme="majorBidi"/>
          <w:sz w:val="24"/>
          <w:szCs w:val="24"/>
        </w:rPr>
        <w:t>Following intense domestic and international pressure, Pakistan promulgated anti-</w:t>
      </w:r>
      <w:proofErr w:type="spellStart"/>
      <w:r w:rsidRPr="00AD0686">
        <w:rPr>
          <w:rFonts w:asciiTheme="majorBidi" w:hAnsiTheme="majorBidi" w:cstheme="majorBidi"/>
          <w:sz w:val="24"/>
          <w:szCs w:val="24"/>
        </w:rPr>
        <w:t>honour</w:t>
      </w:r>
      <w:proofErr w:type="spellEnd"/>
      <w:r w:rsidRPr="00AD0686">
        <w:rPr>
          <w:rFonts w:asciiTheme="majorBidi" w:hAnsiTheme="majorBidi" w:cstheme="majorBidi"/>
          <w:sz w:val="24"/>
          <w:szCs w:val="24"/>
        </w:rPr>
        <w:t xml:space="preserve"> killing laws.</w:t>
      </w:r>
    </w:p>
    <w:p w:rsidR="00AD0686" w:rsidRPr="00AD0686" w:rsidRDefault="00AD0686" w:rsidP="00AD0686">
      <w:pPr>
        <w:rPr>
          <w:rFonts w:asciiTheme="majorBidi" w:hAnsiTheme="majorBidi" w:cstheme="majorBidi"/>
          <w:sz w:val="24"/>
          <w:szCs w:val="24"/>
        </w:rPr>
      </w:pPr>
      <w:proofErr w:type="spellStart"/>
      <w:r w:rsidRPr="00AD0686">
        <w:rPr>
          <w:rFonts w:asciiTheme="majorBidi" w:hAnsiTheme="majorBidi" w:cstheme="majorBidi"/>
          <w:sz w:val="24"/>
          <w:szCs w:val="24"/>
        </w:rPr>
        <w:t>Aamir</w:t>
      </w:r>
      <w:proofErr w:type="spellEnd"/>
      <w:r w:rsidRPr="00AD0686">
        <w:rPr>
          <w:rFonts w:asciiTheme="majorBidi" w:hAnsiTheme="majorBidi" w:cstheme="majorBidi"/>
          <w:sz w:val="24"/>
          <w:szCs w:val="24"/>
        </w:rPr>
        <w:t xml:space="preserve"> </w:t>
      </w:r>
      <w:proofErr w:type="spellStart"/>
      <w:r w:rsidRPr="00AD0686">
        <w:rPr>
          <w:rFonts w:asciiTheme="majorBidi" w:hAnsiTheme="majorBidi" w:cstheme="majorBidi"/>
          <w:sz w:val="24"/>
          <w:szCs w:val="24"/>
        </w:rPr>
        <w:t>Zulfiqar</w:t>
      </w:r>
      <w:proofErr w:type="spellEnd"/>
      <w:r w:rsidRPr="00AD0686">
        <w:rPr>
          <w:rFonts w:asciiTheme="majorBidi" w:hAnsiTheme="majorBidi" w:cstheme="majorBidi"/>
          <w:sz w:val="24"/>
          <w:szCs w:val="24"/>
        </w:rPr>
        <w:t xml:space="preserve"> Khan </w:t>
      </w:r>
    </w:p>
    <w:p w:rsidR="00AD0686" w:rsidRPr="00AD0686" w:rsidRDefault="00AD0686" w:rsidP="00AD0686">
      <w:pPr>
        <w:rPr>
          <w:rFonts w:asciiTheme="majorBidi" w:hAnsiTheme="majorBidi" w:cstheme="majorBidi"/>
          <w:sz w:val="24"/>
          <w:szCs w:val="24"/>
        </w:rPr>
      </w:pPr>
      <w:r w:rsidRPr="00AD0686">
        <w:rPr>
          <w:rFonts w:asciiTheme="majorBidi" w:hAnsiTheme="majorBidi" w:cstheme="majorBidi"/>
          <w:sz w:val="24"/>
          <w:szCs w:val="24"/>
        </w:rPr>
        <w:t> December 08, 2025</w:t>
      </w:r>
    </w:p>
    <w:p w:rsidR="00AD0686" w:rsidRPr="00AD0686" w:rsidRDefault="00AD0686" w:rsidP="00AD0686">
      <w:pPr>
        <w:rPr>
          <w:rFonts w:asciiTheme="majorBidi" w:hAnsiTheme="majorBidi" w:cstheme="majorBidi"/>
          <w:sz w:val="24"/>
          <w:szCs w:val="24"/>
        </w:rPr>
      </w:pPr>
      <w:r w:rsidRPr="00AD0686">
        <w:rPr>
          <w:rFonts w:asciiTheme="majorBidi" w:hAnsiTheme="majorBidi" w:cstheme="majorBidi"/>
          <w:sz w:val="24"/>
          <w:szCs w:val="24"/>
        </w:rPr>
        <w:t xml:space="preserve">In part 1 of this trilogy on violence against women, the evolution of Western and Eastern philosophical thought and </w:t>
      </w:r>
      <w:proofErr w:type="gramStart"/>
      <w:r w:rsidRPr="00AD0686">
        <w:rPr>
          <w:rFonts w:asciiTheme="majorBidi" w:hAnsiTheme="majorBidi" w:cstheme="majorBidi"/>
          <w:sz w:val="24"/>
          <w:szCs w:val="24"/>
        </w:rPr>
        <w:t>its physical manifestations was</w:t>
      </w:r>
      <w:proofErr w:type="gramEnd"/>
      <w:r w:rsidRPr="00AD0686">
        <w:rPr>
          <w:rFonts w:asciiTheme="majorBidi" w:hAnsiTheme="majorBidi" w:cstheme="majorBidi"/>
          <w:sz w:val="24"/>
          <w:szCs w:val="24"/>
        </w:rPr>
        <w:t xml:space="preserve"> presented. It was seen that it has been a </w:t>
      </w:r>
      <w:proofErr w:type="spellStart"/>
      <w:r w:rsidRPr="00AD0686">
        <w:rPr>
          <w:rFonts w:asciiTheme="majorBidi" w:hAnsiTheme="majorBidi" w:cstheme="majorBidi"/>
          <w:sz w:val="24"/>
          <w:szCs w:val="24"/>
        </w:rPr>
        <w:t>civilisational</w:t>
      </w:r>
      <w:proofErr w:type="spellEnd"/>
      <w:r w:rsidRPr="00AD0686">
        <w:rPr>
          <w:rFonts w:asciiTheme="majorBidi" w:hAnsiTheme="majorBidi" w:cstheme="majorBidi"/>
          <w:sz w:val="24"/>
          <w:szCs w:val="24"/>
        </w:rPr>
        <w:t xml:space="preserve"> crisis and occurs across the world, with varying intensity and metamorphosis.</w:t>
      </w:r>
    </w:p>
    <w:p w:rsidR="00AD0686" w:rsidRPr="00AD0686" w:rsidRDefault="00AD0686" w:rsidP="00AD0686">
      <w:pPr>
        <w:rPr>
          <w:rFonts w:asciiTheme="majorBidi" w:hAnsiTheme="majorBidi" w:cstheme="majorBidi"/>
          <w:sz w:val="24"/>
          <w:szCs w:val="24"/>
        </w:rPr>
      </w:pPr>
      <w:r w:rsidRPr="00AD0686">
        <w:rPr>
          <w:rFonts w:asciiTheme="majorBidi" w:hAnsiTheme="majorBidi" w:cstheme="majorBidi"/>
          <w:sz w:val="24"/>
          <w:szCs w:val="24"/>
        </w:rPr>
        <w:t xml:space="preserve">Pakistan’s long-running debate about the rights of women and the violence occurring against them faces a fundamental paradox: despite specific religious edicts extolling the status of women and taking a number of meaningful steps to protect them, nearly every day, there are reports of domestic abuse, </w:t>
      </w:r>
      <w:proofErr w:type="spellStart"/>
      <w:r w:rsidRPr="00AD0686">
        <w:rPr>
          <w:rFonts w:asciiTheme="majorBidi" w:hAnsiTheme="majorBidi" w:cstheme="majorBidi"/>
          <w:sz w:val="24"/>
          <w:szCs w:val="24"/>
        </w:rPr>
        <w:t>honour</w:t>
      </w:r>
      <w:proofErr w:type="spellEnd"/>
      <w:r w:rsidRPr="00AD0686">
        <w:rPr>
          <w:rFonts w:asciiTheme="majorBidi" w:hAnsiTheme="majorBidi" w:cstheme="majorBidi"/>
          <w:sz w:val="24"/>
          <w:szCs w:val="24"/>
        </w:rPr>
        <w:t xml:space="preserve"> killings, workplace harassment, and other forms of viciousness.</w:t>
      </w:r>
    </w:p>
    <w:p w:rsidR="00AD0686" w:rsidRPr="00AD0686" w:rsidRDefault="00AD0686" w:rsidP="00AD0686">
      <w:pPr>
        <w:rPr>
          <w:rFonts w:asciiTheme="majorBidi" w:hAnsiTheme="majorBidi" w:cstheme="majorBidi"/>
          <w:sz w:val="24"/>
          <w:szCs w:val="24"/>
        </w:rPr>
      </w:pPr>
      <w:r w:rsidRPr="00AD0686">
        <w:rPr>
          <w:rFonts w:asciiTheme="majorBidi" w:hAnsiTheme="majorBidi" w:cstheme="majorBidi"/>
          <w:sz w:val="24"/>
          <w:szCs w:val="24"/>
        </w:rPr>
        <w:t xml:space="preserve">The biggest progress has been the </w:t>
      </w:r>
      <w:proofErr w:type="spellStart"/>
      <w:r w:rsidRPr="00AD0686">
        <w:rPr>
          <w:rFonts w:asciiTheme="majorBidi" w:hAnsiTheme="majorBidi" w:cstheme="majorBidi"/>
          <w:sz w:val="24"/>
          <w:szCs w:val="24"/>
        </w:rPr>
        <w:t>realisation</w:t>
      </w:r>
      <w:proofErr w:type="spellEnd"/>
      <w:r w:rsidRPr="00AD0686">
        <w:rPr>
          <w:rFonts w:asciiTheme="majorBidi" w:hAnsiTheme="majorBidi" w:cstheme="majorBidi"/>
          <w:sz w:val="24"/>
          <w:szCs w:val="24"/>
        </w:rPr>
        <w:t xml:space="preserve"> at the State level that laws need to be enacted to safeguard the rights of women and afford them protection. Thus, starting with </w:t>
      </w:r>
      <w:proofErr w:type="spellStart"/>
      <w:r w:rsidRPr="00AD0686">
        <w:rPr>
          <w:rFonts w:asciiTheme="majorBidi" w:hAnsiTheme="majorBidi" w:cstheme="majorBidi"/>
          <w:sz w:val="24"/>
          <w:szCs w:val="24"/>
        </w:rPr>
        <w:t>Sindh</w:t>
      </w:r>
      <w:proofErr w:type="spellEnd"/>
      <w:r w:rsidRPr="00AD0686">
        <w:rPr>
          <w:rFonts w:asciiTheme="majorBidi" w:hAnsiTheme="majorBidi" w:cstheme="majorBidi"/>
          <w:sz w:val="24"/>
          <w:szCs w:val="24"/>
        </w:rPr>
        <w:t xml:space="preserve"> (2013), other provinces — Balochistan (2014), Punjab (2016), and Khyber </w:t>
      </w:r>
      <w:proofErr w:type="spellStart"/>
      <w:r w:rsidRPr="00AD0686">
        <w:rPr>
          <w:rFonts w:asciiTheme="majorBidi" w:hAnsiTheme="majorBidi" w:cstheme="majorBidi"/>
          <w:sz w:val="24"/>
          <w:szCs w:val="24"/>
        </w:rPr>
        <w:t>Pakhtunkhwa</w:t>
      </w:r>
      <w:proofErr w:type="spellEnd"/>
      <w:r w:rsidRPr="00AD0686">
        <w:rPr>
          <w:rFonts w:asciiTheme="majorBidi" w:hAnsiTheme="majorBidi" w:cstheme="majorBidi"/>
          <w:sz w:val="24"/>
          <w:szCs w:val="24"/>
        </w:rPr>
        <w:t xml:space="preserve"> (updated acts, including a 2021 version) — passed laws treating domestic violence as a civil and criminal matter. They provide the statutory framework for a host of steps that were needed, such as Protection Committees and shelters, to handle such matters.</w:t>
      </w:r>
    </w:p>
    <w:p w:rsidR="00AD0686" w:rsidRPr="00AD0686" w:rsidRDefault="00AD0686" w:rsidP="00AD0686">
      <w:pPr>
        <w:rPr>
          <w:rFonts w:asciiTheme="majorBidi" w:hAnsiTheme="majorBidi" w:cstheme="majorBidi"/>
          <w:sz w:val="24"/>
          <w:szCs w:val="24"/>
        </w:rPr>
      </w:pPr>
      <w:r w:rsidRPr="00AD0686">
        <w:rPr>
          <w:rFonts w:asciiTheme="majorBidi" w:hAnsiTheme="majorBidi" w:cstheme="majorBidi"/>
          <w:sz w:val="24"/>
          <w:szCs w:val="24"/>
        </w:rPr>
        <w:t xml:space="preserve">The National Assembly, </w:t>
      </w:r>
      <w:proofErr w:type="spellStart"/>
      <w:r w:rsidRPr="00AD0686">
        <w:rPr>
          <w:rFonts w:asciiTheme="majorBidi" w:hAnsiTheme="majorBidi" w:cstheme="majorBidi"/>
          <w:sz w:val="24"/>
          <w:szCs w:val="24"/>
        </w:rPr>
        <w:t>realising</w:t>
      </w:r>
      <w:proofErr w:type="spellEnd"/>
      <w:r w:rsidRPr="00AD0686">
        <w:rPr>
          <w:rFonts w:asciiTheme="majorBidi" w:hAnsiTheme="majorBidi" w:cstheme="majorBidi"/>
          <w:sz w:val="24"/>
          <w:szCs w:val="24"/>
        </w:rPr>
        <w:t xml:space="preserve"> that more women are joining the </w:t>
      </w:r>
      <w:proofErr w:type="spellStart"/>
      <w:r w:rsidRPr="00AD0686">
        <w:rPr>
          <w:rFonts w:asciiTheme="majorBidi" w:hAnsiTheme="majorBidi" w:cstheme="majorBidi"/>
          <w:sz w:val="24"/>
          <w:szCs w:val="24"/>
        </w:rPr>
        <w:t>labour</w:t>
      </w:r>
      <w:proofErr w:type="spellEnd"/>
      <w:r w:rsidRPr="00AD0686">
        <w:rPr>
          <w:rFonts w:asciiTheme="majorBidi" w:hAnsiTheme="majorBidi" w:cstheme="majorBidi"/>
          <w:sz w:val="24"/>
          <w:szCs w:val="24"/>
        </w:rPr>
        <w:t xml:space="preserve"> force and need protection, passed the “Harassment of Women at the Workplace Act, 2010”, which has been amended and has provincial versions, such as the one in Punjab. This legislation established a framework to prevent sexual harassment, including creating an internal inquiry committee and defining harassment as unwelcome sexual advances, requests for </w:t>
      </w:r>
      <w:proofErr w:type="spellStart"/>
      <w:r w:rsidRPr="00AD0686">
        <w:rPr>
          <w:rFonts w:asciiTheme="majorBidi" w:hAnsiTheme="majorBidi" w:cstheme="majorBidi"/>
          <w:sz w:val="24"/>
          <w:szCs w:val="24"/>
        </w:rPr>
        <w:t>favours</w:t>
      </w:r>
      <w:proofErr w:type="spellEnd"/>
      <w:r w:rsidRPr="00AD0686">
        <w:rPr>
          <w:rFonts w:asciiTheme="majorBidi" w:hAnsiTheme="majorBidi" w:cstheme="majorBidi"/>
          <w:sz w:val="24"/>
          <w:szCs w:val="24"/>
        </w:rPr>
        <w:t xml:space="preserve">, and other sexual conduct that interferes with work or creates a hostile environment. The Act was updated in 2022 to include gender-based discrimination, and the Supreme Court has ruled that while the Act specifically targets sexual harassment, other forms of demeaning </w:t>
      </w:r>
      <w:proofErr w:type="spellStart"/>
      <w:r w:rsidRPr="00AD0686">
        <w:rPr>
          <w:rFonts w:asciiTheme="majorBidi" w:hAnsiTheme="majorBidi" w:cstheme="majorBidi"/>
          <w:sz w:val="24"/>
          <w:szCs w:val="24"/>
        </w:rPr>
        <w:t>behaviour</w:t>
      </w:r>
      <w:proofErr w:type="spellEnd"/>
      <w:r w:rsidRPr="00AD0686">
        <w:rPr>
          <w:rFonts w:asciiTheme="majorBidi" w:hAnsiTheme="majorBidi" w:cstheme="majorBidi"/>
          <w:sz w:val="24"/>
          <w:szCs w:val="24"/>
        </w:rPr>
        <w:t xml:space="preserve"> are still unacceptable.</w:t>
      </w:r>
    </w:p>
    <w:p w:rsidR="00AD0686" w:rsidRPr="00AD0686" w:rsidRDefault="00AD0686" w:rsidP="00AD0686">
      <w:pPr>
        <w:rPr>
          <w:rFonts w:asciiTheme="majorBidi" w:hAnsiTheme="majorBidi" w:cstheme="majorBidi"/>
          <w:sz w:val="24"/>
          <w:szCs w:val="24"/>
        </w:rPr>
      </w:pPr>
      <w:r w:rsidRPr="00AD0686">
        <w:rPr>
          <w:rFonts w:asciiTheme="majorBidi" w:hAnsiTheme="majorBidi" w:cstheme="majorBidi"/>
          <w:sz w:val="24"/>
          <w:szCs w:val="24"/>
        </w:rPr>
        <w:t>With the ever-increasing spiral of acid attacks and violent assaults, Pakistan promulgated the “Acid Control and Acid Crime Prevention Act” in 2011, which amended the Penal Code to severely punish acid crimes (life imprisonment, hefty fines) and made them non-compoundable/non-</w:t>
      </w:r>
      <w:proofErr w:type="spellStart"/>
      <w:r w:rsidRPr="00AD0686">
        <w:rPr>
          <w:rFonts w:asciiTheme="majorBidi" w:hAnsiTheme="majorBidi" w:cstheme="majorBidi"/>
          <w:sz w:val="24"/>
          <w:szCs w:val="24"/>
        </w:rPr>
        <w:t>bailable</w:t>
      </w:r>
      <w:proofErr w:type="spellEnd"/>
      <w:r w:rsidRPr="00AD0686">
        <w:rPr>
          <w:rFonts w:asciiTheme="majorBidi" w:hAnsiTheme="majorBidi" w:cstheme="majorBidi"/>
          <w:sz w:val="24"/>
          <w:szCs w:val="24"/>
        </w:rPr>
        <w:t>, alongside stricter regulations in the proposed Punjab Acid Control Act, 2025, for controlling acid sales, plus provisions in the Anti-Terrorism Act, 1997, aiming for better prevention, prosecution, and victim support.</w:t>
      </w:r>
    </w:p>
    <w:p w:rsidR="00AD0686" w:rsidRPr="00AD0686" w:rsidRDefault="00AD0686" w:rsidP="00AD0686">
      <w:pPr>
        <w:rPr>
          <w:rFonts w:asciiTheme="majorBidi" w:hAnsiTheme="majorBidi" w:cstheme="majorBidi"/>
          <w:sz w:val="24"/>
          <w:szCs w:val="24"/>
        </w:rPr>
      </w:pPr>
      <w:r w:rsidRPr="00AD0686">
        <w:rPr>
          <w:rFonts w:asciiTheme="majorBidi" w:hAnsiTheme="majorBidi" w:cstheme="majorBidi"/>
          <w:sz w:val="24"/>
          <w:szCs w:val="24"/>
        </w:rPr>
        <w:lastRenderedPageBreak/>
        <w:t>The killing of women in the name of “</w:t>
      </w:r>
      <w:proofErr w:type="spellStart"/>
      <w:r w:rsidRPr="00AD0686">
        <w:rPr>
          <w:rFonts w:asciiTheme="majorBidi" w:hAnsiTheme="majorBidi" w:cstheme="majorBidi"/>
          <w:sz w:val="24"/>
          <w:szCs w:val="24"/>
        </w:rPr>
        <w:t>honour</w:t>
      </w:r>
      <w:proofErr w:type="spellEnd"/>
      <w:r w:rsidRPr="00AD0686">
        <w:rPr>
          <w:rFonts w:asciiTheme="majorBidi" w:hAnsiTheme="majorBidi" w:cstheme="majorBidi"/>
          <w:sz w:val="24"/>
          <w:szCs w:val="24"/>
        </w:rPr>
        <w:t>” has been a severe and recurrent phenomenon across Pakistan. Previously, it led to the registration of a murder case in which the perpetrators would obtain forgiveness, as it was a compoundable offence. Thus, if a son murdered his sister, the father would become the complainant and then forgive the son later on. Following intense domestic and international pressure, Pakistan promulgated anti-</w:t>
      </w:r>
      <w:proofErr w:type="spellStart"/>
      <w:r w:rsidRPr="00AD0686">
        <w:rPr>
          <w:rFonts w:asciiTheme="majorBidi" w:hAnsiTheme="majorBidi" w:cstheme="majorBidi"/>
          <w:sz w:val="24"/>
          <w:szCs w:val="24"/>
        </w:rPr>
        <w:t>honour</w:t>
      </w:r>
      <w:proofErr w:type="spellEnd"/>
      <w:r w:rsidRPr="00AD0686">
        <w:rPr>
          <w:rFonts w:asciiTheme="majorBidi" w:hAnsiTheme="majorBidi" w:cstheme="majorBidi"/>
          <w:sz w:val="24"/>
          <w:szCs w:val="24"/>
        </w:rPr>
        <w:t xml:space="preserve"> killing laws, primarily the Criminal Law (Amendment) Act, 2014, which made </w:t>
      </w:r>
      <w:proofErr w:type="spellStart"/>
      <w:r w:rsidRPr="00AD0686">
        <w:rPr>
          <w:rFonts w:asciiTheme="majorBidi" w:hAnsiTheme="majorBidi" w:cstheme="majorBidi"/>
          <w:sz w:val="24"/>
          <w:szCs w:val="24"/>
        </w:rPr>
        <w:t>honour</w:t>
      </w:r>
      <w:proofErr w:type="spellEnd"/>
      <w:r w:rsidRPr="00AD0686">
        <w:rPr>
          <w:rFonts w:asciiTheme="majorBidi" w:hAnsiTheme="majorBidi" w:cstheme="majorBidi"/>
          <w:sz w:val="24"/>
          <w:szCs w:val="24"/>
        </w:rPr>
        <w:t xml:space="preserve"> killings a serious crime against the State, punishable by 25 years to life imprisonment, even if victims’ families pardon the killers, closing previous loopholes that allowed release. Now, the law treats it as murder but removes family pardons for capital punishment cases, mandating imprisonment instead.</w:t>
      </w:r>
    </w:p>
    <w:p w:rsidR="00AD0686" w:rsidRPr="00AD0686" w:rsidRDefault="00AD0686" w:rsidP="00AD0686">
      <w:pPr>
        <w:rPr>
          <w:rFonts w:asciiTheme="majorBidi" w:hAnsiTheme="majorBidi" w:cstheme="majorBidi"/>
          <w:sz w:val="24"/>
          <w:szCs w:val="24"/>
        </w:rPr>
      </w:pPr>
      <w:r w:rsidRPr="00AD0686">
        <w:rPr>
          <w:rFonts w:asciiTheme="majorBidi" w:hAnsiTheme="majorBidi" w:cstheme="majorBidi"/>
          <w:sz w:val="24"/>
          <w:szCs w:val="24"/>
        </w:rPr>
        <w:t>The criminal justice system has also responded to this menace effectively. In essence, the Supreme Court of Pakistan has acted as the key driver in combating violence against women by creating a robust, rights-based legal framework and setting progressive standards for justice. Thus, “</w:t>
      </w:r>
      <w:proofErr w:type="spellStart"/>
      <w:r w:rsidRPr="00AD0686">
        <w:rPr>
          <w:rFonts w:asciiTheme="majorBidi" w:hAnsiTheme="majorBidi" w:cstheme="majorBidi"/>
          <w:sz w:val="24"/>
          <w:szCs w:val="24"/>
        </w:rPr>
        <w:t>honour</w:t>
      </w:r>
      <w:proofErr w:type="spellEnd"/>
      <w:r w:rsidRPr="00AD0686">
        <w:rPr>
          <w:rFonts w:asciiTheme="majorBidi" w:hAnsiTheme="majorBidi" w:cstheme="majorBidi"/>
          <w:sz w:val="24"/>
          <w:szCs w:val="24"/>
        </w:rPr>
        <w:t xml:space="preserve"> killings and </w:t>
      </w:r>
      <w:proofErr w:type="spellStart"/>
      <w:r w:rsidRPr="00AD0686">
        <w:rPr>
          <w:rFonts w:asciiTheme="majorBidi" w:hAnsiTheme="majorBidi" w:cstheme="majorBidi"/>
          <w:sz w:val="24"/>
          <w:szCs w:val="24"/>
        </w:rPr>
        <w:t>karo</w:t>
      </w:r>
      <w:proofErr w:type="spellEnd"/>
      <w:r w:rsidRPr="00AD0686">
        <w:rPr>
          <w:rFonts w:asciiTheme="majorBidi" w:hAnsiTheme="majorBidi" w:cstheme="majorBidi"/>
          <w:sz w:val="24"/>
          <w:szCs w:val="24"/>
        </w:rPr>
        <w:t xml:space="preserve"> </w:t>
      </w:r>
      <w:proofErr w:type="spellStart"/>
      <w:r w:rsidRPr="00AD0686">
        <w:rPr>
          <w:rFonts w:asciiTheme="majorBidi" w:hAnsiTheme="majorBidi" w:cstheme="majorBidi"/>
          <w:sz w:val="24"/>
          <w:szCs w:val="24"/>
        </w:rPr>
        <w:t>kari</w:t>
      </w:r>
      <w:proofErr w:type="spellEnd"/>
      <w:r w:rsidRPr="00AD0686">
        <w:rPr>
          <w:rFonts w:asciiTheme="majorBidi" w:hAnsiTheme="majorBidi" w:cstheme="majorBidi"/>
          <w:sz w:val="24"/>
          <w:szCs w:val="24"/>
        </w:rPr>
        <w:t xml:space="preserve">” have been declared violations of fundamental rights (Article 9) and Islamic injunctions, affirming women’s right to marry freely. To counter psychological abuse, the Supreme Court has </w:t>
      </w:r>
      <w:proofErr w:type="spellStart"/>
      <w:r w:rsidRPr="00AD0686">
        <w:rPr>
          <w:rFonts w:asciiTheme="majorBidi" w:hAnsiTheme="majorBidi" w:cstheme="majorBidi"/>
          <w:sz w:val="24"/>
          <w:szCs w:val="24"/>
        </w:rPr>
        <w:t>recognised</w:t>
      </w:r>
      <w:proofErr w:type="spellEnd"/>
      <w:r w:rsidRPr="00AD0686">
        <w:rPr>
          <w:rFonts w:asciiTheme="majorBidi" w:hAnsiTheme="majorBidi" w:cstheme="majorBidi"/>
          <w:sz w:val="24"/>
          <w:szCs w:val="24"/>
        </w:rPr>
        <w:t xml:space="preserve"> emotional pain, humiliation, and loss of confidence in marriage as serious grounds for separation, akin to physical abuse. Similarly, in sexual violence cases, it has ruled against questioning rape survivors about their sexual history or character, prohibiting discriminatory terms to prevent re-</w:t>
      </w:r>
      <w:proofErr w:type="spellStart"/>
      <w:r w:rsidRPr="00AD0686">
        <w:rPr>
          <w:rFonts w:asciiTheme="majorBidi" w:hAnsiTheme="majorBidi" w:cstheme="majorBidi"/>
          <w:sz w:val="24"/>
          <w:szCs w:val="24"/>
        </w:rPr>
        <w:t>victimisation</w:t>
      </w:r>
      <w:proofErr w:type="spellEnd"/>
      <w:r w:rsidRPr="00AD0686">
        <w:rPr>
          <w:rFonts w:asciiTheme="majorBidi" w:hAnsiTheme="majorBidi" w:cstheme="majorBidi"/>
          <w:sz w:val="24"/>
          <w:szCs w:val="24"/>
        </w:rPr>
        <w:t>. And to put a stop to gender-based discrimination, it has broadened the scope of workplace harassment to include non-sexual discrimination, reinforcing Article 25(2) against sex-based discrimination.</w:t>
      </w:r>
    </w:p>
    <w:p w:rsidR="00AD0686" w:rsidRPr="00AD0686" w:rsidRDefault="00AD0686" w:rsidP="00AD0686">
      <w:pPr>
        <w:rPr>
          <w:rFonts w:asciiTheme="majorBidi" w:hAnsiTheme="majorBidi" w:cstheme="majorBidi"/>
          <w:sz w:val="24"/>
          <w:szCs w:val="24"/>
        </w:rPr>
      </w:pPr>
      <w:r w:rsidRPr="00AD0686">
        <w:rPr>
          <w:rFonts w:asciiTheme="majorBidi" w:hAnsiTheme="majorBidi" w:cstheme="majorBidi"/>
          <w:sz w:val="24"/>
          <w:szCs w:val="24"/>
        </w:rPr>
        <w:t xml:space="preserve">Police have also taken a number of steps to safeguard women subjected to violence. Gender-protection police units and women’s help desks have been set up. In my tenure as IGP Islamabad, with the help of INL, women-only reception rooms were established in each police station for </w:t>
      </w:r>
      <w:proofErr w:type="spellStart"/>
      <w:r w:rsidRPr="00AD0686">
        <w:rPr>
          <w:rFonts w:asciiTheme="majorBidi" w:hAnsiTheme="majorBidi" w:cstheme="majorBidi"/>
          <w:sz w:val="24"/>
          <w:szCs w:val="24"/>
        </w:rPr>
        <w:t>redressal</w:t>
      </w:r>
      <w:proofErr w:type="spellEnd"/>
      <w:r w:rsidRPr="00AD0686">
        <w:rPr>
          <w:rFonts w:asciiTheme="majorBidi" w:hAnsiTheme="majorBidi" w:cstheme="majorBidi"/>
          <w:sz w:val="24"/>
          <w:szCs w:val="24"/>
        </w:rPr>
        <w:t xml:space="preserve"> of complaints and were staffed with lady police officers, psychologists, and other requisite support staff. This led not only to an increased number of complaints, especially after a robust social media campaign to apprise citizens of this initiative, but also resulted in timely and </w:t>
      </w:r>
      <w:proofErr w:type="spellStart"/>
      <w:r w:rsidRPr="00AD0686">
        <w:rPr>
          <w:rFonts w:asciiTheme="majorBidi" w:hAnsiTheme="majorBidi" w:cstheme="majorBidi"/>
          <w:sz w:val="24"/>
          <w:szCs w:val="24"/>
        </w:rPr>
        <w:t>justiciable</w:t>
      </w:r>
      <w:proofErr w:type="spellEnd"/>
      <w:r w:rsidRPr="00AD0686">
        <w:rPr>
          <w:rFonts w:asciiTheme="majorBidi" w:hAnsiTheme="majorBidi" w:cstheme="majorBidi"/>
          <w:sz w:val="24"/>
          <w:szCs w:val="24"/>
        </w:rPr>
        <w:t xml:space="preserve"> disposal of such matters. Similar initiatives were also taken by other police forces.</w:t>
      </w:r>
    </w:p>
    <w:p w:rsidR="00AD0686" w:rsidRPr="00AD0686" w:rsidRDefault="00AD0686" w:rsidP="00AD0686">
      <w:pPr>
        <w:rPr>
          <w:rFonts w:asciiTheme="majorBidi" w:hAnsiTheme="majorBidi" w:cstheme="majorBidi"/>
          <w:sz w:val="24"/>
          <w:szCs w:val="24"/>
        </w:rPr>
      </w:pPr>
      <w:r w:rsidRPr="00AD0686">
        <w:rPr>
          <w:rFonts w:asciiTheme="majorBidi" w:hAnsiTheme="majorBidi" w:cstheme="majorBidi"/>
          <w:sz w:val="24"/>
          <w:szCs w:val="24"/>
        </w:rPr>
        <w:t xml:space="preserve">The National Commission on the Status of Women (NCSW) and the Ministry of Human Rights, along with the National Commission on the Rights of Child (NCRC), </w:t>
      </w:r>
      <w:proofErr w:type="gramStart"/>
      <w:r w:rsidRPr="00AD0686">
        <w:rPr>
          <w:rFonts w:asciiTheme="majorBidi" w:hAnsiTheme="majorBidi" w:cstheme="majorBidi"/>
          <w:sz w:val="24"/>
          <w:szCs w:val="24"/>
        </w:rPr>
        <w:t>have</w:t>
      </w:r>
      <w:proofErr w:type="gramEnd"/>
      <w:r w:rsidRPr="00AD0686">
        <w:rPr>
          <w:rFonts w:asciiTheme="majorBidi" w:hAnsiTheme="majorBidi" w:cstheme="majorBidi"/>
          <w:sz w:val="24"/>
          <w:szCs w:val="24"/>
        </w:rPr>
        <w:t xml:space="preserve"> become powerful vehicles for policy development, research, and advocacy. The NCSW has helped scores of women who reported workplace harassment and has punished many. Donor support has also resulted in the institution of a number of foreign and local NGOs, which have done commendable work in this area.</w:t>
      </w:r>
    </w:p>
    <w:p w:rsidR="00AD0686" w:rsidRPr="00AD0686" w:rsidRDefault="00AD0686" w:rsidP="00AD0686">
      <w:pPr>
        <w:rPr>
          <w:rFonts w:asciiTheme="majorBidi" w:hAnsiTheme="majorBidi" w:cstheme="majorBidi"/>
          <w:sz w:val="24"/>
          <w:szCs w:val="24"/>
        </w:rPr>
      </w:pPr>
      <w:r w:rsidRPr="00AD0686">
        <w:rPr>
          <w:rFonts w:asciiTheme="majorBidi" w:hAnsiTheme="majorBidi" w:cstheme="majorBidi"/>
          <w:sz w:val="24"/>
          <w:szCs w:val="24"/>
        </w:rPr>
        <w:t xml:space="preserve">Thus, Pakistan has taken a number of concrete steps in safeguarding its women population. However, all the legislation and institutional reforms have faced and continue to face three main obstacles: weak enforcement capacity, social and cultural norms that protect </w:t>
      </w:r>
      <w:proofErr w:type="gramStart"/>
      <w:r w:rsidRPr="00AD0686">
        <w:rPr>
          <w:rFonts w:asciiTheme="majorBidi" w:hAnsiTheme="majorBidi" w:cstheme="majorBidi"/>
          <w:sz w:val="24"/>
          <w:szCs w:val="24"/>
        </w:rPr>
        <w:t>perpetrators,</w:t>
      </w:r>
      <w:proofErr w:type="gramEnd"/>
      <w:r w:rsidRPr="00AD0686">
        <w:rPr>
          <w:rFonts w:asciiTheme="majorBidi" w:hAnsiTheme="majorBidi" w:cstheme="majorBidi"/>
          <w:sz w:val="24"/>
          <w:szCs w:val="24"/>
        </w:rPr>
        <w:t xml:space="preserve"> and alternative justice mechanisms that circumvent the courts. Similarly, the social cost of reporting </w:t>
      </w:r>
      <w:r w:rsidRPr="00AD0686">
        <w:rPr>
          <w:rFonts w:asciiTheme="majorBidi" w:hAnsiTheme="majorBidi" w:cstheme="majorBidi"/>
          <w:sz w:val="24"/>
          <w:szCs w:val="24"/>
        </w:rPr>
        <w:lastRenderedPageBreak/>
        <w:t>sexual or domestic violence — namely, family shame, risk of reprisal, economic vulnerability, divorce, and other such issues — leads to chronic under-reporting of this menace.</w:t>
      </w:r>
    </w:p>
    <w:p w:rsidR="00AD0686" w:rsidRPr="00AD0686" w:rsidRDefault="00AD0686" w:rsidP="00AD0686">
      <w:pPr>
        <w:rPr>
          <w:rFonts w:asciiTheme="majorBidi" w:hAnsiTheme="majorBidi" w:cstheme="majorBidi"/>
          <w:sz w:val="24"/>
          <w:szCs w:val="24"/>
        </w:rPr>
      </w:pPr>
      <w:r w:rsidRPr="00AD0686">
        <w:rPr>
          <w:rFonts w:asciiTheme="majorBidi" w:hAnsiTheme="majorBidi" w:cstheme="majorBidi"/>
          <w:sz w:val="24"/>
          <w:szCs w:val="24"/>
        </w:rPr>
        <w:t xml:space="preserve">In part 3, a workable plan will be proposed to </w:t>
      </w:r>
      <w:proofErr w:type="spellStart"/>
      <w:r w:rsidRPr="00AD0686">
        <w:rPr>
          <w:rFonts w:asciiTheme="majorBidi" w:hAnsiTheme="majorBidi" w:cstheme="majorBidi"/>
          <w:sz w:val="24"/>
          <w:szCs w:val="24"/>
        </w:rPr>
        <w:t>minimise</w:t>
      </w:r>
      <w:proofErr w:type="spellEnd"/>
      <w:r w:rsidRPr="00AD0686">
        <w:rPr>
          <w:rFonts w:asciiTheme="majorBidi" w:hAnsiTheme="majorBidi" w:cstheme="majorBidi"/>
          <w:sz w:val="24"/>
          <w:szCs w:val="24"/>
        </w:rPr>
        <w:t xml:space="preserve"> this calamity.</w:t>
      </w:r>
    </w:p>
    <w:p w:rsidR="00AD0686" w:rsidRPr="00AD0686" w:rsidRDefault="00AD0686" w:rsidP="00AD0686">
      <w:pPr>
        <w:rPr>
          <w:rFonts w:asciiTheme="majorBidi" w:hAnsiTheme="majorBidi" w:cstheme="majorBidi"/>
          <w:sz w:val="24"/>
          <w:szCs w:val="24"/>
        </w:rPr>
      </w:pPr>
      <w:r w:rsidRPr="00AD0686">
        <w:rPr>
          <w:rFonts w:asciiTheme="majorBidi" w:hAnsiTheme="majorBidi" w:cstheme="majorBidi"/>
          <w:sz w:val="24"/>
          <w:szCs w:val="24"/>
        </w:rPr>
        <w:t>We men need to remember that the word ‘man’ comes out of the word ‘woman’. And most importantly, our mothers, who gave us birth, are women too. Men, despite this, mistreat them and use violence against such noble creatures. It is indeed a sad affair, and countering it needs to be our topmost priority.</w:t>
      </w:r>
    </w:p>
    <w:p w:rsidR="00AD0686" w:rsidRPr="00AD0686" w:rsidRDefault="00AD0686" w:rsidP="00AD0686">
      <w:pPr>
        <w:rPr>
          <w:rFonts w:asciiTheme="majorBidi" w:hAnsiTheme="majorBidi" w:cstheme="majorBidi"/>
          <w:sz w:val="24"/>
          <w:szCs w:val="24"/>
        </w:rPr>
      </w:pPr>
      <w:proofErr w:type="spellStart"/>
      <w:r w:rsidRPr="00AD0686">
        <w:rPr>
          <w:rFonts w:asciiTheme="majorBidi" w:hAnsiTheme="majorBidi" w:cstheme="majorBidi"/>
          <w:sz w:val="24"/>
          <w:szCs w:val="24"/>
        </w:rPr>
        <w:t>Aamir</w:t>
      </w:r>
      <w:proofErr w:type="spellEnd"/>
      <w:r w:rsidRPr="00AD0686">
        <w:rPr>
          <w:rFonts w:asciiTheme="majorBidi" w:hAnsiTheme="majorBidi" w:cstheme="majorBidi"/>
          <w:sz w:val="24"/>
          <w:szCs w:val="24"/>
        </w:rPr>
        <w:t xml:space="preserve"> </w:t>
      </w:r>
      <w:proofErr w:type="spellStart"/>
      <w:r w:rsidRPr="00AD0686">
        <w:rPr>
          <w:rFonts w:asciiTheme="majorBidi" w:hAnsiTheme="majorBidi" w:cstheme="majorBidi"/>
          <w:sz w:val="24"/>
          <w:szCs w:val="24"/>
        </w:rPr>
        <w:t>Zulfiqar</w:t>
      </w:r>
      <w:proofErr w:type="spellEnd"/>
      <w:r w:rsidRPr="00AD0686">
        <w:rPr>
          <w:rFonts w:asciiTheme="majorBidi" w:hAnsiTheme="majorBidi" w:cstheme="majorBidi"/>
          <w:sz w:val="24"/>
          <w:szCs w:val="24"/>
        </w:rPr>
        <w:t xml:space="preserve"> Khan</w:t>
      </w:r>
      <w:r w:rsidRPr="00AD0686">
        <w:rPr>
          <w:rFonts w:asciiTheme="majorBidi" w:hAnsiTheme="majorBidi" w:cstheme="majorBidi"/>
          <w:sz w:val="24"/>
          <w:szCs w:val="24"/>
        </w:rPr>
        <w:br/>
        <w:t xml:space="preserve">The writer is a senior public policy expert who has served as Inspector General of Police, Punjab, </w:t>
      </w:r>
      <w:proofErr w:type="gramStart"/>
      <w:r w:rsidRPr="00AD0686">
        <w:rPr>
          <w:rFonts w:asciiTheme="majorBidi" w:hAnsiTheme="majorBidi" w:cstheme="majorBidi"/>
          <w:sz w:val="24"/>
          <w:szCs w:val="24"/>
        </w:rPr>
        <w:t>Islamabad and National Highway &amp; Motorways Police.</w:t>
      </w:r>
      <w:proofErr w:type="gramEnd"/>
      <w:r w:rsidRPr="00AD0686">
        <w:rPr>
          <w:rFonts w:asciiTheme="majorBidi" w:hAnsiTheme="majorBidi" w:cstheme="majorBidi"/>
          <w:sz w:val="24"/>
          <w:szCs w:val="24"/>
        </w:rPr>
        <w:t xml:space="preserve"> He can be reached at amzkhan.lhr@gmail.com</w:t>
      </w:r>
    </w:p>
    <w:p w:rsidR="00865EE0" w:rsidRPr="00AD0686" w:rsidRDefault="00865EE0" w:rsidP="00AD0686">
      <w:pPr>
        <w:rPr>
          <w:rFonts w:asciiTheme="majorBidi" w:hAnsiTheme="majorBidi" w:cstheme="majorBidi"/>
          <w:sz w:val="24"/>
          <w:szCs w:val="24"/>
        </w:rPr>
      </w:pPr>
    </w:p>
    <w:sectPr w:rsidR="00865EE0" w:rsidRPr="00AD0686" w:rsidSect="00865E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D0686"/>
    <w:rsid w:val="00865EE0"/>
    <w:rsid w:val="00AD068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EE0"/>
  </w:style>
  <w:style w:type="paragraph" w:styleId="Heading1">
    <w:name w:val="heading 1"/>
    <w:basedOn w:val="Normal"/>
    <w:link w:val="Heading1Char"/>
    <w:uiPriority w:val="9"/>
    <w:qFormat/>
    <w:rsid w:val="00AD06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D06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68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D0686"/>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AD0686"/>
    <w:rPr>
      <w:color w:val="0000FF"/>
      <w:u w:val="single"/>
    </w:rPr>
  </w:style>
  <w:style w:type="paragraph" w:styleId="NormalWeb">
    <w:name w:val="Normal (Web)"/>
    <w:basedOn w:val="Normal"/>
    <w:uiPriority w:val="99"/>
    <w:semiHidden/>
    <w:unhideWhenUsed/>
    <w:rsid w:val="00AD06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0686"/>
    <w:rPr>
      <w:b/>
      <w:bCs/>
    </w:rPr>
  </w:style>
</w:styles>
</file>

<file path=word/webSettings.xml><?xml version="1.0" encoding="utf-8"?>
<w:webSettings xmlns:r="http://schemas.openxmlformats.org/officeDocument/2006/relationships" xmlns:w="http://schemas.openxmlformats.org/wordprocessingml/2006/main">
  <w:divs>
    <w:div w:id="1291324833">
      <w:bodyDiv w:val="1"/>
      <w:marLeft w:val="0"/>
      <w:marRight w:val="0"/>
      <w:marTop w:val="0"/>
      <w:marBottom w:val="0"/>
      <w:divBdr>
        <w:top w:val="none" w:sz="0" w:space="0" w:color="auto"/>
        <w:left w:val="none" w:sz="0" w:space="0" w:color="auto"/>
        <w:bottom w:val="none" w:sz="0" w:space="0" w:color="auto"/>
        <w:right w:val="none" w:sz="0" w:space="0" w:color="auto"/>
      </w:divBdr>
      <w:divsChild>
        <w:div w:id="1776630197">
          <w:marLeft w:val="0"/>
          <w:marRight w:val="0"/>
          <w:marTop w:val="0"/>
          <w:marBottom w:val="450"/>
          <w:divBdr>
            <w:top w:val="none" w:sz="0" w:space="0" w:color="auto"/>
            <w:left w:val="none" w:sz="0" w:space="0" w:color="auto"/>
            <w:bottom w:val="none" w:sz="0" w:space="0" w:color="auto"/>
            <w:right w:val="none" w:sz="0" w:space="0" w:color="auto"/>
          </w:divBdr>
        </w:div>
        <w:div w:id="46727176">
          <w:marLeft w:val="0"/>
          <w:marRight w:val="0"/>
          <w:marTop w:val="0"/>
          <w:marBottom w:val="450"/>
          <w:divBdr>
            <w:top w:val="none" w:sz="0" w:space="0" w:color="auto"/>
            <w:left w:val="none" w:sz="0" w:space="0" w:color="auto"/>
            <w:bottom w:val="none" w:sz="0" w:space="0" w:color="auto"/>
            <w:right w:val="none" w:sz="0" w:space="0" w:color="auto"/>
          </w:divBdr>
          <w:divsChild>
            <w:div w:id="489911284">
              <w:marLeft w:val="0"/>
              <w:marRight w:val="0"/>
              <w:marTop w:val="300"/>
              <w:marBottom w:val="0"/>
              <w:divBdr>
                <w:top w:val="none" w:sz="0" w:space="0" w:color="auto"/>
                <w:left w:val="none" w:sz="0" w:space="0" w:color="auto"/>
                <w:bottom w:val="none" w:sz="0" w:space="0" w:color="auto"/>
                <w:right w:val="none" w:sz="0" w:space="0" w:color="auto"/>
              </w:divBdr>
              <w:divsChild>
                <w:div w:id="1579825797">
                  <w:marLeft w:val="0"/>
                  <w:marRight w:val="0"/>
                  <w:marTop w:val="0"/>
                  <w:marBottom w:val="225"/>
                  <w:divBdr>
                    <w:top w:val="none" w:sz="0" w:space="0" w:color="auto"/>
                    <w:left w:val="none" w:sz="0" w:space="0" w:color="auto"/>
                    <w:bottom w:val="none" w:sz="0" w:space="0" w:color="auto"/>
                    <w:right w:val="none" w:sz="0" w:space="0" w:color="auto"/>
                  </w:divBdr>
                  <w:divsChild>
                    <w:div w:id="1968268991">
                      <w:marLeft w:val="0"/>
                      <w:marRight w:val="0"/>
                      <w:marTop w:val="0"/>
                      <w:marBottom w:val="0"/>
                      <w:divBdr>
                        <w:top w:val="none" w:sz="0" w:space="0" w:color="auto"/>
                        <w:left w:val="none" w:sz="0" w:space="0" w:color="auto"/>
                        <w:bottom w:val="none" w:sz="0" w:space="0" w:color="auto"/>
                        <w:right w:val="none" w:sz="0" w:space="0" w:color="auto"/>
                      </w:divBdr>
                      <w:divsChild>
                        <w:div w:id="1877505621">
                          <w:marLeft w:val="0"/>
                          <w:marRight w:val="90"/>
                          <w:marTop w:val="0"/>
                          <w:marBottom w:val="0"/>
                          <w:divBdr>
                            <w:top w:val="none" w:sz="0" w:space="0" w:color="auto"/>
                            <w:left w:val="none" w:sz="0" w:space="0" w:color="auto"/>
                            <w:bottom w:val="none" w:sz="0" w:space="0" w:color="auto"/>
                            <w:right w:val="none" w:sz="0" w:space="0" w:color="auto"/>
                          </w:divBdr>
                        </w:div>
                        <w:div w:id="93863842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971155">
      <w:bodyDiv w:val="1"/>
      <w:marLeft w:val="0"/>
      <w:marRight w:val="0"/>
      <w:marTop w:val="0"/>
      <w:marBottom w:val="0"/>
      <w:divBdr>
        <w:top w:val="none" w:sz="0" w:space="0" w:color="auto"/>
        <w:left w:val="none" w:sz="0" w:space="0" w:color="auto"/>
        <w:bottom w:val="none" w:sz="0" w:space="0" w:color="auto"/>
        <w:right w:val="none" w:sz="0" w:space="0" w:color="auto"/>
      </w:divBdr>
      <w:divsChild>
        <w:div w:id="655690077">
          <w:marLeft w:val="0"/>
          <w:marRight w:val="0"/>
          <w:marTop w:val="300"/>
          <w:marBottom w:val="300"/>
          <w:divBdr>
            <w:top w:val="none" w:sz="0" w:space="0" w:color="auto"/>
            <w:left w:val="none" w:sz="0" w:space="0" w:color="auto"/>
            <w:bottom w:val="none" w:sz="0" w:space="0" w:color="auto"/>
            <w:right w:val="none" w:sz="0" w:space="0" w:color="auto"/>
          </w:divBdr>
          <w:divsChild>
            <w:div w:id="355473194">
              <w:marLeft w:val="0"/>
              <w:marRight w:val="0"/>
              <w:marTop w:val="0"/>
              <w:marBottom w:val="0"/>
              <w:divBdr>
                <w:top w:val="none" w:sz="0" w:space="0" w:color="auto"/>
                <w:left w:val="none" w:sz="0" w:space="0" w:color="auto"/>
                <w:bottom w:val="none" w:sz="0" w:space="0" w:color="auto"/>
                <w:right w:val="none" w:sz="0" w:space="0" w:color="auto"/>
              </w:divBdr>
            </w:div>
          </w:divsChild>
        </w:div>
        <w:div w:id="2103910270">
          <w:marLeft w:val="0"/>
          <w:marRight w:val="0"/>
          <w:marTop w:val="300"/>
          <w:marBottom w:val="300"/>
          <w:divBdr>
            <w:top w:val="none" w:sz="0" w:space="0" w:color="auto"/>
            <w:left w:val="none" w:sz="0" w:space="0" w:color="auto"/>
            <w:bottom w:val="none" w:sz="0" w:space="0" w:color="auto"/>
            <w:right w:val="none" w:sz="0" w:space="0" w:color="auto"/>
          </w:divBdr>
          <w:divsChild>
            <w:div w:id="927469649">
              <w:marLeft w:val="0"/>
              <w:marRight w:val="0"/>
              <w:marTop w:val="0"/>
              <w:marBottom w:val="0"/>
              <w:divBdr>
                <w:top w:val="none" w:sz="0" w:space="0" w:color="auto"/>
                <w:left w:val="none" w:sz="0" w:space="0" w:color="auto"/>
                <w:bottom w:val="none" w:sz="0" w:space="0" w:color="auto"/>
                <w:right w:val="none" w:sz="0" w:space="0" w:color="auto"/>
              </w:divBdr>
            </w:div>
          </w:divsChild>
        </w:div>
        <w:div w:id="941377777">
          <w:marLeft w:val="0"/>
          <w:marRight w:val="0"/>
          <w:marTop w:val="300"/>
          <w:marBottom w:val="300"/>
          <w:divBdr>
            <w:top w:val="none" w:sz="0" w:space="0" w:color="auto"/>
            <w:left w:val="none" w:sz="0" w:space="0" w:color="auto"/>
            <w:bottom w:val="none" w:sz="0" w:space="0" w:color="auto"/>
            <w:right w:val="none" w:sz="0" w:space="0" w:color="auto"/>
          </w:divBdr>
          <w:divsChild>
            <w:div w:id="1204443140">
              <w:marLeft w:val="0"/>
              <w:marRight w:val="0"/>
              <w:marTop w:val="0"/>
              <w:marBottom w:val="0"/>
              <w:divBdr>
                <w:top w:val="none" w:sz="0" w:space="0" w:color="auto"/>
                <w:left w:val="none" w:sz="0" w:space="0" w:color="auto"/>
                <w:bottom w:val="none" w:sz="0" w:space="0" w:color="auto"/>
                <w:right w:val="none" w:sz="0" w:space="0" w:color="auto"/>
              </w:divBdr>
            </w:div>
          </w:divsChild>
        </w:div>
        <w:div w:id="2079092798">
          <w:marLeft w:val="0"/>
          <w:marRight w:val="0"/>
          <w:marTop w:val="300"/>
          <w:marBottom w:val="300"/>
          <w:divBdr>
            <w:top w:val="none" w:sz="0" w:space="0" w:color="auto"/>
            <w:left w:val="none" w:sz="0" w:space="0" w:color="auto"/>
            <w:bottom w:val="none" w:sz="0" w:space="0" w:color="auto"/>
            <w:right w:val="none" w:sz="0" w:space="0" w:color="auto"/>
          </w:divBdr>
          <w:divsChild>
            <w:div w:id="1507280510">
              <w:marLeft w:val="0"/>
              <w:marRight w:val="0"/>
              <w:marTop w:val="0"/>
              <w:marBottom w:val="0"/>
              <w:divBdr>
                <w:top w:val="none" w:sz="0" w:space="0" w:color="auto"/>
                <w:left w:val="none" w:sz="0" w:space="0" w:color="auto"/>
                <w:bottom w:val="none" w:sz="0" w:space="0" w:color="auto"/>
                <w:right w:val="none" w:sz="0" w:space="0" w:color="auto"/>
              </w:divBdr>
            </w:div>
          </w:divsChild>
        </w:div>
        <w:div w:id="1183134159">
          <w:marLeft w:val="0"/>
          <w:marRight w:val="0"/>
          <w:marTop w:val="300"/>
          <w:marBottom w:val="300"/>
          <w:divBdr>
            <w:top w:val="none" w:sz="0" w:space="0" w:color="auto"/>
            <w:left w:val="none" w:sz="0" w:space="0" w:color="auto"/>
            <w:bottom w:val="none" w:sz="0" w:space="0" w:color="auto"/>
            <w:right w:val="none" w:sz="0" w:space="0" w:color="auto"/>
          </w:divBdr>
          <w:divsChild>
            <w:div w:id="31137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1003</Words>
  <Characters>5719</Characters>
  <Application>Microsoft Office Word</Application>
  <DocSecurity>0</DocSecurity>
  <Lines>47</Lines>
  <Paragraphs>13</Paragraphs>
  <ScaleCrop>false</ScaleCrop>
  <Company>Grizli777</Company>
  <LinksUpToDate>false</LinksUpToDate>
  <CharactersWithSpaces>6709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2025-12-09T05:58:00Z</dcterms:created>
  <dcterms:modified xsi:type="dcterms:W3CDTF">2025-12-09T06:01:00Z</dcterms:modified>
</cp:coreProperties>
</file>