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ABD" w:rsidRPr="00C12ABD" w:rsidRDefault="00C12ABD" w:rsidP="00C12ABD">
      <w:pPr>
        <w:rPr>
          <w:rFonts w:asciiTheme="majorBidi" w:hAnsiTheme="majorBidi" w:cstheme="majorBidi"/>
          <w:b/>
          <w:bCs/>
          <w:sz w:val="32"/>
          <w:szCs w:val="32"/>
        </w:rPr>
      </w:pPr>
      <w:r w:rsidRPr="00C12ABD">
        <w:rPr>
          <w:rFonts w:asciiTheme="majorBidi" w:hAnsiTheme="majorBidi" w:cstheme="majorBidi"/>
          <w:b/>
          <w:bCs/>
          <w:sz w:val="32"/>
          <w:szCs w:val="32"/>
        </w:rPr>
        <w:t>Water: The Last Commodity of Greed</w:t>
      </w:r>
    </w:p>
    <w:p w:rsidR="00C12ABD" w:rsidRPr="00C12ABD" w:rsidRDefault="00C12ABD" w:rsidP="00C12ABD">
      <w:pPr>
        <w:rPr>
          <w:rFonts w:asciiTheme="majorBidi" w:hAnsiTheme="majorBidi" w:cstheme="majorBidi"/>
          <w:sz w:val="24"/>
          <w:szCs w:val="24"/>
        </w:rPr>
      </w:pPr>
      <w:proofErr w:type="spellStart"/>
      <w:r w:rsidRPr="00C12ABD">
        <w:rPr>
          <w:rFonts w:asciiTheme="majorBidi" w:hAnsiTheme="majorBidi" w:cstheme="majorBidi"/>
          <w:sz w:val="24"/>
          <w:szCs w:val="24"/>
        </w:rPr>
        <w:t>Bahawal</w:t>
      </w:r>
      <w:proofErr w:type="spellEnd"/>
      <w:r w:rsidRPr="00C12ABD">
        <w:rPr>
          <w:rFonts w:asciiTheme="majorBidi" w:hAnsiTheme="majorBidi" w:cstheme="majorBidi"/>
          <w:sz w:val="24"/>
          <w:szCs w:val="24"/>
        </w:rPr>
        <w:t xml:space="preserve"> Hussain </w:t>
      </w:r>
      <w:proofErr w:type="spellStart"/>
      <w:r w:rsidRPr="00C12ABD">
        <w:rPr>
          <w:rFonts w:asciiTheme="majorBidi" w:hAnsiTheme="majorBidi" w:cstheme="majorBidi"/>
          <w:sz w:val="24"/>
          <w:szCs w:val="24"/>
        </w:rPr>
        <w:t>Chattha</w:t>
      </w:r>
      <w:proofErr w:type="spellEnd"/>
    </w:p>
    <w:p w:rsidR="00C12ABD" w:rsidRPr="00C12ABD" w:rsidRDefault="00C12ABD" w:rsidP="00C12ABD">
      <w:pPr>
        <w:rPr>
          <w:rFonts w:asciiTheme="majorBidi" w:hAnsiTheme="majorBidi" w:cstheme="majorBidi"/>
          <w:sz w:val="24"/>
          <w:szCs w:val="24"/>
        </w:rPr>
      </w:pPr>
      <w:r w:rsidRPr="00C12ABD">
        <w:rPr>
          <w:rFonts w:asciiTheme="majorBidi" w:hAnsiTheme="majorBidi" w:cstheme="majorBidi"/>
          <w:sz w:val="24"/>
          <w:szCs w:val="24"/>
        </w:rPr>
        <w:t>Published on: December 12, 2025 5</w:t>
      </w:r>
    </w:p>
    <w:p w:rsidR="00C12ABD" w:rsidRPr="00C12ABD" w:rsidRDefault="00C12ABD" w:rsidP="00C12ABD">
      <w:pPr>
        <w:rPr>
          <w:rFonts w:asciiTheme="majorBidi" w:hAnsiTheme="majorBidi" w:cstheme="majorBidi"/>
          <w:sz w:val="24"/>
          <w:szCs w:val="24"/>
        </w:rPr>
      </w:pPr>
      <w:r w:rsidRPr="00C12ABD">
        <w:rPr>
          <w:rFonts w:asciiTheme="majorBidi" w:hAnsiTheme="majorBidi" w:cstheme="majorBidi"/>
          <w:sz w:val="24"/>
          <w:szCs w:val="24"/>
        </w:rPr>
        <w:t xml:space="preserve">Water was once a symbol of purity-a gift of nature, free and life-giving. Today, it has been reduced to a product, a brand, a profit margin. The </w:t>
      </w:r>
      <w:proofErr w:type="spellStart"/>
      <w:r w:rsidRPr="00C12ABD">
        <w:rPr>
          <w:rFonts w:asciiTheme="majorBidi" w:hAnsiTheme="majorBidi" w:cstheme="majorBidi"/>
          <w:sz w:val="24"/>
          <w:szCs w:val="24"/>
        </w:rPr>
        <w:t>commodification</w:t>
      </w:r>
      <w:proofErr w:type="spellEnd"/>
      <w:r w:rsidRPr="00C12ABD">
        <w:rPr>
          <w:rFonts w:asciiTheme="majorBidi" w:hAnsiTheme="majorBidi" w:cstheme="majorBidi"/>
          <w:sz w:val="24"/>
          <w:szCs w:val="24"/>
        </w:rPr>
        <w:t xml:space="preserve"> of water is among the most shameful moral contradictions of our time: turning the very essence of life into a privilege. Corporations like Nestlé, Coca-Cola, and PepsiCo have built billion-dollar empires by bottling what flows from the earth as freely as air-and selling it back to the people who already own it.</w:t>
      </w:r>
    </w:p>
    <w:p w:rsidR="00C12ABD" w:rsidRPr="00C12ABD" w:rsidRDefault="00C12ABD" w:rsidP="00C12ABD">
      <w:pPr>
        <w:rPr>
          <w:rFonts w:asciiTheme="majorBidi" w:hAnsiTheme="majorBidi" w:cstheme="majorBidi"/>
          <w:sz w:val="24"/>
          <w:szCs w:val="24"/>
        </w:rPr>
      </w:pPr>
      <w:r w:rsidRPr="00C12ABD">
        <w:rPr>
          <w:rFonts w:asciiTheme="majorBidi" w:hAnsiTheme="majorBidi" w:cstheme="majorBidi"/>
          <w:sz w:val="24"/>
          <w:szCs w:val="24"/>
        </w:rPr>
        <w:t xml:space="preserve">The facts are staggering. The value of the global bottled water industry is over $300 billion, and it may grow by more than 5% annually. Nestlé operates more than 70 brands, from Pure Life to Perrier, and extracts billions of liters of groundwater each year. In Pakistan-where over 20 million people do not have access to clean drinking water, according to UNICEF-Nestlé draws water from aquifers in </w:t>
      </w:r>
      <w:proofErr w:type="spellStart"/>
      <w:r w:rsidRPr="00C12ABD">
        <w:rPr>
          <w:rFonts w:asciiTheme="majorBidi" w:hAnsiTheme="majorBidi" w:cstheme="majorBidi"/>
          <w:sz w:val="24"/>
          <w:szCs w:val="24"/>
        </w:rPr>
        <w:t>Sheikhupura</w:t>
      </w:r>
      <w:proofErr w:type="spellEnd"/>
      <w:r w:rsidRPr="00C12ABD">
        <w:rPr>
          <w:rFonts w:asciiTheme="majorBidi" w:hAnsiTheme="majorBidi" w:cstheme="majorBidi"/>
          <w:sz w:val="24"/>
          <w:szCs w:val="24"/>
        </w:rPr>
        <w:t xml:space="preserve"> and </w:t>
      </w:r>
      <w:proofErr w:type="spellStart"/>
      <w:r w:rsidRPr="00C12ABD">
        <w:rPr>
          <w:rFonts w:asciiTheme="majorBidi" w:hAnsiTheme="majorBidi" w:cstheme="majorBidi"/>
          <w:sz w:val="24"/>
          <w:szCs w:val="24"/>
        </w:rPr>
        <w:t>Bhatti</w:t>
      </w:r>
      <w:proofErr w:type="spellEnd"/>
      <w:r w:rsidRPr="00C12ABD">
        <w:rPr>
          <w:rFonts w:asciiTheme="majorBidi" w:hAnsiTheme="majorBidi" w:cstheme="majorBidi"/>
          <w:sz w:val="24"/>
          <w:szCs w:val="24"/>
        </w:rPr>
        <w:t xml:space="preserve"> Gate, paying nearly nothing for the extraction and selling it at prices that are unreachable for many. The result is a quiet theft-not of money, but of dignity.</w:t>
      </w:r>
    </w:p>
    <w:p w:rsidR="00C12ABD" w:rsidRPr="00C12ABD" w:rsidRDefault="00C12ABD" w:rsidP="00C12ABD">
      <w:pPr>
        <w:rPr>
          <w:rFonts w:asciiTheme="majorBidi" w:hAnsiTheme="majorBidi" w:cstheme="majorBidi"/>
          <w:sz w:val="24"/>
          <w:szCs w:val="24"/>
        </w:rPr>
      </w:pPr>
      <w:r w:rsidRPr="00C12ABD">
        <w:rPr>
          <w:rFonts w:asciiTheme="majorBidi" w:hAnsiTheme="majorBidi" w:cstheme="majorBidi"/>
          <w:sz w:val="24"/>
          <w:szCs w:val="24"/>
        </w:rPr>
        <w:t>This is not only a corporate issue; it is a moral one. When water-the source of all existence-becomes a commodity, inequality is no longer economic but existential. Locals in villages around Nestlé’s extraction plants in Punjab speak about falling groundwater levels and drying wells. Studies by the Pakistan Council of Research in Water Resources show that groundwater tables in parts of Punjab are falling by one to three feet per year, with much of it due to unregulated corporate withdrawal. Yet these corporations wrap themselves in the language of sustainability, printing blue waves and green leaves on every bottle they sell, as if design could disguise depletion.</w:t>
      </w:r>
    </w:p>
    <w:p w:rsidR="00C12ABD" w:rsidRPr="00C12ABD" w:rsidRDefault="00C12ABD" w:rsidP="00C12ABD">
      <w:pPr>
        <w:rPr>
          <w:rFonts w:asciiTheme="majorBidi" w:hAnsiTheme="majorBidi" w:cstheme="majorBidi"/>
          <w:sz w:val="24"/>
          <w:szCs w:val="24"/>
        </w:rPr>
      </w:pPr>
      <w:r w:rsidRPr="00C12ABD">
        <w:rPr>
          <w:rFonts w:asciiTheme="majorBidi" w:hAnsiTheme="majorBidi" w:cstheme="majorBidi"/>
          <w:sz w:val="24"/>
          <w:szCs w:val="24"/>
        </w:rPr>
        <w:t>Studies by the Pakistan Council of Research in Water Resources show that groundwater tables in parts of Punjab are falling by one to three feet per year, with much of it due to unregulated corporate withdrawal.</w:t>
      </w:r>
    </w:p>
    <w:p w:rsidR="00C12ABD" w:rsidRPr="00C12ABD" w:rsidRDefault="00C12ABD" w:rsidP="00C12ABD">
      <w:pPr>
        <w:rPr>
          <w:rFonts w:asciiTheme="majorBidi" w:hAnsiTheme="majorBidi" w:cstheme="majorBidi"/>
          <w:sz w:val="24"/>
          <w:szCs w:val="24"/>
        </w:rPr>
      </w:pPr>
      <w:r w:rsidRPr="00C12ABD">
        <w:rPr>
          <w:rFonts w:asciiTheme="majorBidi" w:hAnsiTheme="majorBidi" w:cstheme="majorBidi"/>
          <w:sz w:val="24"/>
          <w:szCs w:val="24"/>
        </w:rPr>
        <w:t>The hypocrisy is breathtaking. They sponsor “save water” campaigns while draining aquifers, fund education drives while depriving children of safe water, and claim to “give back” through token community wells-a drop of charity in an ocean of greed. What they take from the ground, they multiply in profit. What they leave behind is scarcity.</w:t>
      </w:r>
    </w:p>
    <w:p w:rsidR="00C12ABD" w:rsidRPr="00C12ABD" w:rsidRDefault="00C12ABD" w:rsidP="00C12ABD">
      <w:pPr>
        <w:rPr>
          <w:rFonts w:asciiTheme="majorBidi" w:hAnsiTheme="majorBidi" w:cstheme="majorBidi"/>
          <w:sz w:val="24"/>
          <w:szCs w:val="24"/>
        </w:rPr>
      </w:pPr>
      <w:r w:rsidRPr="00C12ABD">
        <w:rPr>
          <w:rFonts w:asciiTheme="majorBidi" w:hAnsiTheme="majorBidi" w:cstheme="majorBidi"/>
          <w:sz w:val="24"/>
          <w:szCs w:val="24"/>
        </w:rPr>
        <w:t>But the greater tragedy lies in our acceptance. Governments grant extraction licenses for pennies. Seduced by the illusion of purity, consumers buy bottled water, believing it safer than tap water. And as plastic bottles pile up in landfills-more than 80% are never recycled, according to UNEP-we forget that every sip costs the planet more than it does our wallets.</w:t>
      </w:r>
    </w:p>
    <w:p w:rsidR="00C12ABD" w:rsidRPr="00C12ABD" w:rsidRDefault="00C12ABD" w:rsidP="00C12ABD">
      <w:pPr>
        <w:rPr>
          <w:rFonts w:asciiTheme="majorBidi" w:hAnsiTheme="majorBidi" w:cstheme="majorBidi"/>
          <w:sz w:val="24"/>
          <w:szCs w:val="24"/>
        </w:rPr>
      </w:pPr>
      <w:r w:rsidRPr="00C12ABD">
        <w:rPr>
          <w:rFonts w:asciiTheme="majorBidi" w:hAnsiTheme="majorBidi" w:cstheme="majorBidi"/>
          <w:sz w:val="24"/>
          <w:szCs w:val="24"/>
        </w:rPr>
        <w:lastRenderedPageBreak/>
        <w:t xml:space="preserve">The solution can’t come from corporations; their loyalty is to shareholders, not rivers. It must emanate from public outrage and political will-from seeing water not as a product but as a right. Regulation must tighten, extraction quotas need to be implemented, and local communities should have full sovereignty over their own resources. For when water is priced higher than life, civilization itself starts to disintegrate. The sale of the source of life is not innovation; it is blasphemy against the earth. The day humanity starts to trade in </w:t>
      </w:r>
      <w:proofErr w:type="gramStart"/>
      <w:r w:rsidRPr="00C12ABD">
        <w:rPr>
          <w:rFonts w:asciiTheme="majorBidi" w:hAnsiTheme="majorBidi" w:cstheme="majorBidi"/>
          <w:sz w:val="24"/>
          <w:szCs w:val="24"/>
        </w:rPr>
        <w:t>water,</w:t>
      </w:r>
      <w:proofErr w:type="gramEnd"/>
      <w:r w:rsidRPr="00C12ABD">
        <w:rPr>
          <w:rFonts w:asciiTheme="majorBidi" w:hAnsiTheme="majorBidi" w:cstheme="majorBidi"/>
          <w:sz w:val="24"/>
          <w:szCs w:val="24"/>
        </w:rPr>
        <w:t xml:space="preserve"> it begins trading in its soul.</w:t>
      </w:r>
    </w:p>
    <w:p w:rsidR="00C12ABD" w:rsidRPr="00C12ABD" w:rsidRDefault="00C12ABD" w:rsidP="00C12ABD">
      <w:pPr>
        <w:rPr>
          <w:rFonts w:asciiTheme="majorBidi" w:hAnsiTheme="majorBidi" w:cstheme="majorBidi"/>
          <w:sz w:val="24"/>
          <w:szCs w:val="24"/>
        </w:rPr>
      </w:pPr>
      <w:r w:rsidRPr="00C12ABD">
        <w:rPr>
          <w:rFonts w:asciiTheme="majorBidi" w:hAnsiTheme="majorBidi" w:cstheme="majorBidi"/>
          <w:sz w:val="24"/>
          <w:szCs w:val="24"/>
        </w:rPr>
        <w:t>The writer is a freelance columnist.</w:t>
      </w:r>
    </w:p>
    <w:p w:rsidR="00E3600C" w:rsidRPr="00C12ABD" w:rsidRDefault="00E3600C" w:rsidP="00C12ABD">
      <w:pPr>
        <w:rPr>
          <w:rFonts w:asciiTheme="majorBidi" w:hAnsiTheme="majorBidi" w:cstheme="majorBidi"/>
          <w:sz w:val="24"/>
          <w:szCs w:val="24"/>
        </w:rPr>
      </w:pPr>
    </w:p>
    <w:sectPr w:rsidR="00E3600C" w:rsidRPr="00C12ABD" w:rsidSect="00E360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12ABD"/>
    <w:rsid w:val="00C12ABD"/>
    <w:rsid w:val="00E3600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00C"/>
  </w:style>
  <w:style w:type="paragraph" w:styleId="Heading1">
    <w:name w:val="heading 1"/>
    <w:basedOn w:val="Normal"/>
    <w:link w:val="Heading1Char"/>
    <w:uiPriority w:val="9"/>
    <w:qFormat/>
    <w:rsid w:val="00C12AB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C12AB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ABD"/>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C12ABD"/>
    <w:rPr>
      <w:rFonts w:ascii="Times New Roman" w:eastAsia="Times New Roman" w:hAnsi="Times New Roman" w:cs="Times New Roman"/>
      <w:b/>
      <w:bCs/>
      <w:sz w:val="24"/>
      <w:szCs w:val="24"/>
    </w:rPr>
  </w:style>
  <w:style w:type="paragraph" w:customStyle="1" w:styleId="post-date-time">
    <w:name w:val="post-date-time"/>
    <w:basedOn w:val="Normal"/>
    <w:rsid w:val="00C12AB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12AB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12ABD"/>
    <w:rPr>
      <w:i/>
      <w:iCs/>
    </w:rPr>
  </w:style>
</w:styles>
</file>

<file path=word/webSettings.xml><?xml version="1.0" encoding="utf-8"?>
<w:webSettings xmlns:r="http://schemas.openxmlformats.org/officeDocument/2006/relationships" xmlns:w="http://schemas.openxmlformats.org/wordprocessingml/2006/main">
  <w:divs>
    <w:div w:id="849029384">
      <w:bodyDiv w:val="1"/>
      <w:marLeft w:val="0"/>
      <w:marRight w:val="0"/>
      <w:marTop w:val="0"/>
      <w:marBottom w:val="0"/>
      <w:divBdr>
        <w:top w:val="none" w:sz="0" w:space="0" w:color="auto"/>
        <w:left w:val="none" w:sz="0" w:space="0" w:color="auto"/>
        <w:bottom w:val="none" w:sz="0" w:space="0" w:color="auto"/>
        <w:right w:val="none" w:sz="0" w:space="0" w:color="auto"/>
      </w:divBdr>
      <w:divsChild>
        <w:div w:id="164832180">
          <w:marLeft w:val="0"/>
          <w:marRight w:val="0"/>
          <w:marTop w:val="0"/>
          <w:marBottom w:val="300"/>
          <w:divBdr>
            <w:top w:val="none" w:sz="0" w:space="0" w:color="auto"/>
            <w:left w:val="single" w:sz="36" w:space="11" w:color="333333"/>
            <w:bottom w:val="none" w:sz="0" w:space="0" w:color="auto"/>
            <w:right w:val="none" w:sz="0" w:space="0" w:color="auto"/>
          </w:divBdr>
          <w:divsChild>
            <w:div w:id="1761633227">
              <w:marLeft w:val="0"/>
              <w:marRight w:val="0"/>
              <w:marTop w:val="0"/>
              <w:marBottom w:val="0"/>
              <w:divBdr>
                <w:top w:val="none" w:sz="0" w:space="0" w:color="auto"/>
                <w:left w:val="none" w:sz="0" w:space="0" w:color="auto"/>
                <w:bottom w:val="none" w:sz="0" w:space="0" w:color="auto"/>
                <w:right w:val="none" w:sz="0" w:space="0" w:color="auto"/>
              </w:divBdr>
            </w:div>
          </w:divsChild>
        </w:div>
        <w:div w:id="1510216083">
          <w:marLeft w:val="0"/>
          <w:marRight w:val="0"/>
          <w:marTop w:val="0"/>
          <w:marBottom w:val="0"/>
          <w:divBdr>
            <w:top w:val="none" w:sz="0" w:space="0" w:color="auto"/>
            <w:left w:val="none" w:sz="0" w:space="0" w:color="auto"/>
            <w:bottom w:val="none" w:sz="0" w:space="0" w:color="auto"/>
            <w:right w:val="none" w:sz="0" w:space="0" w:color="auto"/>
          </w:divBdr>
          <w:divsChild>
            <w:div w:id="1255095376">
              <w:blockQuote w:val="1"/>
              <w:marLeft w:val="0"/>
              <w:marRight w:val="0"/>
              <w:marTop w:val="0"/>
              <w:marBottom w:val="150"/>
              <w:divBdr>
                <w:top w:val="single" w:sz="12" w:space="11" w:color="336799"/>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2865</Characters>
  <Application>Microsoft Office Word</Application>
  <DocSecurity>0</DocSecurity>
  <Lines>23</Lines>
  <Paragraphs>6</Paragraphs>
  <ScaleCrop>false</ScaleCrop>
  <Company>Grizli777</Company>
  <LinksUpToDate>false</LinksUpToDate>
  <CharactersWithSpaces>3361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2025-12-15T04:15:00Z</dcterms:created>
  <dcterms:modified xsi:type="dcterms:W3CDTF">2025-12-15T04:16:00Z</dcterms:modified>
</cp:coreProperties>
</file>