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CC5" w:rsidRPr="00054CC5" w:rsidRDefault="00054CC5" w:rsidP="00054CC5">
      <w:pPr>
        <w:spacing w:before="100" w:beforeAutospacing="1" w:afterAutospacing="1" w:line="240" w:lineRule="auto"/>
        <w:outlineLvl w:val="0"/>
        <w:rPr>
          <w:rFonts w:ascii="Times New Roman" w:eastAsia="Times New Roman" w:hAnsi="Times New Roman" w:cs="Times New Roman"/>
          <w:b/>
          <w:bCs/>
          <w:kern w:val="36"/>
          <w:sz w:val="48"/>
          <w:szCs w:val="48"/>
        </w:rPr>
      </w:pPr>
      <w:r w:rsidRPr="00054CC5">
        <w:rPr>
          <w:rFonts w:ascii="Times New Roman" w:eastAsia="Times New Roman" w:hAnsi="Times New Roman" w:cs="Times New Roman"/>
          <w:b/>
          <w:bCs/>
          <w:kern w:val="36"/>
          <w:sz w:val="48"/>
          <w:szCs w:val="48"/>
        </w:rPr>
        <w:t xml:space="preserve">Indus Water Treaty </w:t>
      </w:r>
    </w:p>
    <w:p w:rsidR="00054CC5" w:rsidRPr="00054CC5" w:rsidRDefault="00054CC5" w:rsidP="00054CC5">
      <w:pPr>
        <w:spacing w:before="100" w:beforeAutospacing="1" w:afterAutospacing="1" w:line="240" w:lineRule="auto"/>
        <w:outlineLvl w:val="1"/>
        <w:rPr>
          <w:rFonts w:ascii="Times New Roman" w:eastAsia="Times New Roman" w:hAnsi="Times New Roman" w:cs="Times New Roman"/>
          <w:b/>
          <w:bCs/>
          <w:sz w:val="36"/>
          <w:szCs w:val="36"/>
        </w:rPr>
      </w:pPr>
      <w:r w:rsidRPr="00054CC5">
        <w:rPr>
          <w:rFonts w:ascii="Times New Roman" w:eastAsia="Times New Roman" w:hAnsi="Times New Roman" w:cs="Times New Roman"/>
          <w:b/>
          <w:bCs/>
          <w:sz w:val="36"/>
          <w:szCs w:val="36"/>
        </w:rPr>
        <w:t xml:space="preserve">Studies have shown that Pakistan faces significant water-related challenges. </w:t>
      </w:r>
    </w:p>
    <w:p w:rsidR="00054CC5" w:rsidRPr="00054CC5" w:rsidRDefault="00054CC5" w:rsidP="00054CC5">
      <w:pPr>
        <w:spacing w:after="0" w:line="240" w:lineRule="auto"/>
        <w:rPr>
          <w:rFonts w:ascii="Times New Roman" w:eastAsia="Times New Roman" w:hAnsi="Times New Roman" w:cs="Times New Roman"/>
          <w:szCs w:val="24"/>
        </w:rPr>
      </w:pPr>
      <w:hyperlink r:id="rId4" w:history="1">
        <w:proofErr w:type="spellStart"/>
        <w:r w:rsidRPr="00054CC5">
          <w:rPr>
            <w:rFonts w:ascii="Times New Roman" w:eastAsia="Times New Roman" w:hAnsi="Times New Roman" w:cs="Times New Roman"/>
            <w:color w:val="0000FF"/>
            <w:szCs w:val="24"/>
            <w:u w:val="single"/>
          </w:rPr>
          <w:t>Najm</w:t>
        </w:r>
        <w:proofErr w:type="spellEnd"/>
        <w:r w:rsidRPr="00054CC5">
          <w:rPr>
            <w:rFonts w:ascii="Times New Roman" w:eastAsia="Times New Roman" w:hAnsi="Times New Roman" w:cs="Times New Roman"/>
            <w:color w:val="0000FF"/>
            <w:szCs w:val="24"/>
            <w:u w:val="single"/>
          </w:rPr>
          <w:t xml:space="preserve"> us </w:t>
        </w:r>
        <w:proofErr w:type="spellStart"/>
        <w:r w:rsidRPr="00054CC5">
          <w:rPr>
            <w:rFonts w:ascii="Times New Roman" w:eastAsia="Times New Roman" w:hAnsi="Times New Roman" w:cs="Times New Roman"/>
            <w:color w:val="0000FF"/>
            <w:szCs w:val="24"/>
            <w:u w:val="single"/>
          </w:rPr>
          <w:t>Saqib</w:t>
        </w:r>
        <w:proofErr w:type="spellEnd"/>
      </w:hyperlink>
      <w:r w:rsidRPr="00054CC5">
        <w:rPr>
          <w:rFonts w:ascii="Times New Roman" w:eastAsia="Times New Roman" w:hAnsi="Times New Roman" w:cs="Times New Roman"/>
          <w:szCs w:val="24"/>
        </w:rPr>
        <w:t xml:space="preserve"> </w:t>
      </w:r>
    </w:p>
    <w:p w:rsidR="00054CC5" w:rsidRPr="00054CC5" w:rsidRDefault="00054CC5" w:rsidP="00054CC5">
      <w:pPr>
        <w:spacing w:after="0" w:line="240" w:lineRule="auto"/>
        <w:rPr>
          <w:rFonts w:ascii="Times New Roman" w:eastAsia="Times New Roman" w:hAnsi="Times New Roman" w:cs="Times New Roman"/>
          <w:szCs w:val="24"/>
        </w:rPr>
      </w:pPr>
      <w:r w:rsidRPr="00054CC5">
        <w:rPr>
          <w:rFonts w:ascii="Times New Roman" w:eastAsia="Times New Roman" w:hAnsi="Times New Roman" w:cs="Times New Roman"/>
          <w:szCs w:val="24"/>
        </w:rPr>
        <w:t xml:space="preserve">April 19, 2025 </w:t>
      </w:r>
    </w:p>
    <w:p w:rsidR="00054CC5" w:rsidRPr="00054CC5" w:rsidRDefault="00054CC5" w:rsidP="00054CC5">
      <w:pPr>
        <w:spacing w:before="100" w:beforeAutospacing="1" w:afterAutospacing="1" w:line="240" w:lineRule="auto"/>
        <w:jc w:val="both"/>
        <w:rPr>
          <w:rFonts w:ascii="Times New Roman" w:eastAsia="Times New Roman" w:hAnsi="Times New Roman" w:cs="Times New Roman"/>
          <w:szCs w:val="24"/>
        </w:rPr>
      </w:pPr>
      <w:r w:rsidRPr="00054CC5">
        <w:rPr>
          <w:rFonts w:ascii="Times New Roman" w:eastAsia="Times New Roman" w:hAnsi="Times New Roman" w:cs="Times New Roman"/>
          <w:szCs w:val="24"/>
        </w:rPr>
        <w:t xml:space="preserve">History tells us how water shaped societies and settlements. It is a known fact that wherever there is water, there is life—and vice versa. As a cornerstone of human </w:t>
      </w:r>
      <w:proofErr w:type="spellStart"/>
      <w:r w:rsidRPr="00054CC5">
        <w:rPr>
          <w:rFonts w:ascii="Times New Roman" w:eastAsia="Times New Roman" w:hAnsi="Times New Roman" w:cs="Times New Roman"/>
          <w:szCs w:val="24"/>
        </w:rPr>
        <w:t>civilisation</w:t>
      </w:r>
      <w:proofErr w:type="spellEnd"/>
      <w:r w:rsidRPr="00054CC5">
        <w:rPr>
          <w:rFonts w:ascii="Times New Roman" w:eastAsia="Times New Roman" w:hAnsi="Times New Roman" w:cs="Times New Roman"/>
          <w:szCs w:val="24"/>
        </w:rPr>
        <w:t xml:space="preserve">, water’s direct influence could be seen in every sphere of life—from agriculture to basic survival to international trade to even the evolution of religious beliefs. Wars have been fought, won and lost on or around waters. As controlling water ipso facto means </w:t>
      </w:r>
      <w:proofErr w:type="spellStart"/>
      <w:r w:rsidRPr="00054CC5">
        <w:rPr>
          <w:rFonts w:ascii="Times New Roman" w:eastAsia="Times New Roman" w:hAnsi="Times New Roman" w:cs="Times New Roman"/>
          <w:szCs w:val="24"/>
        </w:rPr>
        <w:t>utilising</w:t>
      </w:r>
      <w:proofErr w:type="spellEnd"/>
      <w:r w:rsidRPr="00054CC5">
        <w:rPr>
          <w:rFonts w:ascii="Times New Roman" w:eastAsia="Times New Roman" w:hAnsi="Times New Roman" w:cs="Times New Roman"/>
          <w:szCs w:val="24"/>
        </w:rPr>
        <w:t xml:space="preserve"> the potential for energy resources and trade routes, one would keep hearing about conflicts over straits, canals, seas and oceans. It is then no surprise that in the South China Sea, smaller states such as the Philippines, Brunei and Vietnam have overlapping claims to maritime territory, islands, and the energy resources, alongside China.</w:t>
      </w:r>
    </w:p>
    <w:p w:rsidR="00054CC5" w:rsidRPr="00054CC5" w:rsidRDefault="00054CC5" w:rsidP="00054CC5">
      <w:pPr>
        <w:spacing w:before="100" w:beforeAutospacing="1" w:afterAutospacing="1" w:line="240" w:lineRule="auto"/>
        <w:jc w:val="both"/>
        <w:rPr>
          <w:rFonts w:ascii="Times New Roman" w:eastAsia="Times New Roman" w:hAnsi="Times New Roman" w:cs="Times New Roman"/>
          <w:szCs w:val="24"/>
        </w:rPr>
      </w:pPr>
      <w:r w:rsidRPr="00054CC5">
        <w:rPr>
          <w:rFonts w:ascii="Times New Roman" w:eastAsia="Times New Roman" w:hAnsi="Times New Roman" w:cs="Times New Roman"/>
          <w:szCs w:val="24"/>
        </w:rPr>
        <w:t>On the other hand, ask any of the forty-four landlocked countries of the world about the importance of having a coastline…!!!</w:t>
      </w:r>
    </w:p>
    <w:p w:rsidR="00054CC5" w:rsidRPr="00054CC5" w:rsidRDefault="00054CC5" w:rsidP="00054CC5">
      <w:pPr>
        <w:spacing w:before="100" w:beforeAutospacing="1" w:afterAutospacing="1" w:line="240" w:lineRule="auto"/>
        <w:jc w:val="both"/>
        <w:rPr>
          <w:rFonts w:ascii="Times New Roman" w:eastAsia="Times New Roman" w:hAnsi="Times New Roman" w:cs="Times New Roman"/>
          <w:szCs w:val="24"/>
        </w:rPr>
      </w:pPr>
      <w:r w:rsidRPr="00054CC5">
        <w:rPr>
          <w:rFonts w:ascii="Times New Roman" w:eastAsia="Times New Roman" w:hAnsi="Times New Roman" w:cs="Times New Roman"/>
          <w:szCs w:val="24"/>
        </w:rPr>
        <w:t>Studies have shown that Pakistan faces significant water-related challenges that directly threaten its economy, agriculture, and public health. Issues of water management, coupled with declining per capita water availability and depleting aquifers, portray a dismal picture. Lack of storage capacity, absence of new dams, and reduced capacity of the two major reservoirs further aggravate the situation. Decades ago, experts had warned that if no appropriate measures were taken, Pakistan would face severe water shortages during 2025–2030, thereby crippling agriculture and worsening health crises. A polite reminder: we are already in the year 2025.</w:t>
      </w:r>
    </w:p>
    <w:p w:rsidR="00054CC5" w:rsidRPr="00054CC5" w:rsidRDefault="00054CC5" w:rsidP="00054CC5">
      <w:pPr>
        <w:spacing w:before="100" w:beforeAutospacing="1" w:afterAutospacing="1" w:line="240" w:lineRule="auto"/>
        <w:jc w:val="both"/>
        <w:rPr>
          <w:rFonts w:ascii="Times New Roman" w:eastAsia="Times New Roman" w:hAnsi="Times New Roman" w:cs="Times New Roman"/>
          <w:szCs w:val="24"/>
        </w:rPr>
      </w:pPr>
      <w:r w:rsidRPr="00054CC5">
        <w:rPr>
          <w:rFonts w:ascii="Times New Roman" w:eastAsia="Times New Roman" w:hAnsi="Times New Roman" w:cs="Times New Roman"/>
          <w:szCs w:val="24"/>
        </w:rPr>
        <w:t xml:space="preserve">The journey from construction plans of new dams to inter-provincial disputes over water distribution to the latest canals issue—particularly the </w:t>
      </w:r>
      <w:proofErr w:type="spellStart"/>
      <w:r w:rsidRPr="00054CC5">
        <w:rPr>
          <w:rFonts w:ascii="Times New Roman" w:eastAsia="Times New Roman" w:hAnsi="Times New Roman" w:cs="Times New Roman"/>
          <w:szCs w:val="24"/>
        </w:rPr>
        <w:t>Mahfooz</w:t>
      </w:r>
      <w:proofErr w:type="spellEnd"/>
      <w:r w:rsidRPr="00054CC5">
        <w:rPr>
          <w:rFonts w:ascii="Times New Roman" w:eastAsia="Times New Roman" w:hAnsi="Times New Roman" w:cs="Times New Roman"/>
          <w:szCs w:val="24"/>
        </w:rPr>
        <w:t xml:space="preserve"> </w:t>
      </w:r>
      <w:proofErr w:type="spellStart"/>
      <w:r w:rsidRPr="00054CC5">
        <w:rPr>
          <w:rFonts w:ascii="Times New Roman" w:eastAsia="Times New Roman" w:hAnsi="Times New Roman" w:cs="Times New Roman"/>
          <w:szCs w:val="24"/>
        </w:rPr>
        <w:t>Shaheed</w:t>
      </w:r>
      <w:proofErr w:type="spellEnd"/>
      <w:r w:rsidRPr="00054CC5">
        <w:rPr>
          <w:rFonts w:ascii="Times New Roman" w:eastAsia="Times New Roman" w:hAnsi="Times New Roman" w:cs="Times New Roman"/>
          <w:szCs w:val="24"/>
        </w:rPr>
        <w:t xml:space="preserve"> Canal in </w:t>
      </w:r>
      <w:proofErr w:type="spellStart"/>
      <w:r w:rsidRPr="00054CC5">
        <w:rPr>
          <w:rFonts w:ascii="Times New Roman" w:eastAsia="Times New Roman" w:hAnsi="Times New Roman" w:cs="Times New Roman"/>
          <w:szCs w:val="24"/>
        </w:rPr>
        <w:t>Cholistan</w:t>
      </w:r>
      <w:proofErr w:type="spellEnd"/>
      <w:r w:rsidRPr="00054CC5">
        <w:rPr>
          <w:rFonts w:ascii="Times New Roman" w:eastAsia="Times New Roman" w:hAnsi="Times New Roman" w:cs="Times New Roman"/>
          <w:szCs w:val="24"/>
        </w:rPr>
        <w:t>—proves one point. Politics and vested interests would always overrule all water-related solutions. No alarm bells are tolling in Islamabad over a politico-economic issue that has the potential of not only dislodging the current government but also adding yet another water-related crisis in the country. Similarly, not even an eyebrow was raised in Islamabad when, in March, the Indus River System Authority (IRSA) casually announced that Pakistan had water enough only for the month of April. We are too busy celebrating the magical economic turnaround to appreciate the horrific water crises that are looming large in front of us.</w:t>
      </w:r>
    </w:p>
    <w:p w:rsidR="00054CC5" w:rsidRPr="00054CC5" w:rsidRDefault="00054CC5" w:rsidP="00054CC5">
      <w:pPr>
        <w:spacing w:before="100" w:beforeAutospacing="1" w:afterAutospacing="1" w:line="240" w:lineRule="auto"/>
        <w:jc w:val="both"/>
        <w:rPr>
          <w:rFonts w:ascii="Times New Roman" w:eastAsia="Times New Roman" w:hAnsi="Times New Roman" w:cs="Times New Roman"/>
          <w:szCs w:val="24"/>
        </w:rPr>
      </w:pPr>
      <w:r w:rsidRPr="00054CC5">
        <w:rPr>
          <w:rFonts w:ascii="Times New Roman" w:eastAsia="Times New Roman" w:hAnsi="Times New Roman" w:cs="Times New Roman"/>
          <w:szCs w:val="24"/>
        </w:rPr>
        <w:lastRenderedPageBreak/>
        <w:t>On top of this, there are serious issues of governance. A few days back, the Public Accounts Committee (PAC) highlighted massive financial mismanagement and glaring inefficiencies in key national hydropower projects. Serious concerns were expressed over sheer negligence and the exorbitant increase in contract costs. One such project’s cost has now ballooned to Rs thirty-six billion from its original estimates of Rs four billion.</w:t>
      </w:r>
    </w:p>
    <w:p w:rsidR="00054CC5" w:rsidRPr="00054CC5" w:rsidRDefault="00054CC5" w:rsidP="00054CC5">
      <w:pPr>
        <w:spacing w:before="100" w:beforeAutospacing="1" w:afterAutospacing="1" w:line="240" w:lineRule="auto"/>
        <w:jc w:val="both"/>
        <w:rPr>
          <w:rFonts w:ascii="Times New Roman" w:eastAsia="Times New Roman" w:hAnsi="Times New Roman" w:cs="Times New Roman"/>
          <w:szCs w:val="24"/>
        </w:rPr>
      </w:pPr>
      <w:r w:rsidRPr="00054CC5">
        <w:rPr>
          <w:rFonts w:ascii="Times New Roman" w:eastAsia="Times New Roman" w:hAnsi="Times New Roman" w:cs="Times New Roman"/>
          <w:szCs w:val="24"/>
        </w:rPr>
        <w:t xml:space="preserve">In the hullabaloo of the ongoing political uncertainty, economic recovery initiatives, and hosting several visits of IMF teams to Pakistan, no one seems to have time to </w:t>
      </w:r>
      <w:proofErr w:type="spellStart"/>
      <w:r w:rsidRPr="00054CC5">
        <w:rPr>
          <w:rFonts w:ascii="Times New Roman" w:eastAsia="Times New Roman" w:hAnsi="Times New Roman" w:cs="Times New Roman"/>
          <w:szCs w:val="24"/>
        </w:rPr>
        <w:t>realise</w:t>
      </w:r>
      <w:proofErr w:type="spellEnd"/>
      <w:r w:rsidRPr="00054CC5">
        <w:rPr>
          <w:rFonts w:ascii="Times New Roman" w:eastAsia="Times New Roman" w:hAnsi="Times New Roman" w:cs="Times New Roman"/>
          <w:szCs w:val="24"/>
        </w:rPr>
        <w:t xml:space="preserve"> that a much bigger issue is quietly brewing in the melting pot of Pak-India relations. Indeed, the ensuing </w:t>
      </w:r>
      <w:proofErr w:type="spellStart"/>
      <w:r w:rsidRPr="00054CC5">
        <w:rPr>
          <w:rFonts w:ascii="Times New Roman" w:eastAsia="Times New Roman" w:hAnsi="Times New Roman" w:cs="Times New Roman"/>
          <w:szCs w:val="24"/>
        </w:rPr>
        <w:t>transboundary</w:t>
      </w:r>
      <w:proofErr w:type="spellEnd"/>
      <w:r w:rsidRPr="00054CC5">
        <w:rPr>
          <w:rFonts w:ascii="Times New Roman" w:eastAsia="Times New Roman" w:hAnsi="Times New Roman" w:cs="Times New Roman"/>
          <w:szCs w:val="24"/>
        </w:rPr>
        <w:t xml:space="preserve"> water dispute will have the potential of causing a severe drought in Pakistan that might compel Pakistan to get embroiled in an utterly undesirable predicament. Heightened tensions over the inflow of waters between two upper-lower riparian states that have a history of animosity—and are blessed with nuclear arms—are just around the corner…!!</w:t>
      </w:r>
    </w:p>
    <w:p w:rsidR="00054CC5" w:rsidRPr="00054CC5" w:rsidRDefault="00054CC5" w:rsidP="00054CC5">
      <w:pPr>
        <w:spacing w:before="100" w:beforeAutospacing="1" w:afterAutospacing="1" w:line="240" w:lineRule="auto"/>
        <w:jc w:val="both"/>
        <w:rPr>
          <w:rFonts w:ascii="Times New Roman" w:eastAsia="Times New Roman" w:hAnsi="Times New Roman" w:cs="Times New Roman"/>
          <w:szCs w:val="24"/>
        </w:rPr>
      </w:pPr>
      <w:r w:rsidRPr="00054CC5">
        <w:rPr>
          <w:rFonts w:ascii="Times New Roman" w:eastAsia="Times New Roman" w:hAnsi="Times New Roman" w:cs="Times New Roman"/>
          <w:szCs w:val="24"/>
        </w:rPr>
        <w:t xml:space="preserve">Following some undesirable developments in the Indian Occupied Jammu &amp; Kashmir (IOJ&amp;K) in February 2019, the Indian Minister for Water Resources had reiterated New Delhi’s intentions to restrict the flow of water to Pakistan. </w:t>
      </w:r>
      <w:proofErr w:type="spellStart"/>
      <w:r w:rsidRPr="00054CC5">
        <w:rPr>
          <w:rFonts w:ascii="Times New Roman" w:eastAsia="Times New Roman" w:hAnsi="Times New Roman" w:cs="Times New Roman"/>
          <w:szCs w:val="24"/>
        </w:rPr>
        <w:t>Gadkari</w:t>
      </w:r>
      <w:proofErr w:type="spellEnd"/>
      <w:r w:rsidRPr="00054CC5">
        <w:rPr>
          <w:rFonts w:ascii="Times New Roman" w:eastAsia="Times New Roman" w:hAnsi="Times New Roman" w:cs="Times New Roman"/>
          <w:szCs w:val="24"/>
        </w:rPr>
        <w:t xml:space="preserve"> said: ‘Our government has decided to stop our share of water which used to flow to Pakistan from its share of rivers’; adding that the country would divert water from the Eastern Rivers and supply it to the people of IOJ&amp;K and the Indian Punjab instead. Additional reverberations on the future status of Azad Jammu &amp; Kashmir (AJ&amp;K) and revoking the Indus Waters Treaty (IWT) started emanating from New Delhi soon after India ventured into Art-370 in August 2019.</w:t>
      </w:r>
    </w:p>
    <w:p w:rsidR="00054CC5" w:rsidRPr="00054CC5" w:rsidRDefault="00054CC5" w:rsidP="00054CC5">
      <w:pPr>
        <w:spacing w:before="100" w:beforeAutospacing="1" w:afterAutospacing="1" w:line="240" w:lineRule="auto"/>
        <w:jc w:val="both"/>
        <w:rPr>
          <w:rFonts w:ascii="Times New Roman" w:eastAsia="Times New Roman" w:hAnsi="Times New Roman" w:cs="Times New Roman"/>
          <w:szCs w:val="24"/>
        </w:rPr>
      </w:pPr>
      <w:r w:rsidRPr="00054CC5">
        <w:rPr>
          <w:rFonts w:ascii="Times New Roman" w:eastAsia="Times New Roman" w:hAnsi="Times New Roman" w:cs="Times New Roman"/>
          <w:szCs w:val="24"/>
        </w:rPr>
        <w:t xml:space="preserve">In August 2024, India issued a Notice to review and modify the IWT while citing fundamental and unforeseen changes in circumstances such as climatic, environmental, demographic, and growing population concerns. Simultaneously, it suspended all meetings of the Permanent Indus Commission (PIC), thereby unilaterally </w:t>
      </w:r>
      <w:proofErr w:type="gramStart"/>
      <w:r w:rsidRPr="00054CC5">
        <w:rPr>
          <w:rFonts w:ascii="Times New Roman" w:eastAsia="Times New Roman" w:hAnsi="Times New Roman" w:cs="Times New Roman"/>
          <w:szCs w:val="24"/>
        </w:rPr>
        <w:t>pausing</w:t>
      </w:r>
      <w:proofErr w:type="gramEnd"/>
      <w:r w:rsidRPr="00054CC5">
        <w:rPr>
          <w:rFonts w:ascii="Times New Roman" w:eastAsia="Times New Roman" w:hAnsi="Times New Roman" w:cs="Times New Roman"/>
          <w:szCs w:val="24"/>
        </w:rPr>
        <w:t xml:space="preserve"> the IWT’s dispute resolution process—till the time ‘both sides agreed to renegotiate’ the Treaty. Next month, in September 2024, India sent a ‘formal’ Notice to Pakistan and again highlighted ‘fundamental and unforeseen changes in circumstances’ that required a reassessment of obligations under various Articles of the Treaty. Keeping its unwavering faith in the infallibility of the IWT, Pakistan responded by requesting India to continue to comply with the provisions of the Treaty.</w:t>
      </w:r>
    </w:p>
    <w:p w:rsidR="00054CC5" w:rsidRPr="00054CC5" w:rsidRDefault="00054CC5" w:rsidP="00054CC5">
      <w:pPr>
        <w:spacing w:before="100" w:beforeAutospacing="1" w:afterAutospacing="1" w:line="240" w:lineRule="auto"/>
        <w:jc w:val="both"/>
        <w:rPr>
          <w:rFonts w:ascii="Times New Roman" w:eastAsia="Times New Roman" w:hAnsi="Times New Roman" w:cs="Times New Roman"/>
          <w:szCs w:val="24"/>
        </w:rPr>
      </w:pPr>
      <w:r w:rsidRPr="00054CC5">
        <w:rPr>
          <w:rFonts w:ascii="Times New Roman" w:eastAsia="Times New Roman" w:hAnsi="Times New Roman" w:cs="Times New Roman"/>
          <w:szCs w:val="24"/>
        </w:rPr>
        <w:t xml:space="preserve">There’s more than one way to skin a cat. However, India knows only one way to achieve its objectives in the volatile South Asian region: blame Pakistan for every wrong and let it suffer terminally. India’s standpoint is simple. It wants to revoke the IWT to have full autonomy to control the inflow of water into Pakistan—the lower-riparian state. Citing demographic, environmental, and population challenges is just a pretext to hoodwink the international community—a diplomatic tactical move. Even after repeatedly accusing Pakistan of its alleged involvement in its ‘internal affairs’, particularly in the IOJ&amp;K, India finds it difficult to pursue its national interest. As the abrogation of Art-370 could not practically make Pakistan completely </w:t>
      </w:r>
      <w:r w:rsidRPr="00054CC5">
        <w:rPr>
          <w:rFonts w:ascii="Times New Roman" w:eastAsia="Times New Roman" w:hAnsi="Times New Roman" w:cs="Times New Roman"/>
          <w:szCs w:val="24"/>
        </w:rPr>
        <w:lastRenderedPageBreak/>
        <w:t xml:space="preserve">‘irrelevant’, India would wish to go all in and let the world know the details of what PM </w:t>
      </w:r>
      <w:proofErr w:type="spellStart"/>
      <w:r w:rsidRPr="00054CC5">
        <w:rPr>
          <w:rFonts w:ascii="Times New Roman" w:eastAsia="Times New Roman" w:hAnsi="Times New Roman" w:cs="Times New Roman"/>
          <w:szCs w:val="24"/>
        </w:rPr>
        <w:t>Narendra</w:t>
      </w:r>
      <w:proofErr w:type="spellEnd"/>
      <w:r w:rsidRPr="00054CC5">
        <w:rPr>
          <w:rFonts w:ascii="Times New Roman" w:eastAsia="Times New Roman" w:hAnsi="Times New Roman" w:cs="Times New Roman"/>
          <w:szCs w:val="24"/>
        </w:rPr>
        <w:t xml:space="preserve"> </w:t>
      </w:r>
      <w:proofErr w:type="spellStart"/>
      <w:r w:rsidRPr="00054CC5">
        <w:rPr>
          <w:rFonts w:ascii="Times New Roman" w:eastAsia="Times New Roman" w:hAnsi="Times New Roman" w:cs="Times New Roman"/>
          <w:szCs w:val="24"/>
        </w:rPr>
        <w:t>Modi</w:t>
      </w:r>
      <w:proofErr w:type="spellEnd"/>
      <w:r w:rsidRPr="00054CC5">
        <w:rPr>
          <w:rFonts w:ascii="Times New Roman" w:eastAsia="Times New Roman" w:hAnsi="Times New Roman" w:cs="Times New Roman"/>
          <w:szCs w:val="24"/>
        </w:rPr>
        <w:t xml:space="preserve"> declared a few years ago.</w:t>
      </w:r>
    </w:p>
    <w:p w:rsidR="00054CC5" w:rsidRPr="00054CC5" w:rsidRDefault="00054CC5" w:rsidP="00054CC5">
      <w:pPr>
        <w:spacing w:before="100" w:beforeAutospacing="1" w:afterAutospacing="1" w:line="240" w:lineRule="auto"/>
        <w:jc w:val="both"/>
        <w:rPr>
          <w:rFonts w:ascii="Times New Roman" w:eastAsia="Times New Roman" w:hAnsi="Times New Roman" w:cs="Times New Roman"/>
          <w:szCs w:val="24"/>
        </w:rPr>
      </w:pPr>
      <w:r w:rsidRPr="00054CC5">
        <w:rPr>
          <w:rFonts w:ascii="Times New Roman" w:eastAsia="Times New Roman" w:hAnsi="Times New Roman" w:cs="Times New Roman"/>
          <w:szCs w:val="24"/>
        </w:rPr>
        <w:t xml:space="preserve">In September 2016, following an attack on its security forces, India started expediting its </w:t>
      </w:r>
      <w:proofErr w:type="spellStart"/>
      <w:r w:rsidRPr="00054CC5">
        <w:rPr>
          <w:rFonts w:ascii="Times New Roman" w:eastAsia="Times New Roman" w:hAnsi="Times New Roman" w:cs="Times New Roman"/>
          <w:szCs w:val="24"/>
        </w:rPr>
        <w:t>hydel</w:t>
      </w:r>
      <w:proofErr w:type="spellEnd"/>
      <w:r w:rsidRPr="00054CC5">
        <w:rPr>
          <w:rFonts w:ascii="Times New Roman" w:eastAsia="Times New Roman" w:hAnsi="Times New Roman" w:cs="Times New Roman"/>
          <w:szCs w:val="24"/>
        </w:rPr>
        <w:t xml:space="preserve"> projects after setting up an Inter-Ministerial Task Force to go into the details and working of the IWT with a ‘sense of urgency’. PM </w:t>
      </w:r>
      <w:proofErr w:type="spellStart"/>
      <w:r w:rsidRPr="00054CC5">
        <w:rPr>
          <w:rFonts w:ascii="Times New Roman" w:eastAsia="Times New Roman" w:hAnsi="Times New Roman" w:cs="Times New Roman"/>
          <w:szCs w:val="24"/>
        </w:rPr>
        <w:t>Modi</w:t>
      </w:r>
      <w:proofErr w:type="spellEnd"/>
      <w:r w:rsidRPr="00054CC5">
        <w:rPr>
          <w:rFonts w:ascii="Times New Roman" w:eastAsia="Times New Roman" w:hAnsi="Times New Roman" w:cs="Times New Roman"/>
          <w:szCs w:val="24"/>
        </w:rPr>
        <w:t xml:space="preserve"> declared: ‘Blood &amp; water cannot flow together at the same time.’ Question: has the time come to separate blood from water? Can India unilaterally revoke the IWT or withdraw from it to create more problems for Pakistan? It’s time to revisit the IWT and evaluate our options to combat the water monster being launched by the largest democracy of the world.</w:t>
      </w:r>
    </w:p>
    <w:p w:rsidR="00054CC5" w:rsidRPr="00054CC5" w:rsidRDefault="00054CC5" w:rsidP="00054CC5">
      <w:pPr>
        <w:spacing w:before="100" w:beforeAutospacing="1" w:afterAutospacing="1" w:line="240" w:lineRule="auto"/>
        <w:jc w:val="both"/>
        <w:rPr>
          <w:rFonts w:ascii="Times New Roman" w:eastAsia="Times New Roman" w:hAnsi="Times New Roman" w:cs="Times New Roman"/>
          <w:szCs w:val="24"/>
        </w:rPr>
      </w:pPr>
      <w:r w:rsidRPr="00054CC5">
        <w:rPr>
          <w:rFonts w:ascii="Times New Roman" w:eastAsia="Times New Roman" w:hAnsi="Times New Roman" w:cs="Times New Roman"/>
          <w:szCs w:val="24"/>
        </w:rPr>
        <w:t>To be continued.</w:t>
      </w:r>
    </w:p>
    <w:p w:rsidR="00054CC5" w:rsidRPr="00054CC5" w:rsidRDefault="00054CC5" w:rsidP="00054CC5">
      <w:pPr>
        <w:spacing w:before="100" w:beforeAutospacing="1" w:afterAutospacing="1" w:line="240" w:lineRule="auto"/>
        <w:rPr>
          <w:rFonts w:ascii="Times New Roman" w:eastAsia="Times New Roman" w:hAnsi="Times New Roman" w:cs="Times New Roman"/>
          <w:szCs w:val="24"/>
        </w:rPr>
      </w:pPr>
      <w:proofErr w:type="spellStart"/>
      <w:r w:rsidRPr="00054CC5">
        <w:rPr>
          <w:rFonts w:ascii="Times New Roman" w:eastAsia="Times New Roman" w:hAnsi="Times New Roman" w:cs="Times New Roman"/>
          <w:b/>
          <w:bCs/>
          <w:szCs w:val="24"/>
        </w:rPr>
        <w:t>Najm</w:t>
      </w:r>
      <w:proofErr w:type="spellEnd"/>
      <w:r w:rsidRPr="00054CC5">
        <w:rPr>
          <w:rFonts w:ascii="Times New Roman" w:eastAsia="Times New Roman" w:hAnsi="Times New Roman" w:cs="Times New Roman"/>
          <w:b/>
          <w:bCs/>
          <w:szCs w:val="24"/>
        </w:rPr>
        <w:t xml:space="preserve"> us </w:t>
      </w:r>
      <w:proofErr w:type="spellStart"/>
      <w:r w:rsidRPr="00054CC5">
        <w:rPr>
          <w:rFonts w:ascii="Times New Roman" w:eastAsia="Times New Roman" w:hAnsi="Times New Roman" w:cs="Times New Roman"/>
          <w:b/>
          <w:bCs/>
          <w:szCs w:val="24"/>
        </w:rPr>
        <w:t>Saqib</w:t>
      </w:r>
      <w:proofErr w:type="spellEnd"/>
      <w:r w:rsidRPr="00054CC5">
        <w:rPr>
          <w:rFonts w:ascii="Times New Roman" w:eastAsia="Times New Roman" w:hAnsi="Times New Roman" w:cs="Times New Roman"/>
          <w:szCs w:val="24"/>
        </w:rPr>
        <w:br/>
      </w:r>
      <w:proofErr w:type="gramStart"/>
      <w:r w:rsidRPr="00054CC5">
        <w:rPr>
          <w:rFonts w:ascii="Times New Roman" w:eastAsia="Times New Roman" w:hAnsi="Times New Roman" w:cs="Times New Roman"/>
          <w:szCs w:val="24"/>
        </w:rPr>
        <w:t>The</w:t>
      </w:r>
      <w:proofErr w:type="gramEnd"/>
      <w:r w:rsidRPr="00054CC5">
        <w:rPr>
          <w:rFonts w:ascii="Times New Roman" w:eastAsia="Times New Roman" w:hAnsi="Times New Roman" w:cs="Times New Roman"/>
          <w:szCs w:val="24"/>
        </w:rPr>
        <w:t xml:space="preserve"> writer is a former Ambassador of Pakistan and author of eight books in three languages. He can be reached at najmussaqib1960@msn.com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54CC5"/>
    <w:rsid w:val="00054CC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E484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54CC5"/>
    <w:rPr>
      <w:color w:val="0000FF"/>
      <w:u w:val="single"/>
    </w:rPr>
  </w:style>
  <w:style w:type="paragraph" w:styleId="NormalWeb">
    <w:name w:val="Normal (Web)"/>
    <w:basedOn w:val="Normal"/>
    <w:uiPriority w:val="99"/>
    <w:semiHidden/>
    <w:unhideWhenUsed/>
    <w:rsid w:val="00054CC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97269679">
      <w:bodyDiv w:val="1"/>
      <w:marLeft w:val="0"/>
      <w:marRight w:val="0"/>
      <w:marTop w:val="0"/>
      <w:marBottom w:val="0"/>
      <w:divBdr>
        <w:top w:val="none" w:sz="0" w:space="0" w:color="auto"/>
        <w:left w:val="none" w:sz="0" w:space="0" w:color="auto"/>
        <w:bottom w:val="none" w:sz="0" w:space="0" w:color="auto"/>
        <w:right w:val="none" w:sz="0" w:space="0" w:color="auto"/>
      </w:divBdr>
      <w:divsChild>
        <w:div w:id="865874499">
          <w:marLeft w:val="0"/>
          <w:marRight w:val="0"/>
          <w:marTop w:val="0"/>
          <w:marBottom w:val="0"/>
          <w:divBdr>
            <w:top w:val="none" w:sz="0" w:space="0" w:color="auto"/>
            <w:left w:val="none" w:sz="0" w:space="0" w:color="auto"/>
            <w:bottom w:val="none" w:sz="0" w:space="0" w:color="auto"/>
            <w:right w:val="none" w:sz="0" w:space="0" w:color="auto"/>
          </w:divBdr>
        </w:div>
        <w:div w:id="532966361">
          <w:marLeft w:val="0"/>
          <w:marRight w:val="0"/>
          <w:marTop w:val="0"/>
          <w:marBottom w:val="0"/>
          <w:divBdr>
            <w:top w:val="none" w:sz="0" w:space="0" w:color="auto"/>
            <w:left w:val="none" w:sz="0" w:space="0" w:color="auto"/>
            <w:bottom w:val="none" w:sz="0" w:space="0" w:color="auto"/>
            <w:right w:val="none" w:sz="0" w:space="0" w:color="auto"/>
          </w:divBdr>
          <w:divsChild>
            <w:div w:id="1897354634">
              <w:marLeft w:val="0"/>
              <w:marRight w:val="0"/>
              <w:marTop w:val="0"/>
              <w:marBottom w:val="0"/>
              <w:divBdr>
                <w:top w:val="none" w:sz="0" w:space="0" w:color="auto"/>
                <w:left w:val="none" w:sz="0" w:space="0" w:color="auto"/>
                <w:bottom w:val="none" w:sz="0" w:space="0" w:color="auto"/>
                <w:right w:val="none" w:sz="0" w:space="0" w:color="auto"/>
              </w:divBdr>
              <w:divsChild>
                <w:div w:id="1168715158">
                  <w:marLeft w:val="0"/>
                  <w:marRight w:val="0"/>
                  <w:marTop w:val="0"/>
                  <w:marBottom w:val="0"/>
                  <w:divBdr>
                    <w:top w:val="none" w:sz="0" w:space="0" w:color="auto"/>
                    <w:left w:val="none" w:sz="0" w:space="0" w:color="auto"/>
                    <w:bottom w:val="none" w:sz="0" w:space="0" w:color="auto"/>
                    <w:right w:val="none" w:sz="0" w:space="0" w:color="auto"/>
                  </w:divBdr>
                  <w:divsChild>
                    <w:div w:id="1020621884">
                      <w:marLeft w:val="0"/>
                      <w:marRight w:val="0"/>
                      <w:marTop w:val="0"/>
                      <w:marBottom w:val="0"/>
                      <w:divBdr>
                        <w:top w:val="none" w:sz="0" w:space="0" w:color="auto"/>
                        <w:left w:val="none" w:sz="0" w:space="0" w:color="auto"/>
                        <w:bottom w:val="none" w:sz="0" w:space="0" w:color="auto"/>
                        <w:right w:val="none" w:sz="0" w:space="0" w:color="auto"/>
                      </w:divBdr>
                      <w:divsChild>
                        <w:div w:id="1098789326">
                          <w:marLeft w:val="0"/>
                          <w:marRight w:val="0"/>
                          <w:marTop w:val="0"/>
                          <w:marBottom w:val="0"/>
                          <w:divBdr>
                            <w:top w:val="none" w:sz="0" w:space="0" w:color="auto"/>
                            <w:left w:val="none" w:sz="0" w:space="0" w:color="auto"/>
                            <w:bottom w:val="none" w:sz="0" w:space="0" w:color="auto"/>
                            <w:right w:val="none" w:sz="0" w:space="0" w:color="auto"/>
                          </w:divBdr>
                        </w:div>
                        <w:div w:id="1189415250">
                          <w:marLeft w:val="0"/>
                          <w:marRight w:val="0"/>
                          <w:marTop w:val="0"/>
                          <w:marBottom w:val="0"/>
                          <w:divBdr>
                            <w:top w:val="none" w:sz="0" w:space="0" w:color="auto"/>
                            <w:left w:val="none" w:sz="0" w:space="0" w:color="auto"/>
                            <w:bottom w:val="none" w:sz="0" w:space="0" w:color="auto"/>
                            <w:right w:val="none" w:sz="0" w:space="0" w:color="auto"/>
                          </w:divBdr>
                        </w:div>
                        <w:div w:id="16640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7485">
          <w:marLeft w:val="0"/>
          <w:marRight w:val="0"/>
          <w:marTop w:val="0"/>
          <w:marBottom w:val="0"/>
          <w:divBdr>
            <w:top w:val="none" w:sz="0" w:space="0" w:color="auto"/>
            <w:left w:val="none" w:sz="0" w:space="0" w:color="auto"/>
            <w:bottom w:val="none" w:sz="0" w:space="0" w:color="auto"/>
            <w:right w:val="none" w:sz="0" w:space="0" w:color="auto"/>
          </w:divBdr>
          <w:divsChild>
            <w:div w:id="2004771107">
              <w:marLeft w:val="0"/>
              <w:marRight w:val="0"/>
              <w:marTop w:val="0"/>
              <w:marBottom w:val="0"/>
              <w:divBdr>
                <w:top w:val="none" w:sz="0" w:space="0" w:color="auto"/>
                <w:left w:val="none" w:sz="0" w:space="0" w:color="auto"/>
                <w:bottom w:val="none" w:sz="0" w:space="0" w:color="auto"/>
                <w:right w:val="none" w:sz="0" w:space="0" w:color="auto"/>
              </w:divBdr>
              <w:divsChild>
                <w:div w:id="1701783294">
                  <w:marLeft w:val="0"/>
                  <w:marRight w:val="0"/>
                  <w:marTop w:val="0"/>
                  <w:marBottom w:val="0"/>
                  <w:divBdr>
                    <w:top w:val="none" w:sz="0" w:space="0" w:color="auto"/>
                    <w:left w:val="none" w:sz="0" w:space="0" w:color="auto"/>
                    <w:bottom w:val="none" w:sz="0" w:space="0" w:color="auto"/>
                    <w:right w:val="none" w:sz="0" w:space="0" w:color="auto"/>
                  </w:divBdr>
                  <w:divsChild>
                    <w:div w:id="300500052">
                      <w:marLeft w:val="0"/>
                      <w:marRight w:val="0"/>
                      <w:marTop w:val="0"/>
                      <w:marBottom w:val="0"/>
                      <w:divBdr>
                        <w:top w:val="none" w:sz="0" w:space="0" w:color="auto"/>
                        <w:left w:val="none" w:sz="0" w:space="0" w:color="auto"/>
                        <w:bottom w:val="none" w:sz="0" w:space="0" w:color="auto"/>
                        <w:right w:val="none" w:sz="0" w:space="0" w:color="auto"/>
                      </w:divBdr>
                    </w:div>
                  </w:divsChild>
                </w:div>
                <w:div w:id="721054278">
                  <w:marLeft w:val="0"/>
                  <w:marRight w:val="0"/>
                  <w:marTop w:val="0"/>
                  <w:marBottom w:val="0"/>
                  <w:divBdr>
                    <w:top w:val="none" w:sz="0" w:space="0" w:color="auto"/>
                    <w:left w:val="none" w:sz="0" w:space="0" w:color="auto"/>
                    <w:bottom w:val="none" w:sz="0" w:space="0" w:color="auto"/>
                    <w:right w:val="none" w:sz="0" w:space="0" w:color="auto"/>
                  </w:divBdr>
                  <w:divsChild>
                    <w:div w:id="1632899021">
                      <w:marLeft w:val="0"/>
                      <w:marRight w:val="0"/>
                      <w:marTop w:val="0"/>
                      <w:marBottom w:val="0"/>
                      <w:divBdr>
                        <w:top w:val="none" w:sz="0" w:space="0" w:color="auto"/>
                        <w:left w:val="none" w:sz="0" w:space="0" w:color="auto"/>
                        <w:bottom w:val="none" w:sz="0" w:space="0" w:color="auto"/>
                        <w:right w:val="none" w:sz="0" w:space="0" w:color="auto"/>
                      </w:divBdr>
                    </w:div>
                  </w:divsChild>
                </w:div>
                <w:div w:id="122161561">
                  <w:marLeft w:val="0"/>
                  <w:marRight w:val="0"/>
                  <w:marTop w:val="0"/>
                  <w:marBottom w:val="0"/>
                  <w:divBdr>
                    <w:top w:val="none" w:sz="0" w:space="0" w:color="auto"/>
                    <w:left w:val="none" w:sz="0" w:space="0" w:color="auto"/>
                    <w:bottom w:val="none" w:sz="0" w:space="0" w:color="auto"/>
                    <w:right w:val="none" w:sz="0" w:space="0" w:color="auto"/>
                  </w:divBdr>
                  <w:divsChild>
                    <w:div w:id="733159540">
                      <w:marLeft w:val="0"/>
                      <w:marRight w:val="0"/>
                      <w:marTop w:val="0"/>
                      <w:marBottom w:val="0"/>
                      <w:divBdr>
                        <w:top w:val="none" w:sz="0" w:space="0" w:color="auto"/>
                        <w:left w:val="none" w:sz="0" w:space="0" w:color="auto"/>
                        <w:bottom w:val="none" w:sz="0" w:space="0" w:color="auto"/>
                        <w:right w:val="none" w:sz="0" w:space="0" w:color="auto"/>
                      </w:divBdr>
                    </w:div>
                  </w:divsChild>
                </w:div>
                <w:div w:id="1091851173">
                  <w:marLeft w:val="0"/>
                  <w:marRight w:val="0"/>
                  <w:marTop w:val="0"/>
                  <w:marBottom w:val="0"/>
                  <w:divBdr>
                    <w:top w:val="none" w:sz="0" w:space="0" w:color="auto"/>
                    <w:left w:val="none" w:sz="0" w:space="0" w:color="auto"/>
                    <w:bottom w:val="none" w:sz="0" w:space="0" w:color="auto"/>
                    <w:right w:val="none" w:sz="0" w:space="0" w:color="auto"/>
                  </w:divBdr>
                  <w:divsChild>
                    <w:div w:id="789741071">
                      <w:marLeft w:val="0"/>
                      <w:marRight w:val="0"/>
                      <w:marTop w:val="0"/>
                      <w:marBottom w:val="0"/>
                      <w:divBdr>
                        <w:top w:val="none" w:sz="0" w:space="0" w:color="auto"/>
                        <w:left w:val="none" w:sz="0" w:space="0" w:color="auto"/>
                        <w:bottom w:val="none" w:sz="0" w:space="0" w:color="auto"/>
                        <w:right w:val="none" w:sz="0" w:space="0" w:color="auto"/>
                      </w:divBdr>
                    </w:div>
                  </w:divsChild>
                </w:div>
                <w:div w:id="1461455305">
                  <w:marLeft w:val="0"/>
                  <w:marRight w:val="0"/>
                  <w:marTop w:val="0"/>
                  <w:marBottom w:val="0"/>
                  <w:divBdr>
                    <w:top w:val="none" w:sz="0" w:space="0" w:color="auto"/>
                    <w:left w:val="none" w:sz="0" w:space="0" w:color="auto"/>
                    <w:bottom w:val="none" w:sz="0" w:space="0" w:color="auto"/>
                    <w:right w:val="none" w:sz="0" w:space="0" w:color="auto"/>
                  </w:divBdr>
                  <w:divsChild>
                    <w:div w:id="186332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najm-us-saq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1014</Words>
  <Characters>5785</Characters>
  <Application>Microsoft Office Word</Application>
  <DocSecurity>0</DocSecurity>
  <Lines>48</Lines>
  <Paragraphs>13</Paragraphs>
  <ScaleCrop>false</ScaleCrop>
  <Company>Grizli777</Company>
  <LinksUpToDate>false</LinksUpToDate>
  <CharactersWithSpaces>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2025-04-29T05:31:00Z</dcterms:created>
  <dcterms:modified xsi:type="dcterms:W3CDTF">2025-04-29T05:40:00Z</dcterms:modified>
</cp:coreProperties>
</file>