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B9" w:rsidRPr="003C4DB9" w:rsidRDefault="003C4DB9" w:rsidP="003C4DB9">
      <w:pPr>
        <w:spacing w:before="100" w:beforeAutospacing="1" w:afterAutospacing="1" w:line="240" w:lineRule="auto"/>
        <w:outlineLvl w:val="0"/>
        <w:rPr>
          <w:rFonts w:ascii="Times New Roman" w:eastAsia="Times New Roman" w:hAnsi="Times New Roman" w:cs="Times New Roman"/>
          <w:b/>
          <w:bCs/>
          <w:kern w:val="36"/>
          <w:sz w:val="48"/>
          <w:szCs w:val="48"/>
        </w:rPr>
      </w:pPr>
      <w:r w:rsidRPr="003C4DB9">
        <w:rPr>
          <w:rFonts w:ascii="Times New Roman" w:eastAsia="Times New Roman" w:hAnsi="Times New Roman" w:cs="Times New Roman"/>
          <w:b/>
          <w:bCs/>
          <w:kern w:val="36"/>
          <w:sz w:val="48"/>
          <w:szCs w:val="48"/>
        </w:rPr>
        <w:t xml:space="preserve">India’s Water Terrorism </w:t>
      </w:r>
    </w:p>
    <w:p w:rsidR="003C4DB9" w:rsidRPr="003C4DB9" w:rsidRDefault="003C4DB9" w:rsidP="003C4DB9">
      <w:pPr>
        <w:spacing w:before="100" w:beforeAutospacing="1" w:afterAutospacing="1" w:line="240" w:lineRule="auto"/>
        <w:outlineLvl w:val="1"/>
        <w:rPr>
          <w:rFonts w:ascii="Times New Roman" w:eastAsia="Times New Roman" w:hAnsi="Times New Roman" w:cs="Times New Roman"/>
          <w:b/>
          <w:bCs/>
          <w:sz w:val="36"/>
          <w:szCs w:val="36"/>
        </w:rPr>
      </w:pPr>
      <w:r w:rsidRPr="003C4DB9">
        <w:rPr>
          <w:rFonts w:ascii="Times New Roman" w:eastAsia="Times New Roman" w:hAnsi="Times New Roman" w:cs="Times New Roman"/>
          <w:b/>
          <w:bCs/>
          <w:sz w:val="36"/>
          <w:szCs w:val="36"/>
        </w:rPr>
        <w:t xml:space="preserve">Given the World Bank’s role as a third-party guarantor, Pakistan has numerous options under </w:t>
      </w:r>
      <w:proofErr w:type="spellStart"/>
      <w:r w:rsidRPr="003C4DB9">
        <w:rPr>
          <w:rFonts w:ascii="Times New Roman" w:eastAsia="Times New Roman" w:hAnsi="Times New Roman" w:cs="Times New Roman"/>
          <w:b/>
          <w:bCs/>
          <w:sz w:val="36"/>
          <w:szCs w:val="36"/>
        </w:rPr>
        <w:t>interna-tional</w:t>
      </w:r>
      <w:proofErr w:type="spellEnd"/>
      <w:r w:rsidRPr="003C4DB9">
        <w:rPr>
          <w:rFonts w:ascii="Times New Roman" w:eastAsia="Times New Roman" w:hAnsi="Times New Roman" w:cs="Times New Roman"/>
          <w:b/>
          <w:bCs/>
          <w:sz w:val="36"/>
          <w:szCs w:val="36"/>
        </w:rPr>
        <w:t xml:space="preserve"> law to challenge India’s conduct in the current scenario. </w:t>
      </w:r>
    </w:p>
    <w:p w:rsidR="003C4DB9" w:rsidRPr="003C4DB9" w:rsidRDefault="003C4DB9" w:rsidP="003C4DB9">
      <w:pPr>
        <w:spacing w:after="0" w:line="240" w:lineRule="auto"/>
        <w:rPr>
          <w:rFonts w:ascii="Times New Roman" w:eastAsia="Times New Roman" w:hAnsi="Times New Roman" w:cs="Times New Roman"/>
          <w:szCs w:val="24"/>
        </w:rPr>
      </w:pPr>
      <w:hyperlink r:id="rId4" w:history="1">
        <w:proofErr w:type="spellStart"/>
        <w:r w:rsidRPr="003C4DB9">
          <w:rPr>
            <w:rFonts w:ascii="Times New Roman" w:eastAsia="Times New Roman" w:hAnsi="Times New Roman" w:cs="Times New Roman"/>
            <w:color w:val="0000FF"/>
            <w:szCs w:val="24"/>
            <w:u w:val="single"/>
          </w:rPr>
          <w:t>Fizza</w:t>
        </w:r>
        <w:proofErr w:type="spellEnd"/>
        <w:r w:rsidRPr="003C4DB9">
          <w:rPr>
            <w:rFonts w:ascii="Times New Roman" w:eastAsia="Times New Roman" w:hAnsi="Times New Roman" w:cs="Times New Roman"/>
            <w:color w:val="0000FF"/>
            <w:szCs w:val="24"/>
            <w:u w:val="single"/>
          </w:rPr>
          <w:t xml:space="preserve"> Ali</w:t>
        </w:r>
      </w:hyperlink>
      <w:r w:rsidRPr="003C4DB9">
        <w:rPr>
          <w:rFonts w:ascii="Times New Roman" w:eastAsia="Times New Roman" w:hAnsi="Times New Roman" w:cs="Times New Roman"/>
          <w:szCs w:val="24"/>
        </w:rPr>
        <w:t xml:space="preserve"> </w:t>
      </w:r>
    </w:p>
    <w:p w:rsidR="003C4DB9" w:rsidRPr="003C4DB9" w:rsidRDefault="003C4DB9" w:rsidP="003C4DB9">
      <w:pPr>
        <w:spacing w:after="0" w:line="240" w:lineRule="auto"/>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May 07, 2025 </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In response to the recent </w:t>
      </w:r>
      <w:proofErr w:type="spellStart"/>
      <w:r w:rsidRPr="003C4DB9">
        <w:rPr>
          <w:rFonts w:ascii="Times New Roman" w:eastAsia="Times New Roman" w:hAnsi="Times New Roman" w:cs="Times New Roman"/>
          <w:szCs w:val="24"/>
        </w:rPr>
        <w:t>Pahalgam</w:t>
      </w:r>
      <w:proofErr w:type="spellEnd"/>
      <w:r w:rsidRPr="003C4DB9">
        <w:rPr>
          <w:rFonts w:ascii="Times New Roman" w:eastAsia="Times New Roman" w:hAnsi="Times New Roman" w:cs="Times New Roman"/>
          <w:szCs w:val="24"/>
        </w:rPr>
        <w:t xml:space="preserve"> Attack in Indian Illegally Occupied Jammu and Kashmir (IIOJK), India suspended the World Bank-mediated Indus Waters Treaty of 1960, and declared that it would remain in force until “Pakistan credibly and irrevocably renounces its support for cross-border terrorism.” This is certainly not the first time that New Delhi has threatened to breach or unilaterally abandon the Indus Water Treaty. In fact, time and again, Indian government officials have made provocative and offensive statements about diverting water resources which have been legally allocated to Pakistan as part of the Indus Water Treaty.</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And to be honest, in light of the recent events, I consider such actions by the Indian government to be nothing short of water terrorism. The suspension of the Indus Waters Treaty (IWT) due to unsubstantiated allegations by India blatantly violates Article 26 of the 1969 Vienna Convention on the Law of Treaties, which states that treaties “must be performed in good faith.”</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Islamabad, in response, has rightfully termed these actions by New Delhi as hostile and tantamount to a declaration of war. Pakistan’s National Security Committee (NSC) has consistently presented strong and evidence-based counterarguments, describing such steps as grave violations of international law and serious threats to regional peace and stability. More importantly, </w:t>
      </w:r>
      <w:proofErr w:type="gramStart"/>
      <w:r w:rsidRPr="003C4DB9">
        <w:rPr>
          <w:rFonts w:ascii="Times New Roman" w:eastAsia="Times New Roman" w:hAnsi="Times New Roman" w:cs="Times New Roman"/>
          <w:szCs w:val="24"/>
        </w:rPr>
        <w:t>It</w:t>
      </w:r>
      <w:proofErr w:type="gramEnd"/>
      <w:r w:rsidRPr="003C4DB9">
        <w:rPr>
          <w:rFonts w:ascii="Times New Roman" w:eastAsia="Times New Roman" w:hAnsi="Times New Roman" w:cs="Times New Roman"/>
          <w:szCs w:val="24"/>
        </w:rPr>
        <w:t xml:space="preserve"> is crucial to note that the Indus Water Treaty does not contain any provision allowing unilateral withdrawal by either party. The only legally permissible options which are recognized, includes its continuation or its modification or termination by the mutual consent of both parties.</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Not to mention how this highlights a crucial legal reality: while the treaty allows for negotiated reforms, it clearly prohibits unilateralism. Therefore, any Indian claim or action suggesting a unilateral withdrawal from the treaty directly violates its express provisions and the principles of international law. Similarly, a unilateral suspension of the treaty by India would not only violate established mechanisms such as the Permanent Indus Commission, neutral experts or the arbitration tribunal for dispute settlement, but would also run counter to the spirit of the </w:t>
      </w:r>
      <w:r w:rsidRPr="003C4DB9">
        <w:rPr>
          <w:rFonts w:ascii="Times New Roman" w:eastAsia="Times New Roman" w:hAnsi="Times New Roman" w:cs="Times New Roman"/>
          <w:szCs w:val="24"/>
        </w:rPr>
        <w:lastRenderedPageBreak/>
        <w:t>agreement itself. It must not be forgotten that this treaty has survived several wars and periods of political tension, further strengthening its legal and moral strength.</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Additionally, I feel obliged to mention here that Pakistan will also consider this unilateral suspension of the IWT by India as a casus belli and a step contrary to its vital national interests. Pakistan’s agriculture, the backbone of the country’s economy, is heavily dependent on the Indus River system. More than 80 percent of Pakistan’s irrigation depends on water from the Indus Basin.</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And as a result, disruptions to the water supply will inevitably exacerbate existing water shortages, reduce crop yields, and lead to domestic unrest, particularly in the water-scarce provinces of Punjab and </w:t>
      </w:r>
      <w:proofErr w:type="spellStart"/>
      <w:r w:rsidRPr="003C4DB9">
        <w:rPr>
          <w:rFonts w:ascii="Times New Roman" w:eastAsia="Times New Roman" w:hAnsi="Times New Roman" w:cs="Times New Roman"/>
          <w:szCs w:val="24"/>
        </w:rPr>
        <w:t>Sindh</w:t>
      </w:r>
      <w:proofErr w:type="spellEnd"/>
      <w:r w:rsidRPr="003C4DB9">
        <w:rPr>
          <w:rFonts w:ascii="Times New Roman" w:eastAsia="Times New Roman" w:hAnsi="Times New Roman" w:cs="Times New Roman"/>
          <w:szCs w:val="24"/>
        </w:rPr>
        <w:t>.</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Therefore, given the World Bank’s role as a third-party guarantor, Pakistan has numerous options under international law to challenge India’s conduct in the current scenario. These include the dispute settlement mechanisms enshrined in the treaty, recourse to the International Court of Justice, and other international arbitration tribunals.</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At this point in time, Pakistan must pursue a proactive legal strategy to defend its water rights. This includes applying the dispute settlement provisions in </w:t>
      </w:r>
      <w:proofErr w:type="spellStart"/>
      <w:r w:rsidRPr="003C4DB9">
        <w:rPr>
          <w:rFonts w:ascii="Times New Roman" w:eastAsia="Times New Roman" w:hAnsi="Times New Roman" w:cs="Times New Roman"/>
          <w:szCs w:val="24"/>
        </w:rPr>
        <w:t>Annexures</w:t>
      </w:r>
      <w:proofErr w:type="spellEnd"/>
      <w:r w:rsidRPr="003C4DB9">
        <w:rPr>
          <w:rFonts w:ascii="Times New Roman" w:eastAsia="Times New Roman" w:hAnsi="Times New Roman" w:cs="Times New Roman"/>
          <w:szCs w:val="24"/>
        </w:rPr>
        <w:t xml:space="preserve"> F and G of the Indus Water Treaty, whether through the appointment of a neutral expert or the initiation of arbitration proceedings before an International Court of Arbitration. In light of India’s repeated violations of international law, Pakistan also has the right to involve the United Nations (UN) and request the World Bank to ensure compliance with the treaty’s provisions.</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The international community must understand that the main reason for the deterioration of India-Pakistan relations is India’s aggressive and destabilizing </w:t>
      </w:r>
      <w:proofErr w:type="spellStart"/>
      <w:r w:rsidRPr="003C4DB9">
        <w:rPr>
          <w:rFonts w:ascii="Times New Roman" w:eastAsia="Times New Roman" w:hAnsi="Times New Roman" w:cs="Times New Roman"/>
          <w:szCs w:val="24"/>
        </w:rPr>
        <w:t>behaviour</w:t>
      </w:r>
      <w:proofErr w:type="spellEnd"/>
      <w:r w:rsidRPr="003C4DB9">
        <w:rPr>
          <w:rFonts w:ascii="Times New Roman" w:eastAsia="Times New Roman" w:hAnsi="Times New Roman" w:cs="Times New Roman"/>
          <w:szCs w:val="24"/>
        </w:rPr>
        <w:t xml:space="preserve">, including orchestrated false flag operations, disinformation campaigns and state-sponsored terrorism against Pakistan. Incidents such as the </w:t>
      </w:r>
      <w:proofErr w:type="spellStart"/>
      <w:r w:rsidRPr="003C4DB9">
        <w:rPr>
          <w:rFonts w:ascii="Times New Roman" w:eastAsia="Times New Roman" w:hAnsi="Times New Roman" w:cs="Times New Roman"/>
          <w:szCs w:val="24"/>
        </w:rPr>
        <w:t>Pulwama</w:t>
      </w:r>
      <w:proofErr w:type="spellEnd"/>
      <w:r w:rsidRPr="003C4DB9">
        <w:rPr>
          <w:rFonts w:ascii="Times New Roman" w:eastAsia="Times New Roman" w:hAnsi="Times New Roman" w:cs="Times New Roman"/>
          <w:szCs w:val="24"/>
        </w:rPr>
        <w:t xml:space="preserve"> attack and the </w:t>
      </w:r>
      <w:proofErr w:type="spellStart"/>
      <w:r w:rsidRPr="003C4DB9">
        <w:rPr>
          <w:rFonts w:ascii="Times New Roman" w:eastAsia="Times New Roman" w:hAnsi="Times New Roman" w:cs="Times New Roman"/>
          <w:szCs w:val="24"/>
        </w:rPr>
        <w:t>Balakot</w:t>
      </w:r>
      <w:proofErr w:type="spellEnd"/>
      <w:r w:rsidRPr="003C4DB9">
        <w:rPr>
          <w:rFonts w:ascii="Times New Roman" w:eastAsia="Times New Roman" w:hAnsi="Times New Roman" w:cs="Times New Roman"/>
          <w:szCs w:val="24"/>
        </w:rPr>
        <w:t xml:space="preserve"> airstrikes, widely viewed as politically motivated provocations, are an example of India’s aggressive stance towards regional security.</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 xml:space="preserve">Pakistan has a solid legal foundation with regard to the Indus Waters Treaty. The suspension of the </w:t>
      </w:r>
      <w:proofErr w:type="spellStart"/>
      <w:r w:rsidRPr="003C4DB9">
        <w:rPr>
          <w:rFonts w:ascii="Times New Roman" w:eastAsia="Times New Roman" w:hAnsi="Times New Roman" w:cs="Times New Roman"/>
          <w:szCs w:val="24"/>
        </w:rPr>
        <w:t>Simla</w:t>
      </w:r>
      <w:proofErr w:type="spellEnd"/>
      <w:r w:rsidRPr="003C4DB9">
        <w:rPr>
          <w:rFonts w:ascii="Times New Roman" w:eastAsia="Times New Roman" w:hAnsi="Times New Roman" w:cs="Times New Roman"/>
          <w:szCs w:val="24"/>
        </w:rPr>
        <w:t xml:space="preserve"> Agreement represents not only a legitimate response but also a necessary strategic shift. These steps demonstrate Pakistan’s firm commitment to countering India’s escalating hostilities with constitutional clarity, legal integrity, and international legitimacy.</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t>The international community—especially the World Bank and the UN—must be more proactive in holding India accountable. More importantly, India’s decision cannot be viewed in isolation—it is a calculated act of environmental aggression and the consequences extend far beyond South Asia.</w:t>
      </w:r>
    </w:p>
    <w:p w:rsidR="003C4DB9" w:rsidRPr="003C4DB9" w:rsidRDefault="003C4DB9" w:rsidP="003C4DB9">
      <w:pPr>
        <w:spacing w:before="100" w:beforeAutospacing="1" w:afterAutospacing="1" w:line="240" w:lineRule="auto"/>
        <w:jc w:val="both"/>
        <w:rPr>
          <w:rFonts w:ascii="Times New Roman" w:eastAsia="Times New Roman" w:hAnsi="Times New Roman" w:cs="Times New Roman"/>
          <w:szCs w:val="24"/>
        </w:rPr>
      </w:pPr>
      <w:r w:rsidRPr="003C4DB9">
        <w:rPr>
          <w:rFonts w:ascii="Times New Roman" w:eastAsia="Times New Roman" w:hAnsi="Times New Roman" w:cs="Times New Roman"/>
          <w:szCs w:val="24"/>
        </w:rPr>
        <w:lastRenderedPageBreak/>
        <w:t>In the meantime, Pakistan must continue its legal efforts, strategic diplomacy, and principled resistance to preserve its sovereignty and ensure peace in the region. The international community must urgently recognize that India’s unilateral suspension of the Indus Waters Treaty is a clear violation not only of a bilateral obligation but also of the principles of peace, sustainability, and justice. It must not allow water—the most basic human right—to be used by India as a weapon of war. We hope that the Office of the UN Secretary-General will intervene as soon as possible before the situation escalates further.</w:t>
      </w:r>
    </w:p>
    <w:p w:rsidR="003C4DB9" w:rsidRPr="003C4DB9" w:rsidRDefault="003C4DB9" w:rsidP="003C4DB9">
      <w:pPr>
        <w:spacing w:before="100" w:beforeAutospacing="1" w:afterAutospacing="1" w:line="240" w:lineRule="auto"/>
        <w:rPr>
          <w:rFonts w:ascii="Times New Roman" w:eastAsia="Times New Roman" w:hAnsi="Times New Roman" w:cs="Times New Roman"/>
          <w:szCs w:val="24"/>
        </w:rPr>
      </w:pPr>
      <w:proofErr w:type="spellStart"/>
      <w:r w:rsidRPr="003C4DB9">
        <w:rPr>
          <w:rFonts w:ascii="Times New Roman" w:eastAsia="Times New Roman" w:hAnsi="Times New Roman" w:cs="Times New Roman"/>
          <w:b/>
          <w:bCs/>
          <w:szCs w:val="24"/>
        </w:rPr>
        <w:t>Fizza</w:t>
      </w:r>
      <w:proofErr w:type="spellEnd"/>
      <w:r w:rsidRPr="003C4DB9">
        <w:rPr>
          <w:rFonts w:ascii="Times New Roman" w:eastAsia="Times New Roman" w:hAnsi="Times New Roman" w:cs="Times New Roman"/>
          <w:b/>
          <w:bCs/>
          <w:szCs w:val="24"/>
        </w:rPr>
        <w:t xml:space="preserve"> Ali</w:t>
      </w:r>
      <w:r w:rsidRPr="003C4DB9">
        <w:rPr>
          <w:rFonts w:ascii="Times New Roman" w:eastAsia="Times New Roman" w:hAnsi="Times New Roman" w:cs="Times New Roman"/>
          <w:szCs w:val="24"/>
        </w:rPr>
        <w:br/>
        <w:t>The writer is an Advocate of the High Courts of Pakistan. She is also a Columnist and Member of the International Bar Association. She tweets at @</w:t>
      </w:r>
      <w:proofErr w:type="spellStart"/>
      <w:r w:rsidRPr="003C4DB9">
        <w:rPr>
          <w:rFonts w:ascii="Times New Roman" w:eastAsia="Times New Roman" w:hAnsi="Times New Roman" w:cs="Times New Roman"/>
          <w:szCs w:val="24"/>
        </w:rPr>
        <w:t>fizzaalik</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4DB9"/>
    <w:rsid w:val="00075954"/>
    <w:rsid w:val="000F3610"/>
    <w:rsid w:val="0018508C"/>
    <w:rsid w:val="001D21CD"/>
    <w:rsid w:val="00240259"/>
    <w:rsid w:val="002F5C52"/>
    <w:rsid w:val="0031501C"/>
    <w:rsid w:val="003256B7"/>
    <w:rsid w:val="0036064A"/>
    <w:rsid w:val="00383BB2"/>
    <w:rsid w:val="003C2C58"/>
    <w:rsid w:val="003C4DB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C4DB9"/>
    <w:rPr>
      <w:color w:val="0000FF"/>
      <w:u w:val="single"/>
    </w:rPr>
  </w:style>
  <w:style w:type="paragraph" w:styleId="NormalWeb">
    <w:name w:val="Normal (Web)"/>
    <w:basedOn w:val="Normal"/>
    <w:uiPriority w:val="99"/>
    <w:semiHidden/>
    <w:unhideWhenUsed/>
    <w:rsid w:val="003C4DB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6216137">
      <w:bodyDiv w:val="1"/>
      <w:marLeft w:val="0"/>
      <w:marRight w:val="0"/>
      <w:marTop w:val="0"/>
      <w:marBottom w:val="0"/>
      <w:divBdr>
        <w:top w:val="none" w:sz="0" w:space="0" w:color="auto"/>
        <w:left w:val="none" w:sz="0" w:space="0" w:color="auto"/>
        <w:bottom w:val="none" w:sz="0" w:space="0" w:color="auto"/>
        <w:right w:val="none" w:sz="0" w:space="0" w:color="auto"/>
      </w:divBdr>
      <w:divsChild>
        <w:div w:id="581571521">
          <w:marLeft w:val="0"/>
          <w:marRight w:val="0"/>
          <w:marTop w:val="0"/>
          <w:marBottom w:val="0"/>
          <w:divBdr>
            <w:top w:val="none" w:sz="0" w:space="0" w:color="auto"/>
            <w:left w:val="none" w:sz="0" w:space="0" w:color="auto"/>
            <w:bottom w:val="none" w:sz="0" w:space="0" w:color="auto"/>
            <w:right w:val="none" w:sz="0" w:space="0" w:color="auto"/>
          </w:divBdr>
        </w:div>
        <w:div w:id="1341927324">
          <w:marLeft w:val="0"/>
          <w:marRight w:val="0"/>
          <w:marTop w:val="0"/>
          <w:marBottom w:val="0"/>
          <w:divBdr>
            <w:top w:val="none" w:sz="0" w:space="0" w:color="auto"/>
            <w:left w:val="none" w:sz="0" w:space="0" w:color="auto"/>
            <w:bottom w:val="none" w:sz="0" w:space="0" w:color="auto"/>
            <w:right w:val="none" w:sz="0" w:space="0" w:color="auto"/>
          </w:divBdr>
          <w:divsChild>
            <w:div w:id="47999836">
              <w:marLeft w:val="0"/>
              <w:marRight w:val="0"/>
              <w:marTop w:val="0"/>
              <w:marBottom w:val="0"/>
              <w:divBdr>
                <w:top w:val="none" w:sz="0" w:space="0" w:color="auto"/>
                <w:left w:val="none" w:sz="0" w:space="0" w:color="auto"/>
                <w:bottom w:val="none" w:sz="0" w:space="0" w:color="auto"/>
                <w:right w:val="none" w:sz="0" w:space="0" w:color="auto"/>
              </w:divBdr>
              <w:divsChild>
                <w:div w:id="952900226">
                  <w:marLeft w:val="0"/>
                  <w:marRight w:val="0"/>
                  <w:marTop w:val="0"/>
                  <w:marBottom w:val="0"/>
                  <w:divBdr>
                    <w:top w:val="none" w:sz="0" w:space="0" w:color="auto"/>
                    <w:left w:val="none" w:sz="0" w:space="0" w:color="auto"/>
                    <w:bottom w:val="none" w:sz="0" w:space="0" w:color="auto"/>
                    <w:right w:val="none" w:sz="0" w:space="0" w:color="auto"/>
                  </w:divBdr>
                  <w:divsChild>
                    <w:div w:id="1149857928">
                      <w:marLeft w:val="0"/>
                      <w:marRight w:val="0"/>
                      <w:marTop w:val="0"/>
                      <w:marBottom w:val="0"/>
                      <w:divBdr>
                        <w:top w:val="none" w:sz="0" w:space="0" w:color="auto"/>
                        <w:left w:val="none" w:sz="0" w:space="0" w:color="auto"/>
                        <w:bottom w:val="none" w:sz="0" w:space="0" w:color="auto"/>
                        <w:right w:val="none" w:sz="0" w:space="0" w:color="auto"/>
                      </w:divBdr>
                      <w:divsChild>
                        <w:div w:id="1570385428">
                          <w:marLeft w:val="0"/>
                          <w:marRight w:val="0"/>
                          <w:marTop w:val="0"/>
                          <w:marBottom w:val="0"/>
                          <w:divBdr>
                            <w:top w:val="none" w:sz="0" w:space="0" w:color="auto"/>
                            <w:left w:val="none" w:sz="0" w:space="0" w:color="auto"/>
                            <w:bottom w:val="none" w:sz="0" w:space="0" w:color="auto"/>
                            <w:right w:val="none" w:sz="0" w:space="0" w:color="auto"/>
                          </w:divBdr>
                        </w:div>
                        <w:div w:id="1564488314">
                          <w:marLeft w:val="0"/>
                          <w:marRight w:val="0"/>
                          <w:marTop w:val="0"/>
                          <w:marBottom w:val="0"/>
                          <w:divBdr>
                            <w:top w:val="none" w:sz="0" w:space="0" w:color="auto"/>
                            <w:left w:val="none" w:sz="0" w:space="0" w:color="auto"/>
                            <w:bottom w:val="none" w:sz="0" w:space="0" w:color="auto"/>
                            <w:right w:val="none" w:sz="0" w:space="0" w:color="auto"/>
                          </w:divBdr>
                        </w:div>
                        <w:div w:id="214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30130">
          <w:marLeft w:val="0"/>
          <w:marRight w:val="0"/>
          <w:marTop w:val="0"/>
          <w:marBottom w:val="0"/>
          <w:divBdr>
            <w:top w:val="none" w:sz="0" w:space="0" w:color="auto"/>
            <w:left w:val="none" w:sz="0" w:space="0" w:color="auto"/>
            <w:bottom w:val="none" w:sz="0" w:space="0" w:color="auto"/>
            <w:right w:val="none" w:sz="0" w:space="0" w:color="auto"/>
          </w:divBdr>
          <w:divsChild>
            <w:div w:id="147941269">
              <w:marLeft w:val="0"/>
              <w:marRight w:val="0"/>
              <w:marTop w:val="0"/>
              <w:marBottom w:val="0"/>
              <w:divBdr>
                <w:top w:val="none" w:sz="0" w:space="0" w:color="auto"/>
                <w:left w:val="none" w:sz="0" w:space="0" w:color="auto"/>
                <w:bottom w:val="none" w:sz="0" w:space="0" w:color="auto"/>
                <w:right w:val="none" w:sz="0" w:space="0" w:color="auto"/>
              </w:divBdr>
              <w:divsChild>
                <w:div w:id="1925648777">
                  <w:marLeft w:val="0"/>
                  <w:marRight w:val="0"/>
                  <w:marTop w:val="0"/>
                  <w:marBottom w:val="0"/>
                  <w:divBdr>
                    <w:top w:val="none" w:sz="0" w:space="0" w:color="auto"/>
                    <w:left w:val="none" w:sz="0" w:space="0" w:color="auto"/>
                    <w:bottom w:val="none" w:sz="0" w:space="0" w:color="auto"/>
                    <w:right w:val="none" w:sz="0" w:space="0" w:color="auto"/>
                  </w:divBdr>
                  <w:divsChild>
                    <w:div w:id="160005101">
                      <w:marLeft w:val="0"/>
                      <w:marRight w:val="0"/>
                      <w:marTop w:val="0"/>
                      <w:marBottom w:val="0"/>
                      <w:divBdr>
                        <w:top w:val="none" w:sz="0" w:space="0" w:color="auto"/>
                        <w:left w:val="none" w:sz="0" w:space="0" w:color="auto"/>
                        <w:bottom w:val="none" w:sz="0" w:space="0" w:color="auto"/>
                        <w:right w:val="none" w:sz="0" w:space="0" w:color="auto"/>
                      </w:divBdr>
                    </w:div>
                  </w:divsChild>
                </w:div>
                <w:div w:id="2073696204">
                  <w:marLeft w:val="0"/>
                  <w:marRight w:val="0"/>
                  <w:marTop w:val="0"/>
                  <w:marBottom w:val="0"/>
                  <w:divBdr>
                    <w:top w:val="none" w:sz="0" w:space="0" w:color="auto"/>
                    <w:left w:val="none" w:sz="0" w:space="0" w:color="auto"/>
                    <w:bottom w:val="none" w:sz="0" w:space="0" w:color="auto"/>
                    <w:right w:val="none" w:sz="0" w:space="0" w:color="auto"/>
                  </w:divBdr>
                  <w:divsChild>
                    <w:div w:id="831871919">
                      <w:marLeft w:val="0"/>
                      <w:marRight w:val="0"/>
                      <w:marTop w:val="0"/>
                      <w:marBottom w:val="0"/>
                      <w:divBdr>
                        <w:top w:val="none" w:sz="0" w:space="0" w:color="auto"/>
                        <w:left w:val="none" w:sz="0" w:space="0" w:color="auto"/>
                        <w:bottom w:val="none" w:sz="0" w:space="0" w:color="auto"/>
                        <w:right w:val="none" w:sz="0" w:space="0" w:color="auto"/>
                      </w:divBdr>
                    </w:div>
                  </w:divsChild>
                </w:div>
                <w:div w:id="886988463">
                  <w:marLeft w:val="0"/>
                  <w:marRight w:val="0"/>
                  <w:marTop w:val="0"/>
                  <w:marBottom w:val="0"/>
                  <w:divBdr>
                    <w:top w:val="none" w:sz="0" w:space="0" w:color="auto"/>
                    <w:left w:val="none" w:sz="0" w:space="0" w:color="auto"/>
                    <w:bottom w:val="none" w:sz="0" w:space="0" w:color="auto"/>
                    <w:right w:val="none" w:sz="0" w:space="0" w:color="auto"/>
                  </w:divBdr>
                  <w:divsChild>
                    <w:div w:id="203254946">
                      <w:marLeft w:val="0"/>
                      <w:marRight w:val="0"/>
                      <w:marTop w:val="0"/>
                      <w:marBottom w:val="0"/>
                      <w:divBdr>
                        <w:top w:val="none" w:sz="0" w:space="0" w:color="auto"/>
                        <w:left w:val="none" w:sz="0" w:space="0" w:color="auto"/>
                        <w:bottom w:val="none" w:sz="0" w:space="0" w:color="auto"/>
                        <w:right w:val="none" w:sz="0" w:space="0" w:color="auto"/>
                      </w:divBdr>
                    </w:div>
                  </w:divsChild>
                </w:div>
                <w:div w:id="915868721">
                  <w:marLeft w:val="0"/>
                  <w:marRight w:val="0"/>
                  <w:marTop w:val="0"/>
                  <w:marBottom w:val="0"/>
                  <w:divBdr>
                    <w:top w:val="none" w:sz="0" w:space="0" w:color="auto"/>
                    <w:left w:val="none" w:sz="0" w:space="0" w:color="auto"/>
                    <w:bottom w:val="none" w:sz="0" w:space="0" w:color="auto"/>
                    <w:right w:val="none" w:sz="0" w:space="0" w:color="auto"/>
                  </w:divBdr>
                  <w:divsChild>
                    <w:div w:id="2071807152">
                      <w:marLeft w:val="0"/>
                      <w:marRight w:val="0"/>
                      <w:marTop w:val="0"/>
                      <w:marBottom w:val="0"/>
                      <w:divBdr>
                        <w:top w:val="none" w:sz="0" w:space="0" w:color="auto"/>
                        <w:left w:val="none" w:sz="0" w:space="0" w:color="auto"/>
                        <w:bottom w:val="none" w:sz="0" w:space="0" w:color="auto"/>
                        <w:right w:val="none" w:sz="0" w:space="0" w:color="auto"/>
                      </w:divBdr>
                    </w:div>
                  </w:divsChild>
                </w:div>
                <w:div w:id="907765193">
                  <w:marLeft w:val="0"/>
                  <w:marRight w:val="0"/>
                  <w:marTop w:val="0"/>
                  <w:marBottom w:val="0"/>
                  <w:divBdr>
                    <w:top w:val="none" w:sz="0" w:space="0" w:color="auto"/>
                    <w:left w:val="none" w:sz="0" w:space="0" w:color="auto"/>
                    <w:bottom w:val="none" w:sz="0" w:space="0" w:color="auto"/>
                    <w:right w:val="none" w:sz="0" w:space="0" w:color="auto"/>
                  </w:divBdr>
                  <w:divsChild>
                    <w:div w:id="13638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fizza-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Company>Grizli777</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2025-05-08T05:52:00Z</dcterms:created>
  <dcterms:modified xsi:type="dcterms:W3CDTF">2025-05-08T05:52:00Z</dcterms:modified>
</cp:coreProperties>
</file>