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FC" w:rsidRPr="004E4BFC" w:rsidRDefault="004E4BFC" w:rsidP="004E4B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4BFC">
        <w:rPr>
          <w:rFonts w:ascii="Times New Roman" w:eastAsia="Times New Roman" w:hAnsi="Times New Roman" w:cs="Times New Roman"/>
          <w:b/>
          <w:bCs/>
          <w:kern w:val="36"/>
          <w:sz w:val="48"/>
          <w:szCs w:val="48"/>
        </w:rPr>
        <w:t>A high-stakes US election</w:t>
      </w:r>
    </w:p>
    <w:p w:rsidR="004E4BFC" w:rsidRPr="004E4BFC" w:rsidRDefault="004E4BFC" w:rsidP="004E4BFC">
      <w:pPr>
        <w:spacing w:after="0"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Dr </w:t>
      </w:r>
      <w:proofErr w:type="spellStart"/>
      <w:r w:rsidRPr="004E4BFC">
        <w:rPr>
          <w:rFonts w:ascii="Times New Roman" w:eastAsia="Times New Roman" w:hAnsi="Times New Roman" w:cs="Times New Roman"/>
          <w:sz w:val="24"/>
          <w:szCs w:val="24"/>
        </w:rPr>
        <w:t>Imran</w:t>
      </w:r>
      <w:proofErr w:type="spellEnd"/>
      <w:r w:rsidRPr="004E4BFC">
        <w:rPr>
          <w:rFonts w:ascii="Times New Roman" w:eastAsia="Times New Roman" w:hAnsi="Times New Roman" w:cs="Times New Roman"/>
          <w:sz w:val="24"/>
          <w:szCs w:val="24"/>
        </w:rPr>
        <w:t xml:space="preserve"> Khalid </w:t>
      </w:r>
    </w:p>
    <w:p w:rsidR="004E4BFC" w:rsidRPr="004E4BFC" w:rsidRDefault="004E4BFC" w:rsidP="004E4BFC">
      <w:pPr>
        <w:spacing w:after="0"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Monday, Jul 31, 2023</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The American political landscape has suddenly been taken over by calls for ‘investigations’ on both sides of the divide. While Donald Trump awaits a looming third indictment, US House Speaker Kevin McCarthy has also raised alarm bells for the possibility of US President Biden’s impeachment over conjectural allegations of financial impropriety. </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This tempest of legal entanglements portends stormy days ahead. Although McCarthy has yet to overtly endorse Donald Trump’s bid for the 2024 Republican presidential nomination, keen observers detect a strategic </w:t>
      </w:r>
      <w:proofErr w:type="spellStart"/>
      <w:r w:rsidRPr="004E4BFC">
        <w:rPr>
          <w:rFonts w:ascii="Times New Roman" w:eastAsia="Times New Roman" w:hAnsi="Times New Roman" w:cs="Times New Roman"/>
          <w:sz w:val="24"/>
          <w:szCs w:val="24"/>
        </w:rPr>
        <w:t>manoeuvre</w:t>
      </w:r>
      <w:proofErr w:type="spellEnd"/>
      <w:r w:rsidRPr="004E4BFC">
        <w:rPr>
          <w:rFonts w:ascii="Times New Roman" w:eastAsia="Times New Roman" w:hAnsi="Times New Roman" w:cs="Times New Roman"/>
          <w:sz w:val="24"/>
          <w:szCs w:val="24"/>
        </w:rPr>
        <w:t xml:space="preserve"> in his recent actions.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Amidst mounting GOP pressure to display allegiance to the former US president, McCarthy has deftly broached the subject, ostensibly gauging the political winds and seeking to assuage the party faithful. The upcoming 2024 presidential contest remains awash with intrigue and calculations as contenders vie for the mantle of Republican leadership. “We’ve only followed where the information has taken us. But this is rising to the level of impeachment inquiry, which provides Congress the strongest power to get the rest of the knowledge and information needed,” said McCarthy in his interview given to FOX News.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McCarthy’s concise remarks bore an intentional tone, distinct from mere casual banter. In a striking turn, McCarthy invoked the accounts of two IRS whistleblowers, who he claimed revealed a sluggish pace in probing Hunter Biden’s alleged tax infractions. McCarthy also drew attention to House GOP investigations, which purportedly unveiled a trail of foreign funds coursing through shell companies to benefit the Biden family and associates to the tune of millions. With these charges resurfacing in the political arena, the </w:t>
      </w:r>
      <w:proofErr w:type="spellStart"/>
      <w:r w:rsidRPr="004E4BFC">
        <w:rPr>
          <w:rFonts w:ascii="Times New Roman" w:eastAsia="Times New Roman" w:hAnsi="Times New Roman" w:cs="Times New Roman"/>
          <w:sz w:val="24"/>
          <w:szCs w:val="24"/>
        </w:rPr>
        <w:t>spectre</w:t>
      </w:r>
      <w:proofErr w:type="spellEnd"/>
      <w:r w:rsidRPr="004E4BFC">
        <w:rPr>
          <w:rFonts w:ascii="Times New Roman" w:eastAsia="Times New Roman" w:hAnsi="Times New Roman" w:cs="Times New Roman"/>
          <w:sz w:val="24"/>
          <w:szCs w:val="24"/>
        </w:rPr>
        <w:t xml:space="preserve"> of controversy surrounding the Biden family gains fresh momentum.</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In the interview, McCarthy underscored that an impeachment inquiry could provide Congress with the means to ascertain the truth although he conceded that their investigations have yet to yield evidence of any misconduct. The initiation of such an inquiry would mark the initial stride towards possibly presenting articles of impeachment. The duration of the probe remains at the discretion of the House, possibly extending its ramifications into the </w:t>
      </w:r>
      <w:proofErr w:type="spellStart"/>
      <w:r w:rsidRPr="004E4BFC">
        <w:rPr>
          <w:rFonts w:ascii="Times New Roman" w:eastAsia="Times New Roman" w:hAnsi="Times New Roman" w:cs="Times New Roman"/>
          <w:sz w:val="24"/>
          <w:szCs w:val="24"/>
        </w:rPr>
        <w:t>fervour</w:t>
      </w:r>
      <w:proofErr w:type="spellEnd"/>
      <w:r w:rsidRPr="004E4BFC">
        <w:rPr>
          <w:rFonts w:ascii="Times New Roman" w:eastAsia="Times New Roman" w:hAnsi="Times New Roman" w:cs="Times New Roman"/>
          <w:sz w:val="24"/>
          <w:szCs w:val="24"/>
        </w:rPr>
        <w:t xml:space="preserve"> of the presidential campaign season.</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A pivotal juncture certainly </w:t>
      </w:r>
      <w:proofErr w:type="gramStart"/>
      <w:r w:rsidRPr="004E4BFC">
        <w:rPr>
          <w:rFonts w:ascii="Times New Roman" w:eastAsia="Times New Roman" w:hAnsi="Times New Roman" w:cs="Times New Roman"/>
          <w:sz w:val="24"/>
          <w:szCs w:val="24"/>
        </w:rPr>
        <w:t>awaits</w:t>
      </w:r>
      <w:proofErr w:type="gramEnd"/>
      <w:r w:rsidRPr="004E4BFC">
        <w:rPr>
          <w:rFonts w:ascii="Times New Roman" w:eastAsia="Times New Roman" w:hAnsi="Times New Roman" w:cs="Times New Roman"/>
          <w:sz w:val="24"/>
          <w:szCs w:val="24"/>
        </w:rPr>
        <w:t xml:space="preserve"> in American politics, laden with implications that could reverberate far beyond the political realm. Interestingly, during the interview, McCarthy categorically refuted the reports suggesting that he might explore House votes to expunge Trump’s twin impeachments as a gesture of solidarity.</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He also refrained from specifying any timetable for initiating an impeachment inquiry into Biden and asserted that he had not engaged in discussions with Trump on the matter. Additionally, when pressed, he opted not to disclose any potential presidential endorsement.</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lastRenderedPageBreak/>
        <w:t xml:space="preserve">It seems that McCarthy is trying to keep his cards close. As expected, the White House has retorted aggressively to McCarthy’s comments. White House spokesperson for oversight and investigations Ian </w:t>
      </w:r>
      <w:proofErr w:type="spellStart"/>
      <w:r w:rsidRPr="004E4BFC">
        <w:rPr>
          <w:rFonts w:ascii="Times New Roman" w:eastAsia="Times New Roman" w:hAnsi="Times New Roman" w:cs="Times New Roman"/>
          <w:sz w:val="24"/>
          <w:szCs w:val="24"/>
        </w:rPr>
        <w:t>Sams</w:t>
      </w:r>
      <w:proofErr w:type="spellEnd"/>
      <w:r w:rsidRPr="004E4BFC">
        <w:rPr>
          <w:rFonts w:ascii="Times New Roman" w:eastAsia="Times New Roman" w:hAnsi="Times New Roman" w:cs="Times New Roman"/>
          <w:sz w:val="24"/>
          <w:szCs w:val="24"/>
        </w:rPr>
        <w:t xml:space="preserve"> tweeted in response to McCarthy’s comments: “Instead of focusing on the real issues Americans want us to address like continuing to lower inflation or create jobs, this is what the House GOP wants to prioritize. Their eagerness to go after POTUS regardless of the truth is seemingly bottomless.”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Apparently, the White House is trying the same tactics of providing fuel for the debate on this issue, which has the potential to seriously dent the credibility of US President Biden.</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The corridors of Congress are witnessing a surge in Republican-led investigations targeting President Biden and his son, Hunter Biden. Focusing intently on the Biden family’s financial dealings, House Republicans are particularly scrutinizing the payments younger Biden received from </w:t>
      </w:r>
      <w:proofErr w:type="spellStart"/>
      <w:r w:rsidRPr="004E4BFC">
        <w:rPr>
          <w:rFonts w:ascii="Times New Roman" w:eastAsia="Times New Roman" w:hAnsi="Times New Roman" w:cs="Times New Roman"/>
          <w:sz w:val="24"/>
          <w:szCs w:val="24"/>
        </w:rPr>
        <w:t>Burisma</w:t>
      </w:r>
      <w:proofErr w:type="spellEnd"/>
      <w:r w:rsidRPr="004E4BFC">
        <w:rPr>
          <w:rFonts w:ascii="Times New Roman" w:eastAsia="Times New Roman" w:hAnsi="Times New Roman" w:cs="Times New Roman"/>
          <w:sz w:val="24"/>
          <w:szCs w:val="24"/>
        </w:rPr>
        <w:t>, a Ukrainian energy firm ensnared in Trump’s initial impeachment proceedings.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As these investigations evolve, they shape the contours of an increasingly complex and charged political terrain. Amidst the political fray, Republicans are tenaciously clinging to a once-discredited narrative that </w:t>
      </w:r>
      <w:proofErr w:type="gramStart"/>
      <w:r w:rsidRPr="004E4BFC">
        <w:rPr>
          <w:rFonts w:ascii="Times New Roman" w:eastAsia="Times New Roman" w:hAnsi="Times New Roman" w:cs="Times New Roman"/>
          <w:sz w:val="24"/>
          <w:szCs w:val="24"/>
        </w:rPr>
        <w:t>traces back to the first Trump impeachment and revolves</w:t>
      </w:r>
      <w:proofErr w:type="gramEnd"/>
      <w:r w:rsidRPr="004E4BFC">
        <w:rPr>
          <w:rFonts w:ascii="Times New Roman" w:eastAsia="Times New Roman" w:hAnsi="Times New Roman" w:cs="Times New Roman"/>
          <w:sz w:val="24"/>
          <w:szCs w:val="24"/>
        </w:rPr>
        <w:t xml:space="preserve"> around </w:t>
      </w:r>
      <w:proofErr w:type="spellStart"/>
      <w:r w:rsidRPr="004E4BFC">
        <w:rPr>
          <w:rFonts w:ascii="Times New Roman" w:eastAsia="Times New Roman" w:hAnsi="Times New Roman" w:cs="Times New Roman"/>
          <w:sz w:val="24"/>
          <w:szCs w:val="24"/>
        </w:rPr>
        <w:t>Burisma</w:t>
      </w:r>
      <w:proofErr w:type="spellEnd"/>
      <w:r w:rsidRPr="004E4BFC">
        <w:rPr>
          <w:rFonts w:ascii="Times New Roman" w:eastAsia="Times New Roman" w:hAnsi="Times New Roman" w:cs="Times New Roman"/>
          <w:sz w:val="24"/>
          <w:szCs w:val="24"/>
        </w:rPr>
        <w:t>.</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An anonymous FBI informant alleges that in 2015 and 2016, </w:t>
      </w:r>
      <w:proofErr w:type="spellStart"/>
      <w:r w:rsidRPr="004E4BFC">
        <w:rPr>
          <w:rFonts w:ascii="Times New Roman" w:eastAsia="Times New Roman" w:hAnsi="Times New Roman" w:cs="Times New Roman"/>
          <w:sz w:val="24"/>
          <w:szCs w:val="24"/>
        </w:rPr>
        <w:t>Burisma</w:t>
      </w:r>
      <w:proofErr w:type="spellEnd"/>
      <w:r w:rsidRPr="004E4BFC">
        <w:rPr>
          <w:rFonts w:ascii="Times New Roman" w:eastAsia="Times New Roman" w:hAnsi="Times New Roman" w:cs="Times New Roman"/>
          <w:sz w:val="24"/>
          <w:szCs w:val="24"/>
        </w:rPr>
        <w:t xml:space="preserve"> executives contemplated offering $5 million apiece to the </w:t>
      </w:r>
      <w:proofErr w:type="spellStart"/>
      <w:r w:rsidRPr="004E4BFC">
        <w:rPr>
          <w:rFonts w:ascii="Times New Roman" w:eastAsia="Times New Roman" w:hAnsi="Times New Roman" w:cs="Times New Roman"/>
          <w:sz w:val="24"/>
          <w:szCs w:val="24"/>
        </w:rPr>
        <w:t>Bidens</w:t>
      </w:r>
      <w:proofErr w:type="spellEnd"/>
      <w:r w:rsidRPr="004E4BFC">
        <w:rPr>
          <w:rFonts w:ascii="Times New Roman" w:eastAsia="Times New Roman" w:hAnsi="Times New Roman" w:cs="Times New Roman"/>
          <w:sz w:val="24"/>
          <w:szCs w:val="24"/>
        </w:rPr>
        <w:t>, ostensibly in exchange for their assistance in ousting a Ukrainian prosecutor who had the company in his sights.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The Justice Department, under the aegis of Trump’s attorney general William Barr, launched an investigation into the informant’s assertions in 2020. However, after eight months of probing, the inquiry was ultimately paused, unable to substantiate any allegations of impropriety.</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The persistence of this narrative, even in the face of official dismissal, indicates that Republicans are seriously trying to muffle the impact of Trump’s incessant involvement in a series of investigations. The likelihood looms large that McCarthy and Trump loyalists will set the wheels in motion for Biden’s impeachment in the coming days.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In a recent Fox News town hall, Trump openly questioned the absence of an impeachment process targeting Biden, prompting further intrigue and speculation surrounding the political landscape. Staunch Trump loyalists within Congress are exerting considerable pressure on Speaker McCarthy, driven by two clear motives.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First, an aggressive pursuit of President Biden’s impeachment aims to divert attention from ongoing investigations and potential indictments of Trump. Second, such a move could significantly undermine Biden and the Democrats, who still grapple with the question of a viable replacement in the event of his disqualification from the 2023 presidential elections.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The political stakes are high, as uncertainty abounds and strategic calculations come to the fore in this ever-evolving scenario. Biden’s impeachment poses significant challenges for McCarthy, given the lack of widespread support among moderate Republicans. Even if the House were to </w:t>
      </w:r>
      <w:r w:rsidRPr="004E4BFC">
        <w:rPr>
          <w:rFonts w:ascii="Times New Roman" w:eastAsia="Times New Roman" w:hAnsi="Times New Roman" w:cs="Times New Roman"/>
          <w:sz w:val="24"/>
          <w:szCs w:val="24"/>
        </w:rPr>
        <w:lastRenderedPageBreak/>
        <w:t>impeach Biden, conviction in the 100-member Senate remains improbable, necessitating a two-thirds majority vote.</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With the Democrats currently holding a 51-49 advantage in the Senate, the odds of a successful impeachment are almost near to impossible, further complicating the political landscape and potential outcomes. Trump, McCarthy and the Republican core team are well aware of this situation. Republicans are well aware that the impeachment process will not result in Biden’s removal, but that does not deter them. Their primary objective now revolves around tarnishing Biden’s image in preparation for the 2024 presidential contest.</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 xml:space="preserve">By pushing ahead with the impeachment agenda, they seek to sow seeds of doubt and discredit his leadership, banking on the potential long-term political gains that could materialize from their strategic </w:t>
      </w:r>
      <w:proofErr w:type="spellStart"/>
      <w:r w:rsidRPr="004E4BFC">
        <w:rPr>
          <w:rFonts w:ascii="Times New Roman" w:eastAsia="Times New Roman" w:hAnsi="Times New Roman" w:cs="Times New Roman"/>
          <w:sz w:val="24"/>
          <w:szCs w:val="24"/>
        </w:rPr>
        <w:t>manoeuvring</w:t>
      </w:r>
      <w:proofErr w:type="spellEnd"/>
      <w:r w:rsidRPr="004E4BFC">
        <w:rPr>
          <w:rFonts w:ascii="Times New Roman" w:eastAsia="Times New Roman" w:hAnsi="Times New Roman" w:cs="Times New Roman"/>
          <w:sz w:val="24"/>
          <w:szCs w:val="24"/>
        </w:rPr>
        <w:t>. This calculated move underscores the high-stakes political game being played, where optics and narrative-building hold profound sway in shaping future electoral battles.</w:t>
      </w:r>
    </w:p>
    <w:p w:rsidR="004E4BFC" w:rsidRPr="004E4BFC" w:rsidRDefault="004E4BFC" w:rsidP="004E4BFC">
      <w:pPr>
        <w:spacing w:before="100" w:beforeAutospacing="1" w:after="100" w:afterAutospacing="1" w:line="240" w:lineRule="auto"/>
        <w:rPr>
          <w:rFonts w:ascii="Times New Roman" w:eastAsia="Times New Roman" w:hAnsi="Times New Roman" w:cs="Times New Roman"/>
          <w:sz w:val="24"/>
          <w:szCs w:val="24"/>
        </w:rPr>
      </w:pPr>
      <w:r w:rsidRPr="004E4BFC">
        <w:rPr>
          <w:rFonts w:ascii="Times New Roman" w:eastAsia="Times New Roman" w:hAnsi="Times New Roman" w:cs="Times New Roman"/>
          <w:sz w:val="24"/>
          <w:szCs w:val="24"/>
        </w:rPr>
        <w:t>The writer is a freelance contributor.</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7052"/>
    <w:multiLevelType w:val="multilevel"/>
    <w:tmpl w:val="9154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BFC"/>
    <w:rsid w:val="004E4BFC"/>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4E4B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F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4B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490385">
      <w:bodyDiv w:val="1"/>
      <w:marLeft w:val="0"/>
      <w:marRight w:val="0"/>
      <w:marTop w:val="0"/>
      <w:marBottom w:val="0"/>
      <w:divBdr>
        <w:top w:val="none" w:sz="0" w:space="0" w:color="auto"/>
        <w:left w:val="none" w:sz="0" w:space="0" w:color="auto"/>
        <w:bottom w:val="none" w:sz="0" w:space="0" w:color="auto"/>
        <w:right w:val="none" w:sz="0" w:space="0" w:color="auto"/>
      </w:divBdr>
      <w:divsChild>
        <w:div w:id="325398382">
          <w:marLeft w:val="0"/>
          <w:marRight w:val="0"/>
          <w:marTop w:val="0"/>
          <w:marBottom w:val="0"/>
          <w:divBdr>
            <w:top w:val="none" w:sz="0" w:space="0" w:color="auto"/>
            <w:left w:val="none" w:sz="0" w:space="0" w:color="auto"/>
            <w:bottom w:val="none" w:sz="0" w:space="0" w:color="auto"/>
            <w:right w:val="none" w:sz="0" w:space="0" w:color="auto"/>
          </w:divBdr>
        </w:div>
        <w:div w:id="418407502">
          <w:marLeft w:val="0"/>
          <w:marRight w:val="0"/>
          <w:marTop w:val="0"/>
          <w:marBottom w:val="0"/>
          <w:divBdr>
            <w:top w:val="none" w:sz="0" w:space="0" w:color="auto"/>
            <w:left w:val="none" w:sz="0" w:space="0" w:color="auto"/>
            <w:bottom w:val="none" w:sz="0" w:space="0" w:color="auto"/>
            <w:right w:val="none" w:sz="0" w:space="0" w:color="auto"/>
          </w:divBdr>
          <w:divsChild>
            <w:div w:id="724379612">
              <w:marLeft w:val="0"/>
              <w:marRight w:val="0"/>
              <w:marTop w:val="0"/>
              <w:marBottom w:val="0"/>
              <w:divBdr>
                <w:top w:val="none" w:sz="0" w:space="0" w:color="auto"/>
                <w:left w:val="none" w:sz="0" w:space="0" w:color="auto"/>
                <w:bottom w:val="none" w:sz="0" w:space="0" w:color="auto"/>
                <w:right w:val="none" w:sz="0" w:space="0" w:color="auto"/>
              </w:divBdr>
            </w:div>
            <w:div w:id="882639826">
              <w:marLeft w:val="0"/>
              <w:marRight w:val="0"/>
              <w:marTop w:val="0"/>
              <w:marBottom w:val="0"/>
              <w:divBdr>
                <w:top w:val="none" w:sz="0" w:space="0" w:color="auto"/>
                <w:left w:val="none" w:sz="0" w:space="0" w:color="auto"/>
                <w:bottom w:val="none" w:sz="0" w:space="0" w:color="auto"/>
                <w:right w:val="none" w:sz="0" w:space="0" w:color="auto"/>
              </w:divBdr>
            </w:div>
            <w:div w:id="1067607098">
              <w:marLeft w:val="0"/>
              <w:marRight w:val="0"/>
              <w:marTop w:val="0"/>
              <w:marBottom w:val="0"/>
              <w:divBdr>
                <w:top w:val="none" w:sz="0" w:space="0" w:color="auto"/>
                <w:left w:val="none" w:sz="0" w:space="0" w:color="auto"/>
                <w:bottom w:val="none" w:sz="0" w:space="0" w:color="auto"/>
                <w:right w:val="none" w:sz="0" w:space="0" w:color="auto"/>
              </w:divBdr>
            </w:div>
          </w:divsChild>
        </w:div>
        <w:div w:id="95803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0</DocSecurity>
  <Lines>50</Lines>
  <Paragraphs>14</Paragraphs>
  <ScaleCrop>false</ScaleCrop>
  <Company>Grizli777</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2023-08-18T04:36:00Z</dcterms:created>
  <dcterms:modified xsi:type="dcterms:W3CDTF">2023-08-18T04:37:00Z</dcterms:modified>
</cp:coreProperties>
</file>