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07B" w:rsidRPr="0099107B" w:rsidRDefault="0099107B" w:rsidP="0099107B">
      <w:pPr>
        <w:spacing w:before="100" w:beforeAutospacing="1" w:after="100" w:afterAutospacing="1" w:line="240" w:lineRule="auto"/>
        <w:ind w:right="0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</w:rPr>
      </w:pPr>
      <w:r w:rsidRPr="0099107B">
        <w:rPr>
          <w:rFonts w:ascii="Times New Roman" w:eastAsia="Times New Roman" w:hAnsi="Times New Roman" w:cs="Times New Roman"/>
          <w:b/>
          <w:kern w:val="36"/>
          <w:sz w:val="48"/>
          <w:szCs w:val="48"/>
        </w:rPr>
        <w:t xml:space="preserve">Improve Taxation </w:t>
      </w:r>
    </w:p>
    <w:p w:rsidR="0099107B" w:rsidRPr="0099107B" w:rsidRDefault="0099107B" w:rsidP="0099107B">
      <w:pPr>
        <w:spacing w:before="100" w:beforeAutospacing="1" w:after="100" w:afterAutospacing="1" w:line="240" w:lineRule="auto"/>
        <w:ind w:right="0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9107B">
        <w:rPr>
          <w:rFonts w:ascii="Times New Roman" w:eastAsia="Times New Roman" w:hAnsi="Times New Roman" w:cs="Times New Roman"/>
          <w:b/>
          <w:sz w:val="36"/>
          <w:szCs w:val="36"/>
        </w:rPr>
        <w:t>One of the main problems is with the induction system of tax depart-</w:t>
      </w:r>
      <w:proofErr w:type="spellStart"/>
      <w:r w:rsidRPr="0099107B">
        <w:rPr>
          <w:rFonts w:ascii="Times New Roman" w:eastAsia="Times New Roman" w:hAnsi="Times New Roman" w:cs="Times New Roman"/>
          <w:b/>
          <w:sz w:val="36"/>
          <w:szCs w:val="36"/>
        </w:rPr>
        <w:t>ments</w:t>
      </w:r>
      <w:proofErr w:type="spellEnd"/>
      <w:r w:rsidRPr="0099107B">
        <w:rPr>
          <w:rFonts w:ascii="Times New Roman" w:eastAsia="Times New Roman" w:hAnsi="Times New Roman" w:cs="Times New Roman"/>
          <w:b/>
          <w:sz w:val="36"/>
          <w:szCs w:val="36"/>
        </w:rPr>
        <w:t xml:space="preserve">. </w:t>
      </w:r>
    </w:p>
    <w:p w:rsidR="0099107B" w:rsidRPr="0099107B" w:rsidRDefault="0099107B" w:rsidP="0099107B">
      <w:pPr>
        <w:spacing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hyperlink r:id="rId4" w:history="1">
        <w:r w:rsidRPr="0099107B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 xml:space="preserve">Dr </w:t>
        </w:r>
        <w:proofErr w:type="spellStart"/>
        <w:r w:rsidRPr="0099107B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Qaisar</w:t>
        </w:r>
        <w:proofErr w:type="spellEnd"/>
        <w:r w:rsidRPr="0099107B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 xml:space="preserve"> Rashid</w:t>
        </w:r>
      </w:hyperlink>
      <w:r w:rsidRPr="0099107B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</w:p>
    <w:p w:rsidR="0099107B" w:rsidRPr="0099107B" w:rsidRDefault="0099107B" w:rsidP="0099107B">
      <w:pPr>
        <w:spacing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99107B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February 17, 2024 </w:t>
      </w:r>
    </w:p>
    <w:p w:rsidR="0099107B" w:rsidRPr="0099107B" w:rsidRDefault="0099107B" w:rsidP="0099107B">
      <w:pPr>
        <w:spacing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hyperlink r:id="rId5" w:history="1">
        <w:r w:rsidRPr="0099107B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Opinions</w:t>
        </w:r>
      </w:hyperlink>
      <w:r w:rsidRPr="0099107B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, </w:t>
      </w:r>
      <w:hyperlink r:id="rId6" w:history="1">
        <w:r w:rsidRPr="0099107B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Columns</w:t>
        </w:r>
      </w:hyperlink>
      <w:r w:rsidRPr="0099107B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, </w:t>
      </w:r>
      <w:hyperlink r:id="rId7" w:history="1">
        <w:r w:rsidRPr="0099107B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Newspaper</w:t>
        </w:r>
      </w:hyperlink>
      <w:r w:rsidRPr="0099107B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</w:p>
    <w:p w:rsidR="0099107B" w:rsidRPr="0099107B" w:rsidRDefault="0099107B" w:rsidP="0099107B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99107B">
        <w:rPr>
          <w:rFonts w:ascii="Times New Roman" w:eastAsia="Times New Roman" w:hAnsi="Times New Roman" w:cs="Times New Roman"/>
          <w:bCs w:val="0"/>
          <w:sz w:val="24"/>
          <w:szCs w:val="24"/>
        </w:rPr>
        <w:t>On February 15, the federal cabinet approved 67 percent increase in the price of natural gas. The rise would be ap</w:t>
      </w:r>
      <w:r w:rsidRPr="0099107B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plicable from July 1, thereby meaning that a mini-budget is in the making. As apparent, to run the country, indirect tax</w:t>
      </w:r>
      <w:r w:rsidRPr="0099107B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es would remain the mainstay of any federal government in the foreseeable future. Resultantly, utility bills would break the back of the lower and middle classes.</w:t>
      </w:r>
    </w:p>
    <w:p w:rsidR="0099107B" w:rsidRPr="0099107B" w:rsidRDefault="0099107B" w:rsidP="0099107B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99107B">
        <w:rPr>
          <w:rFonts w:ascii="Times New Roman" w:eastAsia="Times New Roman" w:hAnsi="Times New Roman" w:cs="Times New Roman"/>
          <w:bCs w:val="0"/>
          <w:sz w:val="24"/>
          <w:szCs w:val="24"/>
        </w:rPr>
        <w:t>In the restructuring of the Federal Board of Revenue (FBR) lies the hope for the emergence of efficient tax de</w:t>
      </w:r>
      <w:r w:rsidRPr="0099107B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partments – Income Tax (Inland Revenue) and Customs – which would generate more income. It is a hope against hope. It is not that corruption is rife in there, but it is that inefficiency is rampant. Inefficiency is still a misnomer, the bet</w:t>
      </w:r>
      <w:r w:rsidRPr="0099107B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ter word is ineptitude. One of the main problems is with the induc</w:t>
      </w:r>
      <w:r w:rsidRPr="0099107B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tion system of tax departments. Both departments get officers from the Federal Public Service Commission (FPSC), which holds a year</w:t>
      </w:r>
      <w:r w:rsidRPr="0099107B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ly countrywide competitive examination to cater to the employing needs of a dozen of departments functional under the federal gov</w:t>
      </w:r>
      <w:r w:rsidRPr="0099107B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ernment. In the age when the world has gone scientific and special</w:t>
      </w:r>
      <w:r w:rsidRPr="0099107B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ist, the FPSC’s method of selection offers two main problems.</w:t>
      </w:r>
    </w:p>
    <w:p w:rsidR="0099107B" w:rsidRPr="0099107B" w:rsidRDefault="0099107B" w:rsidP="0099107B">
      <w:pPr>
        <w:spacing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hyperlink r:id="rId8" w:history="1">
        <w:r w:rsidRPr="0099107B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Thousands in Gaza suffering 'cruelty of hunger and malnutrition': UN</w:t>
        </w:r>
      </w:hyperlink>
      <w:r w:rsidRPr="0099107B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</w:p>
    <w:p w:rsidR="0099107B" w:rsidRPr="0099107B" w:rsidRDefault="0099107B" w:rsidP="0099107B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99107B">
        <w:rPr>
          <w:rFonts w:ascii="Times New Roman" w:eastAsia="Times New Roman" w:hAnsi="Times New Roman" w:cs="Times New Roman"/>
          <w:bCs w:val="0"/>
          <w:sz w:val="24"/>
          <w:szCs w:val="24"/>
        </w:rPr>
        <w:t>First, both income tax and customs are specialized depart</w:t>
      </w:r>
      <w:r w:rsidRPr="0099107B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ments, but the induction process used by the FPSC is a general one. For instance, subjects of arts (social sciences) are used to select a candidate’s suitability for joining the tax departments. Regional languages such as Punjabi, Sindhi, </w:t>
      </w:r>
      <w:proofErr w:type="spellStart"/>
      <w:r w:rsidRPr="0099107B">
        <w:rPr>
          <w:rFonts w:ascii="Times New Roman" w:eastAsia="Times New Roman" w:hAnsi="Times New Roman" w:cs="Times New Roman"/>
          <w:bCs w:val="0"/>
          <w:sz w:val="24"/>
          <w:szCs w:val="24"/>
        </w:rPr>
        <w:t>Balochi</w:t>
      </w:r>
      <w:proofErr w:type="spellEnd"/>
      <w:r w:rsidRPr="0099107B">
        <w:rPr>
          <w:rFonts w:ascii="Times New Roman" w:eastAsia="Times New Roman" w:hAnsi="Times New Roman" w:cs="Times New Roman"/>
          <w:bCs w:val="0"/>
          <w:sz w:val="24"/>
          <w:szCs w:val="24"/>
        </w:rPr>
        <w:t>, and Pash</w:t>
      </w:r>
      <w:r w:rsidRPr="0099107B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tu (and even Persian) are permitted to opt for taking the exam</w:t>
      </w:r>
      <w:r w:rsidRPr="0099107B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ination. In Punjab, candidates who are even proficient in Eng</w:t>
      </w:r>
      <w:r w:rsidRPr="0099107B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lish are found opting for the subject of Punjabi just because it gives high score (from 70 to 80 percent), burnishing their over</w:t>
      </w:r>
      <w:r w:rsidRPr="0099107B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all scores. It is still not known what the utility of these languages is in justifying a candidate’s suitability for joining the civil ser</w:t>
      </w:r>
      <w:r w:rsidRPr="0099107B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vice generally and tax-related departments specially, other than giving a pretense of a candidate’s ability.</w:t>
      </w:r>
    </w:p>
    <w:p w:rsidR="0099107B" w:rsidRPr="0099107B" w:rsidRDefault="0099107B" w:rsidP="0099107B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99107B">
        <w:rPr>
          <w:rFonts w:ascii="Times New Roman" w:eastAsia="Times New Roman" w:hAnsi="Times New Roman" w:cs="Times New Roman"/>
          <w:bCs w:val="0"/>
          <w:sz w:val="24"/>
          <w:szCs w:val="24"/>
        </w:rPr>
        <w:t>Second, despite the fact that, in 2016, the FPSC changed the syl</w:t>
      </w:r>
      <w:r w:rsidRPr="0099107B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labus and subject-combination for the examination, the selection system still </w:t>
      </w:r>
      <w:proofErr w:type="spellStart"/>
      <w:r w:rsidRPr="0099107B">
        <w:rPr>
          <w:rFonts w:ascii="Times New Roman" w:eastAsia="Times New Roman" w:hAnsi="Times New Roman" w:cs="Times New Roman"/>
          <w:bCs w:val="0"/>
          <w:sz w:val="24"/>
          <w:szCs w:val="24"/>
        </w:rPr>
        <w:t>favours</w:t>
      </w:r>
      <w:proofErr w:type="spellEnd"/>
      <w:r w:rsidRPr="0099107B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generalists and not specialists. A candidate </w:t>
      </w:r>
      <w:r w:rsidRPr="0099107B">
        <w:rPr>
          <w:rFonts w:ascii="Times New Roman" w:eastAsia="Times New Roman" w:hAnsi="Times New Roman" w:cs="Times New Roman"/>
          <w:bCs w:val="0"/>
          <w:sz w:val="24"/>
          <w:szCs w:val="24"/>
        </w:rPr>
        <w:lastRenderedPageBreak/>
        <w:t>with one type of background knowledge and skill can land in en</w:t>
      </w:r>
      <w:r w:rsidRPr="0099107B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tirely different specialized field. For instance, after passing the com</w:t>
      </w:r>
      <w:r w:rsidRPr="0099107B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petitive examination, medical doctors are joining tax departments just because the merit dictates so. Similarly, after passing the same examination, a candidate with a degree of MA English joins the tax</w:t>
      </w:r>
      <w:r w:rsidRPr="0099107B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ation department or even the audit and accounts department. In</w:t>
      </w:r>
      <w:r w:rsidRPr="0099107B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compatibility (which spawns incompetence and eventually rusti</w:t>
      </w:r>
      <w:r w:rsidRPr="0099107B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ness) founders at the door of merit. This is how the FPSC is part of the problem of inefficiency engulfing the public sector.</w:t>
      </w:r>
    </w:p>
    <w:p w:rsidR="0099107B" w:rsidRPr="0099107B" w:rsidRDefault="0099107B" w:rsidP="0099107B">
      <w:pPr>
        <w:spacing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hyperlink r:id="rId9" w:history="1">
        <w:r w:rsidRPr="0099107B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18 students held in Punjab University clash</w:t>
        </w:r>
      </w:hyperlink>
      <w:r w:rsidRPr="0099107B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</w:p>
    <w:p w:rsidR="0099107B" w:rsidRPr="0099107B" w:rsidRDefault="0099107B" w:rsidP="0099107B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99107B">
        <w:rPr>
          <w:rFonts w:ascii="Times New Roman" w:eastAsia="Times New Roman" w:hAnsi="Times New Roman" w:cs="Times New Roman"/>
          <w:bCs w:val="0"/>
          <w:sz w:val="24"/>
          <w:szCs w:val="24"/>
        </w:rPr>
        <w:t>The psychological test conducted before the viva voce may com</w:t>
      </w:r>
      <w:r w:rsidRPr="0099107B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ment on the suitability of a candidate for the civil service, but the test cannot decide on the suitability of a candidate for a service which is specialized. The same is the case with the merit system. On the basis of merit, candidates are thrust upon a department which is not consistent with their background education or profes</w:t>
      </w:r>
      <w:r w:rsidRPr="0099107B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sion. This is where the attitude of reluctance to an allocated group but keep on sticking to the civil service thrives. A brilliant mind meant for a profession in the private sector is wasted in the lure of perks and privileges offered by the civil service. What the coun</w:t>
      </w:r>
      <w:r w:rsidRPr="0099107B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try gets eventually: file pushers passing time to reach retirement.</w:t>
      </w:r>
    </w:p>
    <w:p w:rsidR="0099107B" w:rsidRPr="0099107B" w:rsidRDefault="0099107B" w:rsidP="0099107B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99107B">
        <w:rPr>
          <w:rFonts w:ascii="Times New Roman" w:eastAsia="Times New Roman" w:hAnsi="Times New Roman" w:cs="Times New Roman"/>
          <w:bCs w:val="0"/>
          <w:sz w:val="24"/>
          <w:szCs w:val="24"/>
        </w:rPr>
        <w:t>In the face of smuggled goods, the local industry has either per</w:t>
      </w:r>
      <w:r w:rsidRPr="0099107B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ished or gone decrepit. Afghan traders carrying Pakistan’s pass</w:t>
      </w:r>
      <w:r w:rsidRPr="0099107B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port have bought plazas in Lahore (in both inner city points such as </w:t>
      </w:r>
      <w:proofErr w:type="spellStart"/>
      <w:r w:rsidRPr="0099107B">
        <w:rPr>
          <w:rFonts w:ascii="Times New Roman" w:eastAsia="Times New Roman" w:hAnsi="Times New Roman" w:cs="Times New Roman"/>
          <w:bCs w:val="0"/>
          <w:sz w:val="24"/>
          <w:szCs w:val="24"/>
        </w:rPr>
        <w:t>Shahalami</w:t>
      </w:r>
      <w:proofErr w:type="spellEnd"/>
      <w:r w:rsidRPr="0099107B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and posh areas such as </w:t>
      </w:r>
      <w:proofErr w:type="spellStart"/>
      <w:r w:rsidRPr="0099107B">
        <w:rPr>
          <w:rFonts w:ascii="Times New Roman" w:eastAsia="Times New Roman" w:hAnsi="Times New Roman" w:cs="Times New Roman"/>
          <w:bCs w:val="0"/>
          <w:sz w:val="24"/>
          <w:szCs w:val="24"/>
        </w:rPr>
        <w:t>Gulberg</w:t>
      </w:r>
      <w:proofErr w:type="spellEnd"/>
      <w:r w:rsidRPr="0099107B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) to sell smuggled cloth, electronics and carpets. Similarly, smuggled products from </w:t>
      </w:r>
      <w:proofErr w:type="spellStart"/>
      <w:r w:rsidRPr="0099107B">
        <w:rPr>
          <w:rFonts w:ascii="Times New Roman" w:eastAsia="Times New Roman" w:hAnsi="Times New Roman" w:cs="Times New Roman"/>
          <w:bCs w:val="0"/>
          <w:sz w:val="24"/>
          <w:szCs w:val="24"/>
        </w:rPr>
        <w:t>tyres</w:t>
      </w:r>
      <w:proofErr w:type="spellEnd"/>
      <w:r w:rsidRPr="0099107B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to toiletries and smuggled stationery such as ballpoints, pencils and rubbers are sold on stalls or through vendors. The same is the case with smuggled fire arms. Moreover, smuggled auto-engines of every type are available in </w:t>
      </w:r>
      <w:proofErr w:type="spellStart"/>
      <w:r w:rsidRPr="0099107B">
        <w:rPr>
          <w:rFonts w:ascii="Times New Roman" w:eastAsia="Times New Roman" w:hAnsi="Times New Roman" w:cs="Times New Roman"/>
          <w:bCs w:val="0"/>
          <w:sz w:val="24"/>
          <w:szCs w:val="24"/>
        </w:rPr>
        <w:t>Bilal</w:t>
      </w:r>
      <w:proofErr w:type="spellEnd"/>
      <w:r w:rsidRPr="0099107B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99107B">
        <w:rPr>
          <w:rFonts w:ascii="Times New Roman" w:eastAsia="Times New Roman" w:hAnsi="Times New Roman" w:cs="Times New Roman"/>
          <w:bCs w:val="0"/>
          <w:sz w:val="24"/>
          <w:szCs w:val="24"/>
        </w:rPr>
        <w:t>Gunj</w:t>
      </w:r>
      <w:proofErr w:type="spellEnd"/>
      <w:r w:rsidRPr="0099107B">
        <w:rPr>
          <w:rFonts w:ascii="Times New Roman" w:eastAsia="Times New Roman" w:hAnsi="Times New Roman" w:cs="Times New Roman"/>
          <w:bCs w:val="0"/>
          <w:sz w:val="24"/>
          <w:szCs w:val="24"/>
        </w:rPr>
        <w:t>, Lahore. The businessmen who used to be manufacturers have become im</w:t>
      </w:r>
      <w:r w:rsidRPr="0099107B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porters: they import goods of multiple type from China (at a low price) and sell them in the local market (as retailers), jeopardiz</w:t>
      </w:r>
      <w:r w:rsidRPr="0099107B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ing the survival of other local manufacturers. In Lahore’s residen</w:t>
      </w:r>
      <w:r w:rsidRPr="0099107B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tial areas, capitalists have rented their houses to either private schools/institutes or warehouses. The work of unloading a con</w:t>
      </w:r>
      <w:r w:rsidRPr="0099107B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tainer (full of imported goods) is done at night. With that, foreign exchange shifts location from Pakistan to other countries.</w:t>
      </w:r>
    </w:p>
    <w:p w:rsidR="0099107B" w:rsidRPr="0099107B" w:rsidRDefault="0099107B" w:rsidP="0099107B">
      <w:pPr>
        <w:spacing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hyperlink r:id="rId10" w:history="1">
        <w:r w:rsidRPr="0099107B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Two killed in petrol agency fire incident</w:t>
        </w:r>
      </w:hyperlink>
      <w:r w:rsidRPr="0099107B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</w:p>
    <w:p w:rsidR="0099107B" w:rsidRPr="0099107B" w:rsidRDefault="0099107B" w:rsidP="0099107B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99107B">
        <w:rPr>
          <w:rFonts w:ascii="Times New Roman" w:eastAsia="Times New Roman" w:hAnsi="Times New Roman" w:cs="Times New Roman"/>
          <w:bCs w:val="0"/>
          <w:sz w:val="24"/>
          <w:szCs w:val="24"/>
        </w:rPr>
        <w:t>In short, instead of keep on raising indirect tax on utility bills to earn revenue, there is a need to introduce reforms into the FPSC to bring it on a par with ground realities. Further, the gov</w:t>
      </w:r>
      <w:r w:rsidRPr="0099107B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ernment should set its priorities right to encourage local manu</w:t>
      </w:r>
      <w:r w:rsidRPr="0099107B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facturers, who would then pay tax sustainably.</w:t>
      </w:r>
    </w:p>
    <w:p w:rsidR="0099107B" w:rsidRPr="0099107B" w:rsidRDefault="0099107B" w:rsidP="0099107B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99107B">
        <w:rPr>
          <w:rFonts w:ascii="Times New Roman" w:eastAsia="Times New Roman" w:hAnsi="Times New Roman" w:cs="Times New Roman"/>
          <w:b/>
          <w:sz w:val="24"/>
          <w:szCs w:val="24"/>
        </w:rPr>
        <w:t xml:space="preserve">Dr </w:t>
      </w:r>
      <w:proofErr w:type="spellStart"/>
      <w:r w:rsidRPr="0099107B">
        <w:rPr>
          <w:rFonts w:ascii="Times New Roman" w:eastAsia="Times New Roman" w:hAnsi="Times New Roman" w:cs="Times New Roman"/>
          <w:b/>
          <w:sz w:val="24"/>
          <w:szCs w:val="24"/>
        </w:rPr>
        <w:t>Qaisar</w:t>
      </w:r>
      <w:proofErr w:type="spellEnd"/>
      <w:r w:rsidRPr="0099107B">
        <w:rPr>
          <w:rFonts w:ascii="Times New Roman" w:eastAsia="Times New Roman" w:hAnsi="Times New Roman" w:cs="Times New Roman"/>
          <w:b/>
          <w:sz w:val="24"/>
          <w:szCs w:val="24"/>
        </w:rPr>
        <w:t xml:space="preserve"> Rashid</w:t>
      </w:r>
      <w:r w:rsidRPr="0099107B">
        <w:rPr>
          <w:rFonts w:ascii="Times New Roman" w:eastAsia="Times New Roman" w:hAnsi="Times New Roman" w:cs="Times New Roman"/>
          <w:bCs w:val="0"/>
          <w:sz w:val="24"/>
          <w:szCs w:val="24"/>
        </w:rPr>
        <w:br/>
        <w:t>The writer is a freelance columnist. He can be reached at qaisarrashid@yahoo.com</w:t>
      </w:r>
    </w:p>
    <w:p w:rsidR="007C1BCF" w:rsidRDefault="007C1BCF"/>
    <w:sectPr w:rsidR="007C1BCF" w:rsidSect="002F5C52">
      <w:type w:val="continuous"/>
      <w:pgSz w:w="12240" w:h="15840" w:code="1"/>
      <w:pgMar w:top="1440" w:right="1440" w:bottom="2966" w:left="144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00"/>
  <w:displayHorizontalDrawingGridEvery w:val="2"/>
  <w:displayVerticalDrawingGridEvery w:val="2"/>
  <w:characterSpacingControl w:val="doNotCompress"/>
  <w:compat/>
  <w:rsids>
    <w:rsidRoot w:val="0099107B"/>
    <w:rsid w:val="000F3610"/>
    <w:rsid w:val="001F2D54"/>
    <w:rsid w:val="002F5C52"/>
    <w:rsid w:val="003256B7"/>
    <w:rsid w:val="0036064A"/>
    <w:rsid w:val="004E08AD"/>
    <w:rsid w:val="00556389"/>
    <w:rsid w:val="00567329"/>
    <w:rsid w:val="0070648E"/>
    <w:rsid w:val="007C1BCF"/>
    <w:rsid w:val="0099107B"/>
    <w:rsid w:val="009B0BDF"/>
    <w:rsid w:val="009E0BE8"/>
    <w:rsid w:val="009F4B0C"/>
    <w:rsid w:val="00AD0AB6"/>
    <w:rsid w:val="00B4091B"/>
    <w:rsid w:val="00B74FBD"/>
    <w:rsid w:val="00BA3BA5"/>
    <w:rsid w:val="00BF1086"/>
    <w:rsid w:val="00C62C86"/>
    <w:rsid w:val="00C77239"/>
    <w:rsid w:val="00E227C4"/>
    <w:rsid w:val="00E60CC9"/>
    <w:rsid w:val="00ED3CB6"/>
    <w:rsid w:val="00F707D1"/>
    <w:rsid w:val="00FD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bCs/>
        <w:lang w:val="en-US" w:eastAsia="en-US" w:bidi="ar-SA"/>
      </w:rPr>
    </w:rPrDefault>
    <w:pPrDefault>
      <w:pPr>
        <w:spacing w:line="312" w:lineRule="auto"/>
        <w:ind w:righ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8AD"/>
    <w:rPr>
      <w:rFonts w:asciiTheme="majorBidi" w:hAnsiTheme="maj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08AD"/>
    <w:pPr>
      <w:keepNext/>
      <w:keepLines/>
      <w:spacing w:beforeLines="500" w:after="240"/>
      <w:jc w:val="center"/>
      <w:outlineLvl w:val="0"/>
    </w:pPr>
    <w:rPr>
      <w:rFonts w:ascii="Bookman Old Style" w:eastAsiaTheme="majorEastAsia" w:hAnsi="Bookman Old Style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4E08AD"/>
    <w:pPr>
      <w:keepNext/>
      <w:keepLines/>
      <w:spacing w:beforeLines="100" w:after="100" w:line="240" w:lineRule="auto"/>
      <w:outlineLvl w:val="1"/>
    </w:pPr>
    <w:rPr>
      <w:rFonts w:eastAsiaTheme="majorEastAsia" w:cstheme="majorBidi"/>
      <w:b/>
      <w:bCs w:val="0"/>
      <w:color w:val="000000" w:themeColor="text1"/>
      <w:sz w:val="24"/>
      <w:szCs w:val="1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08AD"/>
    <w:pPr>
      <w:keepNext/>
      <w:keepLines/>
      <w:spacing w:before="40" w:line="36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aliases w:val="Picture,Picture1"/>
    <w:basedOn w:val="Normal"/>
    <w:next w:val="Normal"/>
    <w:link w:val="Heading4Char"/>
    <w:uiPriority w:val="9"/>
    <w:unhideWhenUsed/>
    <w:qFormat/>
    <w:rsid w:val="004E08AD"/>
    <w:pPr>
      <w:spacing w:after="100" w:line="240" w:lineRule="auto"/>
      <w:jc w:val="center"/>
      <w:outlineLvl w:val="3"/>
    </w:pPr>
    <w:rPr>
      <w:rFonts w:ascii="Bookman Old Style" w:eastAsiaTheme="majorEastAsia" w:hAnsi="Bookman Old Style" w:cstheme="majorBidi"/>
      <w:iCs/>
      <w:color w:val="000000" w:themeColor="text1"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8AD"/>
    <w:rPr>
      <w:rFonts w:ascii="Bookman Old Style" w:eastAsiaTheme="majorEastAsia" w:hAnsi="Bookman Old Style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08AD"/>
    <w:rPr>
      <w:rFonts w:asciiTheme="majorBidi" w:eastAsiaTheme="majorEastAsia" w:hAnsiTheme="majorBidi" w:cstheme="majorBidi"/>
      <w:b/>
      <w:bCs/>
      <w:color w:val="000000" w:themeColor="text1"/>
      <w:sz w:val="24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4E0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Picture Char,Picture1 Char"/>
    <w:basedOn w:val="DefaultParagraphFont"/>
    <w:link w:val="Heading4"/>
    <w:uiPriority w:val="9"/>
    <w:rsid w:val="004E08AD"/>
    <w:rPr>
      <w:rFonts w:ascii="Bookman Old Style" w:eastAsiaTheme="majorEastAsia" w:hAnsi="Bookman Old Style" w:cstheme="majorBidi"/>
      <w:iCs/>
      <w:color w:val="000000" w:themeColor="text1"/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4E08AD"/>
    <w:pPr>
      <w:spacing w:after="200" w:line="240" w:lineRule="auto"/>
    </w:pPr>
    <w:rPr>
      <w:iCs/>
      <w:color w:val="000000" w:themeColor="text1"/>
      <w:szCs w:val="18"/>
    </w:rPr>
  </w:style>
  <w:style w:type="paragraph" w:styleId="Title">
    <w:name w:val="Title"/>
    <w:basedOn w:val="Normal"/>
    <w:link w:val="TitleChar"/>
    <w:uiPriority w:val="10"/>
    <w:qFormat/>
    <w:rsid w:val="004E08A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08A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4E08AD"/>
    <w:rPr>
      <w:b/>
      <w:bCs/>
    </w:rPr>
  </w:style>
  <w:style w:type="character" w:styleId="Emphasis">
    <w:name w:val="Emphasis"/>
    <w:basedOn w:val="DefaultParagraphFont"/>
    <w:uiPriority w:val="20"/>
    <w:qFormat/>
    <w:rsid w:val="004E08AD"/>
    <w:rPr>
      <w:i/>
      <w:iCs/>
    </w:rPr>
  </w:style>
  <w:style w:type="paragraph" w:styleId="NoSpacing">
    <w:name w:val="No Spacing"/>
    <w:uiPriority w:val="1"/>
    <w:qFormat/>
    <w:rsid w:val="004E08AD"/>
    <w:pPr>
      <w:keepNext/>
      <w:keepLines/>
      <w:spacing w:beforeLines="100"/>
    </w:pPr>
    <w:rPr>
      <w:color w:val="000000" w:themeColor="text1"/>
      <w:szCs w:val="26"/>
    </w:rPr>
  </w:style>
  <w:style w:type="paragraph" w:styleId="ListParagraph">
    <w:name w:val="List Paragraph"/>
    <w:basedOn w:val="Normal"/>
    <w:uiPriority w:val="34"/>
    <w:qFormat/>
    <w:rsid w:val="004E08A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rsid w:val="00E227C4"/>
    <w:pPr>
      <w:ind w:left="479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E227C4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rsid w:val="00E227C4"/>
    <w:rPr>
      <w:rFonts w:eastAsia="Times New Roman" w:cs="Times New Roman"/>
    </w:rPr>
  </w:style>
  <w:style w:type="character" w:customStyle="1" w:styleId="Heading5Char">
    <w:name w:val="Heading 5 Char"/>
    <w:basedOn w:val="DefaultParagraphFont"/>
    <w:link w:val="Heading5"/>
    <w:uiPriority w:val="9"/>
    <w:rsid w:val="004E08AD"/>
    <w:rPr>
      <w:rFonts w:asciiTheme="majorHAnsi" w:eastAsiaTheme="majorEastAsia" w:hAnsiTheme="majorHAnsi" w:cstheme="majorBidi"/>
      <w:color w:val="2E74B5" w:themeColor="accent1" w:themeShade="BF"/>
      <w:sz w:val="18"/>
    </w:rPr>
  </w:style>
  <w:style w:type="character" w:styleId="SubtleReference">
    <w:name w:val="Subtle Reference"/>
    <w:basedOn w:val="DefaultParagraphFont"/>
    <w:uiPriority w:val="31"/>
    <w:qFormat/>
    <w:rsid w:val="004E08AD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semiHidden/>
    <w:unhideWhenUsed/>
    <w:rsid w:val="0099107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9107B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34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22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84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00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5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13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.com.pk/23-Feb-2024/thousands-in-gaza-suffering-cruelty-of-hunger-and-malnutrition-u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ation.com.pk/newspape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tion.com.pk/column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ation.com.pk/opinions" TargetMode="External"/><Relationship Id="rId10" Type="http://schemas.openxmlformats.org/officeDocument/2006/relationships/hyperlink" Target="https://www.nation.com.pk/23-Feb-2024/two-killed-in-petrol-agency-fire-incident" TargetMode="External"/><Relationship Id="rId4" Type="http://schemas.openxmlformats.org/officeDocument/2006/relationships/hyperlink" Target="https://www.nation.com.pk/columnist/dr-qaisar-rashid" TargetMode="External"/><Relationship Id="rId9" Type="http://schemas.openxmlformats.org/officeDocument/2006/relationships/hyperlink" Target="https://www.nation.com.pk/23-Feb-2024/18-students-held-in-punjab-university-clas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5017</Characters>
  <Application>Microsoft Office Word</Application>
  <DocSecurity>0</DocSecurity>
  <Lines>41</Lines>
  <Paragraphs>11</Paragraphs>
  <ScaleCrop>false</ScaleCrop>
  <Company>Grizli777</Company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Aali</dc:creator>
  <cp:lastModifiedBy>Aali</cp:lastModifiedBy>
  <cp:revision>1</cp:revision>
  <dcterms:created xsi:type="dcterms:W3CDTF">2024-02-23T04:04:00Z</dcterms:created>
  <dcterms:modified xsi:type="dcterms:W3CDTF">2024-02-23T04:09:00Z</dcterms:modified>
</cp:coreProperties>
</file>