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D1" w:rsidRPr="001132D1" w:rsidRDefault="001132D1" w:rsidP="001132D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132D1">
        <w:rPr>
          <w:rFonts w:ascii="Times New Roman" w:eastAsia="Times New Roman" w:hAnsi="Times New Roman" w:cs="Times New Roman"/>
          <w:b/>
          <w:bCs/>
          <w:kern w:val="36"/>
          <w:sz w:val="48"/>
          <w:szCs w:val="48"/>
        </w:rPr>
        <w:t>Regional Connectivity under Pakistan’s NSP</w:t>
      </w:r>
    </w:p>
    <w:p w:rsidR="001132D1" w:rsidRPr="001132D1" w:rsidRDefault="001132D1" w:rsidP="001132D1">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1132D1">
          <w:rPr>
            <w:rFonts w:ascii="Times New Roman" w:eastAsia="Times New Roman" w:hAnsi="Times New Roman" w:cs="Times New Roman"/>
            <w:b/>
            <w:bCs/>
            <w:color w:val="0000FF"/>
            <w:sz w:val="27"/>
            <w:szCs w:val="27"/>
            <w:u w:val="single"/>
          </w:rPr>
          <w:t xml:space="preserve">Dost Muhammad </w:t>
        </w:r>
        <w:proofErr w:type="spellStart"/>
        <w:r w:rsidRPr="001132D1">
          <w:rPr>
            <w:rFonts w:ascii="Times New Roman" w:eastAsia="Times New Roman" w:hAnsi="Times New Roman" w:cs="Times New Roman"/>
            <w:b/>
            <w:bCs/>
            <w:color w:val="0000FF"/>
            <w:sz w:val="27"/>
            <w:szCs w:val="27"/>
            <w:u w:val="single"/>
          </w:rPr>
          <w:t>Barrech</w:t>
        </w:r>
        <w:proofErr w:type="spellEnd"/>
      </w:hyperlink>
      <w:r w:rsidRPr="001132D1">
        <w:rPr>
          <w:rFonts w:ascii="Times New Roman" w:eastAsia="Times New Roman" w:hAnsi="Times New Roman" w:cs="Times New Roman"/>
          <w:b/>
          <w:bCs/>
          <w:sz w:val="27"/>
          <w:szCs w:val="27"/>
        </w:rPr>
        <w:t xml:space="preserve"> </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January 23, 2023</w:t>
      </w:r>
    </w:p>
    <w:p w:rsidR="001132D1" w:rsidRPr="001132D1" w:rsidRDefault="001132D1" w:rsidP="001132D1">
      <w:pPr>
        <w:spacing w:before="100" w:beforeAutospacing="1" w:after="100" w:afterAutospacing="1" w:line="240" w:lineRule="auto"/>
        <w:jc w:val="both"/>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 xml:space="preserve">A year ago on January 14, 2022, the unveiling of Pakistan’s National Security Policy NSP 2022-2026 by former Prime Minister of Pakistan </w:t>
      </w:r>
      <w:proofErr w:type="spellStart"/>
      <w:r w:rsidRPr="001132D1">
        <w:rPr>
          <w:rFonts w:ascii="Times New Roman" w:eastAsia="Times New Roman" w:hAnsi="Times New Roman" w:cs="Times New Roman"/>
          <w:sz w:val="24"/>
          <w:szCs w:val="24"/>
        </w:rPr>
        <w:t>Imran</w:t>
      </w:r>
      <w:proofErr w:type="spellEnd"/>
      <w:r w:rsidRPr="001132D1">
        <w:rPr>
          <w:rFonts w:ascii="Times New Roman" w:eastAsia="Times New Roman" w:hAnsi="Times New Roman" w:cs="Times New Roman"/>
          <w:sz w:val="24"/>
          <w:szCs w:val="24"/>
        </w:rPr>
        <w:t xml:space="preserve"> Khan brought a paradigm shift in the strategic autonomy of Pakistan shifting its foreign policy from geo-politics to geo-economics. The NSP recognizes non-traditional threats such as climate change, and Covid-19, consequently, focuses on both traditional and non-traditional security aspects giving credential to the economic security at the core of national security.</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The document appreciates the geostrategic location of Pakistan in the past as well as in the contemporary great power competition. But the geostrategic location of the country has merely remained a cliché in the past that ought to be converted to reality by obtaining geo-economic dividends.</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Islamabad under the NSP intends to have peace with New Delhi and expects reciprocity from the latter as far as peaceful coexistence and regional connectivity in the region are concerned. Eschewing obsession with traditional security by both India and Pakistan presumably will herald a path to regional connectivity and prosperity. India will benefit unprecedentedly from NSP, which is the second-largest consumer of energy. It requires land access to the Middle East and Central Asia regions which is only feasible through Pakistan.</w:t>
      </w:r>
    </w:p>
    <w:p w:rsidR="001132D1" w:rsidRPr="001132D1" w:rsidRDefault="001132D1" w:rsidP="001132D1">
      <w:pPr>
        <w:spacing w:after="100" w:line="240" w:lineRule="auto"/>
        <w:rPr>
          <w:rFonts w:ascii="Times New Roman" w:eastAsia="Times New Roman" w:hAnsi="Times New Roman" w:cs="Times New Roman"/>
          <w:sz w:val="24"/>
          <w:szCs w:val="24"/>
        </w:rPr>
      </w:pPr>
      <w:hyperlink r:id="rId5" w:history="1">
        <w:r w:rsidRPr="001132D1">
          <w:rPr>
            <w:rFonts w:ascii="Times New Roman" w:eastAsia="Times New Roman" w:hAnsi="Times New Roman" w:cs="Times New Roman"/>
            <w:color w:val="0000FF"/>
            <w:sz w:val="24"/>
            <w:szCs w:val="24"/>
            <w:u w:val="single"/>
          </w:rPr>
          <w:t xml:space="preserve">WAPDA </w:t>
        </w:r>
        <w:proofErr w:type="spellStart"/>
        <w:r w:rsidRPr="001132D1">
          <w:rPr>
            <w:rFonts w:ascii="Times New Roman" w:eastAsia="Times New Roman" w:hAnsi="Times New Roman" w:cs="Times New Roman"/>
            <w:color w:val="0000FF"/>
            <w:sz w:val="24"/>
            <w:szCs w:val="24"/>
            <w:u w:val="single"/>
          </w:rPr>
          <w:t>finalises</w:t>
        </w:r>
        <w:proofErr w:type="spellEnd"/>
        <w:r w:rsidRPr="001132D1">
          <w:rPr>
            <w:rFonts w:ascii="Times New Roman" w:eastAsia="Times New Roman" w:hAnsi="Times New Roman" w:cs="Times New Roman"/>
            <w:color w:val="0000FF"/>
            <w:sz w:val="24"/>
            <w:szCs w:val="24"/>
            <w:u w:val="single"/>
          </w:rPr>
          <w:t xml:space="preserve"> plan to add 10,000 MW </w:t>
        </w:r>
        <w:proofErr w:type="spellStart"/>
        <w:r w:rsidRPr="001132D1">
          <w:rPr>
            <w:rFonts w:ascii="Times New Roman" w:eastAsia="Times New Roman" w:hAnsi="Times New Roman" w:cs="Times New Roman"/>
            <w:color w:val="0000FF"/>
            <w:sz w:val="24"/>
            <w:szCs w:val="24"/>
            <w:u w:val="single"/>
          </w:rPr>
          <w:t>hydel</w:t>
        </w:r>
        <w:proofErr w:type="spellEnd"/>
        <w:r w:rsidRPr="001132D1">
          <w:rPr>
            <w:rFonts w:ascii="Times New Roman" w:eastAsia="Times New Roman" w:hAnsi="Times New Roman" w:cs="Times New Roman"/>
            <w:color w:val="0000FF"/>
            <w:sz w:val="24"/>
            <w:szCs w:val="24"/>
            <w:u w:val="single"/>
          </w:rPr>
          <w:t xml:space="preserve"> electricity</w:t>
        </w:r>
      </w:hyperlink>
      <w:r w:rsidRPr="001132D1">
        <w:rPr>
          <w:rFonts w:ascii="Times New Roman" w:eastAsia="Times New Roman" w:hAnsi="Times New Roman" w:cs="Times New Roman"/>
          <w:sz w:val="24"/>
          <w:szCs w:val="24"/>
        </w:rPr>
        <w:t xml:space="preserve"> </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Pakistan with a total export of $31 billion dollars and import of $80 billion dollars in 2022 cannot survive in the contemporary world and soon will have to augment its economic growth by diversifying its economy and promoting regional connectivity. The World Bank report in 2018 stated that India and Pakistan had the potential of enhancing bilateral trade from $2 billion to $ 37 billion. Stephen Cohen argues that the conflict between India and Pakistan is among the five conflicts in the world that are unlikely to be resolved.</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 xml:space="preserve">The NSP defines CPEC as the epitome of regional connectivity. Turkmenistan–Afghanistan–Pakistan–India Pipeline TAPI and CPEC are the bona fide determiner of the NSP on regional relationships. Getting into introspection and pondering over the factuality of </w:t>
      </w:r>
      <w:proofErr w:type="spellStart"/>
      <w:r w:rsidRPr="001132D1">
        <w:rPr>
          <w:rFonts w:ascii="Times New Roman" w:eastAsia="Times New Roman" w:hAnsi="Times New Roman" w:cs="Times New Roman"/>
          <w:sz w:val="24"/>
          <w:szCs w:val="24"/>
        </w:rPr>
        <w:t>Kartarpur</w:t>
      </w:r>
      <w:proofErr w:type="spellEnd"/>
      <w:r w:rsidRPr="001132D1">
        <w:rPr>
          <w:rFonts w:ascii="Times New Roman" w:eastAsia="Times New Roman" w:hAnsi="Times New Roman" w:cs="Times New Roman"/>
          <w:sz w:val="24"/>
          <w:szCs w:val="24"/>
        </w:rPr>
        <w:t xml:space="preserve"> Corridor under NSP, making it also a two-way corridor for economic activities and regional connectivity will alter the fortune of people. Islamabad under the NSP should go for opening another corridor in </w:t>
      </w:r>
      <w:proofErr w:type="spellStart"/>
      <w:r w:rsidRPr="001132D1">
        <w:rPr>
          <w:rFonts w:ascii="Times New Roman" w:eastAsia="Times New Roman" w:hAnsi="Times New Roman" w:cs="Times New Roman"/>
          <w:sz w:val="24"/>
          <w:szCs w:val="24"/>
        </w:rPr>
        <w:t>Sindh</w:t>
      </w:r>
      <w:proofErr w:type="spellEnd"/>
      <w:r w:rsidRPr="001132D1">
        <w:rPr>
          <w:rFonts w:ascii="Times New Roman" w:eastAsia="Times New Roman" w:hAnsi="Times New Roman" w:cs="Times New Roman"/>
          <w:sz w:val="24"/>
          <w:szCs w:val="24"/>
        </w:rPr>
        <w:t xml:space="preserve"> bordering India to make use of the Sufi shrines of </w:t>
      </w:r>
      <w:proofErr w:type="spellStart"/>
      <w:r w:rsidRPr="001132D1">
        <w:rPr>
          <w:rFonts w:ascii="Times New Roman" w:eastAsia="Times New Roman" w:hAnsi="Times New Roman" w:cs="Times New Roman"/>
          <w:sz w:val="24"/>
          <w:szCs w:val="24"/>
        </w:rPr>
        <w:t>Sindh</w:t>
      </w:r>
      <w:proofErr w:type="spellEnd"/>
      <w:r w:rsidRPr="001132D1">
        <w:rPr>
          <w:rFonts w:ascii="Times New Roman" w:eastAsia="Times New Roman" w:hAnsi="Times New Roman" w:cs="Times New Roman"/>
          <w:sz w:val="24"/>
          <w:szCs w:val="24"/>
        </w:rPr>
        <w:t xml:space="preserve"> for Indian Muslims resulting in the promotion of religious harmony and regional connectivity.</w:t>
      </w:r>
    </w:p>
    <w:p w:rsidR="001132D1" w:rsidRPr="001132D1" w:rsidRDefault="001132D1" w:rsidP="001132D1">
      <w:pPr>
        <w:spacing w:after="100" w:line="240" w:lineRule="auto"/>
        <w:rPr>
          <w:rFonts w:ascii="Times New Roman" w:eastAsia="Times New Roman" w:hAnsi="Times New Roman" w:cs="Times New Roman"/>
          <w:sz w:val="24"/>
          <w:szCs w:val="24"/>
        </w:rPr>
      </w:pPr>
      <w:hyperlink r:id="rId6" w:history="1">
        <w:r w:rsidRPr="001132D1">
          <w:rPr>
            <w:rFonts w:ascii="Times New Roman" w:eastAsia="Times New Roman" w:hAnsi="Times New Roman" w:cs="Times New Roman"/>
            <w:color w:val="0000FF"/>
            <w:sz w:val="24"/>
            <w:szCs w:val="24"/>
            <w:u w:val="single"/>
          </w:rPr>
          <w:t xml:space="preserve">Pakistan reports 17 </w:t>
        </w:r>
        <w:proofErr w:type="spellStart"/>
        <w:r w:rsidRPr="001132D1">
          <w:rPr>
            <w:rFonts w:ascii="Times New Roman" w:eastAsia="Times New Roman" w:hAnsi="Times New Roman" w:cs="Times New Roman"/>
            <w:color w:val="0000FF"/>
            <w:sz w:val="24"/>
            <w:szCs w:val="24"/>
            <w:u w:val="single"/>
          </w:rPr>
          <w:t>coronavirus</w:t>
        </w:r>
        <w:proofErr w:type="spellEnd"/>
        <w:r w:rsidRPr="001132D1">
          <w:rPr>
            <w:rFonts w:ascii="Times New Roman" w:eastAsia="Times New Roman" w:hAnsi="Times New Roman" w:cs="Times New Roman"/>
            <w:color w:val="0000FF"/>
            <w:sz w:val="24"/>
            <w:szCs w:val="24"/>
            <w:u w:val="single"/>
          </w:rPr>
          <w:t xml:space="preserve"> cases in 24 hours</w:t>
        </w:r>
      </w:hyperlink>
      <w:r w:rsidRPr="001132D1">
        <w:rPr>
          <w:rFonts w:ascii="Times New Roman" w:eastAsia="Times New Roman" w:hAnsi="Times New Roman" w:cs="Times New Roman"/>
          <w:sz w:val="24"/>
          <w:szCs w:val="24"/>
        </w:rPr>
        <w:t xml:space="preserve"> </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lastRenderedPageBreak/>
        <w:t xml:space="preserve">Iran, an immediate </w:t>
      </w:r>
      <w:proofErr w:type="spellStart"/>
      <w:r w:rsidRPr="001132D1">
        <w:rPr>
          <w:rFonts w:ascii="Times New Roman" w:eastAsia="Times New Roman" w:hAnsi="Times New Roman" w:cs="Times New Roman"/>
          <w:sz w:val="24"/>
          <w:szCs w:val="24"/>
        </w:rPr>
        <w:t>neighbour</w:t>
      </w:r>
      <w:proofErr w:type="spellEnd"/>
      <w:r w:rsidRPr="001132D1">
        <w:rPr>
          <w:rFonts w:ascii="Times New Roman" w:eastAsia="Times New Roman" w:hAnsi="Times New Roman" w:cs="Times New Roman"/>
          <w:sz w:val="24"/>
          <w:szCs w:val="24"/>
        </w:rPr>
        <w:t xml:space="preserve"> of Pakistan and a crucial player in the region be included in regional connectivity under the NSP. The strategic deal inked in 2021 between China-Iran encompassing $400 billion dollars will, ostensibly, change the complexion of regional politics. China’s $280 billion dollars in Iran’s energy sector in the strategic deal desperately requires Pakistan’s route. Islamabad under the NSP in the foreseeable future can get Iran’s energy at a concessional rate becoming a hub of regional connectivity. Extending CPEC to Afghanistan for regional prosperity a country having nearly $3 trillion dollars in natural resources could be capitalized under CPEC once it is extended.</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 xml:space="preserve">Climate diplomacy under the NSP can be rationalized with an effort to reduce the trust deficit and stimulation of regional connectivity among the regional countries. India, Pakistan and Bangladesh are the world’s 5th 8th and 10th most vulnerable countries to climate change respectively. Pakistan was badly affected by the foods of 2022 endured $33 billion dollars losses and nearly 33 million were affected by the floods. </w:t>
      </w:r>
      <w:proofErr w:type="spellStart"/>
      <w:r w:rsidRPr="001132D1">
        <w:rPr>
          <w:rFonts w:ascii="Times New Roman" w:eastAsia="Times New Roman" w:hAnsi="Times New Roman" w:cs="Times New Roman"/>
          <w:sz w:val="24"/>
          <w:szCs w:val="24"/>
        </w:rPr>
        <w:t>Mckinsey’s</w:t>
      </w:r>
      <w:proofErr w:type="spellEnd"/>
      <w:r w:rsidRPr="001132D1">
        <w:rPr>
          <w:rFonts w:ascii="Times New Roman" w:eastAsia="Times New Roman" w:hAnsi="Times New Roman" w:cs="Times New Roman"/>
          <w:sz w:val="24"/>
          <w:szCs w:val="24"/>
        </w:rPr>
        <w:t xml:space="preserve"> report by stating the devastating effects of climate change on India’s economy maintains that “</w:t>
      </w:r>
      <w:proofErr w:type="spellStart"/>
      <w:r w:rsidRPr="001132D1">
        <w:rPr>
          <w:rFonts w:ascii="Times New Roman" w:eastAsia="Times New Roman" w:hAnsi="Times New Roman" w:cs="Times New Roman"/>
          <w:sz w:val="24"/>
          <w:szCs w:val="24"/>
        </w:rPr>
        <w:t>heatwaves</w:t>
      </w:r>
      <w:proofErr w:type="spellEnd"/>
      <w:r w:rsidRPr="001132D1">
        <w:rPr>
          <w:rFonts w:ascii="Times New Roman" w:eastAsia="Times New Roman" w:hAnsi="Times New Roman" w:cs="Times New Roman"/>
          <w:sz w:val="24"/>
          <w:szCs w:val="24"/>
        </w:rPr>
        <w:t xml:space="preserve"> translate into a projected 2.5 per cent to 4.5 per cent, or $150 billion to $250bn, the risk to the country’s gross domestic product”.</w:t>
      </w:r>
    </w:p>
    <w:p w:rsidR="001132D1" w:rsidRPr="001132D1" w:rsidRDefault="001132D1" w:rsidP="001132D1">
      <w:pPr>
        <w:spacing w:after="100" w:line="240" w:lineRule="auto"/>
        <w:rPr>
          <w:rFonts w:ascii="Times New Roman" w:eastAsia="Times New Roman" w:hAnsi="Times New Roman" w:cs="Times New Roman"/>
          <w:sz w:val="24"/>
          <w:szCs w:val="24"/>
        </w:rPr>
      </w:pPr>
      <w:hyperlink r:id="rId7" w:history="1">
        <w:r w:rsidRPr="001132D1">
          <w:rPr>
            <w:rFonts w:ascii="Times New Roman" w:eastAsia="Times New Roman" w:hAnsi="Times New Roman" w:cs="Times New Roman"/>
            <w:color w:val="0000FF"/>
            <w:sz w:val="24"/>
            <w:szCs w:val="24"/>
            <w:u w:val="single"/>
          </w:rPr>
          <w:t>CM GB constitutes fact-finding inquiry for bus accident</w:t>
        </w:r>
      </w:hyperlink>
      <w:r w:rsidRPr="001132D1">
        <w:rPr>
          <w:rFonts w:ascii="Times New Roman" w:eastAsia="Times New Roman" w:hAnsi="Times New Roman" w:cs="Times New Roman"/>
          <w:sz w:val="24"/>
          <w:szCs w:val="24"/>
        </w:rPr>
        <w:t xml:space="preserve"> </w:t>
      </w:r>
    </w:p>
    <w:p w:rsidR="001132D1" w:rsidRPr="001132D1" w:rsidRDefault="001132D1" w:rsidP="001132D1">
      <w:pPr>
        <w:spacing w:before="100" w:beforeAutospacing="1" w:after="100" w:afterAutospacing="1" w:line="240" w:lineRule="auto"/>
        <w:rPr>
          <w:rFonts w:ascii="Times New Roman" w:eastAsia="Times New Roman" w:hAnsi="Times New Roman" w:cs="Times New Roman"/>
          <w:sz w:val="24"/>
          <w:szCs w:val="24"/>
        </w:rPr>
      </w:pPr>
      <w:r w:rsidRPr="001132D1">
        <w:rPr>
          <w:rFonts w:ascii="Times New Roman" w:eastAsia="Times New Roman" w:hAnsi="Times New Roman" w:cs="Times New Roman"/>
          <w:sz w:val="24"/>
          <w:szCs w:val="24"/>
        </w:rPr>
        <w:t>South Asian Association for Regional Cooperation (SAARC) so far has remained unsuccessful in addressing the regional issues. It can be revived as part of the NSP in collaboration with regional countries to promote regional connectivity. The NSP after a year has not yielded fruitful results witnessing multiple shortcomings. After the Taliban takeover of Afghanistan, Pakistan has been experiencing a new wave of terrorism and extremism, jeopardizing the NSP in the context of Foreign Direct Investment FDI, regional connectivity and prosperity. Improving the teetering economy, political stability, eliminating terrorism, expediting CPEC projects, and avoiding Indian bashing are the key components for the success of the NSP.</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32D1"/>
    <w:rsid w:val="001132D1"/>
    <w:rsid w:val="009B25F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132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132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D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132D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132D1"/>
    <w:rPr>
      <w:color w:val="0000FF"/>
      <w:u w:val="single"/>
    </w:rPr>
  </w:style>
  <w:style w:type="paragraph" w:customStyle="1" w:styleId="meta-date">
    <w:name w:val="meta-date"/>
    <w:basedOn w:val="Normal"/>
    <w:rsid w:val="001132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3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2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004094">
      <w:bodyDiv w:val="1"/>
      <w:marLeft w:val="0"/>
      <w:marRight w:val="0"/>
      <w:marTop w:val="0"/>
      <w:marBottom w:val="0"/>
      <w:divBdr>
        <w:top w:val="none" w:sz="0" w:space="0" w:color="auto"/>
        <w:left w:val="none" w:sz="0" w:space="0" w:color="auto"/>
        <w:bottom w:val="none" w:sz="0" w:space="0" w:color="auto"/>
        <w:right w:val="none" w:sz="0" w:space="0" w:color="auto"/>
      </w:divBdr>
      <w:divsChild>
        <w:div w:id="1562981914">
          <w:marLeft w:val="0"/>
          <w:marRight w:val="0"/>
          <w:marTop w:val="0"/>
          <w:marBottom w:val="0"/>
          <w:divBdr>
            <w:top w:val="none" w:sz="0" w:space="0" w:color="auto"/>
            <w:left w:val="none" w:sz="0" w:space="0" w:color="auto"/>
            <w:bottom w:val="none" w:sz="0" w:space="0" w:color="auto"/>
            <w:right w:val="none" w:sz="0" w:space="0" w:color="auto"/>
          </w:divBdr>
        </w:div>
        <w:div w:id="368602976">
          <w:marLeft w:val="0"/>
          <w:marRight w:val="0"/>
          <w:marTop w:val="0"/>
          <w:marBottom w:val="0"/>
          <w:divBdr>
            <w:top w:val="none" w:sz="0" w:space="0" w:color="auto"/>
            <w:left w:val="none" w:sz="0" w:space="0" w:color="auto"/>
            <w:bottom w:val="none" w:sz="0" w:space="0" w:color="auto"/>
            <w:right w:val="none" w:sz="0" w:space="0" w:color="auto"/>
          </w:divBdr>
        </w:div>
        <w:div w:id="1576892503">
          <w:marLeft w:val="0"/>
          <w:marRight w:val="0"/>
          <w:marTop w:val="0"/>
          <w:marBottom w:val="0"/>
          <w:divBdr>
            <w:top w:val="none" w:sz="0" w:space="0" w:color="auto"/>
            <w:left w:val="none" w:sz="0" w:space="0" w:color="auto"/>
            <w:bottom w:val="none" w:sz="0" w:space="0" w:color="auto"/>
            <w:right w:val="none" w:sz="0" w:space="0" w:color="auto"/>
          </w:divBdr>
          <w:divsChild>
            <w:div w:id="1628194156">
              <w:marLeft w:val="0"/>
              <w:marRight w:val="0"/>
              <w:marTop w:val="0"/>
              <w:marBottom w:val="0"/>
              <w:divBdr>
                <w:top w:val="none" w:sz="0" w:space="0" w:color="auto"/>
                <w:left w:val="none" w:sz="0" w:space="0" w:color="auto"/>
                <w:bottom w:val="none" w:sz="0" w:space="0" w:color="auto"/>
                <w:right w:val="none" w:sz="0" w:space="0" w:color="auto"/>
              </w:divBdr>
            </w:div>
          </w:divsChild>
        </w:div>
        <w:div w:id="369384281">
          <w:marLeft w:val="0"/>
          <w:marRight w:val="0"/>
          <w:marTop w:val="0"/>
          <w:marBottom w:val="0"/>
          <w:divBdr>
            <w:top w:val="none" w:sz="0" w:space="0" w:color="auto"/>
            <w:left w:val="none" w:sz="0" w:space="0" w:color="auto"/>
            <w:bottom w:val="none" w:sz="0" w:space="0" w:color="auto"/>
            <w:right w:val="none" w:sz="0" w:space="0" w:color="auto"/>
          </w:divBdr>
          <w:divsChild>
            <w:div w:id="980577833">
              <w:marLeft w:val="0"/>
              <w:marRight w:val="0"/>
              <w:marTop w:val="0"/>
              <w:marBottom w:val="0"/>
              <w:divBdr>
                <w:top w:val="none" w:sz="0" w:space="0" w:color="auto"/>
                <w:left w:val="none" w:sz="0" w:space="0" w:color="auto"/>
                <w:bottom w:val="none" w:sz="0" w:space="0" w:color="auto"/>
                <w:right w:val="none" w:sz="0" w:space="0" w:color="auto"/>
              </w:divBdr>
            </w:div>
            <w:div w:id="863371398">
              <w:marLeft w:val="0"/>
              <w:marRight w:val="0"/>
              <w:marTop w:val="0"/>
              <w:marBottom w:val="0"/>
              <w:divBdr>
                <w:top w:val="none" w:sz="0" w:space="0" w:color="auto"/>
                <w:left w:val="none" w:sz="0" w:space="0" w:color="auto"/>
                <w:bottom w:val="none" w:sz="0" w:space="0" w:color="auto"/>
                <w:right w:val="none" w:sz="0" w:space="0" w:color="auto"/>
              </w:divBdr>
            </w:div>
          </w:divsChild>
        </w:div>
        <w:div w:id="1993824971">
          <w:marLeft w:val="0"/>
          <w:marRight w:val="0"/>
          <w:marTop w:val="0"/>
          <w:marBottom w:val="0"/>
          <w:divBdr>
            <w:top w:val="none" w:sz="0" w:space="0" w:color="auto"/>
            <w:left w:val="none" w:sz="0" w:space="0" w:color="auto"/>
            <w:bottom w:val="none" w:sz="0" w:space="0" w:color="auto"/>
            <w:right w:val="none" w:sz="0" w:space="0" w:color="auto"/>
          </w:divBdr>
          <w:divsChild>
            <w:div w:id="1921525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196743">
                  <w:marLeft w:val="0"/>
                  <w:marRight w:val="0"/>
                  <w:marTop w:val="0"/>
                  <w:marBottom w:val="0"/>
                  <w:divBdr>
                    <w:top w:val="none" w:sz="0" w:space="0" w:color="auto"/>
                    <w:left w:val="none" w:sz="0" w:space="0" w:color="auto"/>
                    <w:bottom w:val="none" w:sz="0" w:space="0" w:color="auto"/>
                    <w:right w:val="none" w:sz="0" w:space="0" w:color="auto"/>
                  </w:divBdr>
                </w:div>
              </w:divsChild>
            </w:div>
            <w:div w:id="606278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110928">
                  <w:marLeft w:val="0"/>
                  <w:marRight w:val="0"/>
                  <w:marTop w:val="0"/>
                  <w:marBottom w:val="0"/>
                  <w:divBdr>
                    <w:top w:val="none" w:sz="0" w:space="0" w:color="auto"/>
                    <w:left w:val="none" w:sz="0" w:space="0" w:color="auto"/>
                    <w:bottom w:val="none" w:sz="0" w:space="0" w:color="auto"/>
                    <w:right w:val="none" w:sz="0" w:space="0" w:color="auto"/>
                  </w:divBdr>
                </w:div>
              </w:divsChild>
            </w:div>
            <w:div w:id="171299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9-Feb-2023/cm-gb-constitutes-fact-finding-inquiry-for-bus-accid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9-Feb-2023/pakistan-reports-17-coronavirus-cases-in-24-hours" TargetMode="External"/><Relationship Id="rId5" Type="http://schemas.openxmlformats.org/officeDocument/2006/relationships/hyperlink" Target="https://www.nation.com.pk/09-Feb-2023/wapda-finalises-plan-to-add-10-000-mw-hydel-electricity" TargetMode="External"/><Relationship Id="rId4" Type="http://schemas.openxmlformats.org/officeDocument/2006/relationships/hyperlink" Target="https://www.nation.com.pk/columnist/dost-muhammad-barre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Company>Grizli777</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2023-02-10T04:43:00Z</dcterms:created>
  <dcterms:modified xsi:type="dcterms:W3CDTF">2023-02-10T04:44:00Z</dcterms:modified>
</cp:coreProperties>
</file>