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5B6" w:rsidRPr="00DC25B6" w:rsidRDefault="00DC25B6" w:rsidP="00DC25B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C25B6">
        <w:rPr>
          <w:rFonts w:ascii="Times New Roman" w:eastAsia="Times New Roman" w:hAnsi="Times New Roman" w:cs="Times New Roman"/>
          <w:b/>
          <w:bCs/>
          <w:kern w:val="36"/>
          <w:sz w:val="48"/>
          <w:szCs w:val="48"/>
        </w:rPr>
        <w:t xml:space="preserve">Colombia in protest </w:t>
      </w:r>
    </w:p>
    <w:p w:rsidR="00DC25B6" w:rsidRPr="00DC25B6" w:rsidRDefault="00DC25B6" w:rsidP="00DC2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Justin </w:t>
      </w:r>
      <w:proofErr w:type="spellStart"/>
      <w:r>
        <w:rPr>
          <w:rFonts w:ascii="Times New Roman" w:eastAsia="Times New Roman" w:hAnsi="Times New Roman" w:cs="Times New Roman"/>
          <w:sz w:val="24"/>
          <w:szCs w:val="24"/>
        </w:rPr>
        <w:t>Podur</w:t>
      </w:r>
      <w:proofErr w:type="spellEnd"/>
      <w:r>
        <w:rPr>
          <w:rFonts w:ascii="Times New Roman" w:eastAsia="Times New Roman" w:hAnsi="Times New Roman" w:cs="Times New Roman"/>
          <w:sz w:val="24"/>
          <w:szCs w:val="24"/>
        </w:rPr>
        <w:t xml:space="preserve"> </w:t>
      </w:r>
      <w:r w:rsidRPr="00DC25B6">
        <w:rPr>
          <w:rFonts w:ascii="Times New Roman" w:eastAsia="Times New Roman" w:hAnsi="Times New Roman" w:cs="Times New Roman"/>
          <w:sz w:val="24"/>
          <w:szCs w:val="24"/>
        </w:rPr>
        <w:t xml:space="preserve">January 23, 2020 </w:t>
      </w:r>
    </w:p>
    <w:p w:rsidR="00DC25B6" w:rsidRPr="00DC25B6" w:rsidRDefault="00DC25B6" w:rsidP="00DC25B6">
      <w:pPr>
        <w:spacing w:before="100" w:beforeAutospacing="1" w:after="100" w:afterAutospacing="1" w:line="240" w:lineRule="auto"/>
        <w:rPr>
          <w:rFonts w:ascii="Times New Roman" w:eastAsia="Times New Roman" w:hAnsi="Times New Roman" w:cs="Times New Roman"/>
          <w:sz w:val="24"/>
          <w:szCs w:val="24"/>
        </w:rPr>
      </w:pPr>
      <w:r w:rsidRPr="00DC25B6">
        <w:rPr>
          <w:rFonts w:ascii="Times New Roman" w:eastAsia="Times New Roman" w:hAnsi="Times New Roman" w:cs="Times New Roman"/>
          <w:sz w:val="24"/>
          <w:szCs w:val="24"/>
        </w:rPr>
        <w:t xml:space="preserve">The protests that started with the national strike called by Colombia’s central union on November 21 to protest pension reforms and the broken promises of the peace accords have persisted for two months and grown into a protest against the whole establishment. And the protests have continued into the </w:t>
      </w:r>
      <w:proofErr w:type="gramStart"/>
      <w:r w:rsidRPr="00DC25B6">
        <w:rPr>
          <w:rFonts w:ascii="Times New Roman" w:eastAsia="Times New Roman" w:hAnsi="Times New Roman" w:cs="Times New Roman"/>
          <w:sz w:val="24"/>
          <w:szCs w:val="24"/>
        </w:rPr>
        <w:t>new year</w:t>
      </w:r>
      <w:proofErr w:type="gramEnd"/>
      <w:r w:rsidRPr="00DC25B6">
        <w:rPr>
          <w:rFonts w:ascii="Times New Roman" w:eastAsia="Times New Roman" w:hAnsi="Times New Roman" w:cs="Times New Roman"/>
          <w:sz w:val="24"/>
          <w:szCs w:val="24"/>
        </w:rPr>
        <w:t xml:space="preserve"> and show no signs of stopping. </w:t>
      </w:r>
    </w:p>
    <w:p w:rsidR="00DC25B6" w:rsidRPr="00DC25B6" w:rsidRDefault="00DC25B6" w:rsidP="00DC25B6">
      <w:pPr>
        <w:spacing w:before="100" w:beforeAutospacing="1" w:after="100" w:afterAutospacing="1" w:line="240" w:lineRule="auto"/>
        <w:rPr>
          <w:rFonts w:ascii="Times New Roman" w:eastAsia="Times New Roman" w:hAnsi="Times New Roman" w:cs="Times New Roman"/>
          <w:sz w:val="24"/>
          <w:szCs w:val="24"/>
        </w:rPr>
      </w:pPr>
      <w:r w:rsidRPr="00DC25B6">
        <w:rPr>
          <w:rFonts w:ascii="Times New Roman" w:eastAsia="Times New Roman" w:hAnsi="Times New Roman" w:cs="Times New Roman"/>
          <w:sz w:val="24"/>
          <w:szCs w:val="24"/>
        </w:rPr>
        <w:t xml:space="preserve">The end of the decade has seemed to bring an unstoppable march of the right wing in Latin America as elsewhere. The 2016 coup in Brazil that ended with fascist </w:t>
      </w:r>
      <w:proofErr w:type="spellStart"/>
      <w:r w:rsidRPr="00DC25B6">
        <w:rPr>
          <w:rFonts w:ascii="Times New Roman" w:eastAsia="Times New Roman" w:hAnsi="Times New Roman" w:cs="Times New Roman"/>
          <w:sz w:val="24"/>
          <w:szCs w:val="24"/>
        </w:rPr>
        <w:t>Jair</w:t>
      </w:r>
      <w:proofErr w:type="spellEnd"/>
      <w:r w:rsidRPr="00DC25B6">
        <w:rPr>
          <w:rFonts w:ascii="Times New Roman" w:eastAsia="Times New Roman" w:hAnsi="Times New Roman" w:cs="Times New Roman"/>
          <w:sz w:val="24"/>
          <w:szCs w:val="24"/>
        </w:rPr>
        <w:t xml:space="preserve"> </w:t>
      </w:r>
      <w:proofErr w:type="spellStart"/>
      <w:r w:rsidRPr="00DC25B6">
        <w:rPr>
          <w:rFonts w:ascii="Times New Roman" w:eastAsia="Times New Roman" w:hAnsi="Times New Roman" w:cs="Times New Roman"/>
          <w:sz w:val="24"/>
          <w:szCs w:val="24"/>
        </w:rPr>
        <w:t>Bolsonaro</w:t>
      </w:r>
      <w:proofErr w:type="spellEnd"/>
      <w:r w:rsidRPr="00DC25B6">
        <w:rPr>
          <w:rFonts w:ascii="Times New Roman" w:eastAsia="Times New Roman" w:hAnsi="Times New Roman" w:cs="Times New Roman"/>
          <w:sz w:val="24"/>
          <w:szCs w:val="24"/>
        </w:rPr>
        <w:t xml:space="preserve"> in power, the 2019 coup in Bolivia, the continuously rolling coup in Venezuela, all showcased the ruthlessness of the US in disposing of left-wing governments in the region.</w:t>
      </w:r>
    </w:p>
    <w:p w:rsidR="00DC25B6" w:rsidRPr="00DC25B6" w:rsidRDefault="00DC25B6" w:rsidP="00DC25B6">
      <w:pPr>
        <w:spacing w:before="100" w:beforeAutospacing="1" w:after="100" w:afterAutospacing="1" w:line="240" w:lineRule="auto"/>
        <w:rPr>
          <w:rFonts w:ascii="Times New Roman" w:eastAsia="Times New Roman" w:hAnsi="Times New Roman" w:cs="Times New Roman"/>
          <w:sz w:val="24"/>
          <w:szCs w:val="24"/>
        </w:rPr>
      </w:pPr>
      <w:r w:rsidRPr="00DC25B6">
        <w:rPr>
          <w:rFonts w:ascii="Times New Roman" w:eastAsia="Times New Roman" w:hAnsi="Times New Roman" w:cs="Times New Roman"/>
          <w:sz w:val="24"/>
          <w:szCs w:val="24"/>
        </w:rPr>
        <w:t xml:space="preserve">Right-wing victories at the ballot box occurred in Chile in 2017 and in Colombia in 2018, where the electorate rejected the left-wing Gustavo Petro and embraced </w:t>
      </w:r>
      <w:proofErr w:type="spellStart"/>
      <w:r w:rsidRPr="00DC25B6">
        <w:rPr>
          <w:rFonts w:ascii="Times New Roman" w:eastAsia="Times New Roman" w:hAnsi="Times New Roman" w:cs="Times New Roman"/>
          <w:sz w:val="24"/>
          <w:szCs w:val="24"/>
        </w:rPr>
        <w:t>Iván</w:t>
      </w:r>
      <w:proofErr w:type="spellEnd"/>
      <w:r w:rsidRPr="00DC25B6">
        <w:rPr>
          <w:rFonts w:ascii="Times New Roman" w:eastAsia="Times New Roman" w:hAnsi="Times New Roman" w:cs="Times New Roman"/>
          <w:sz w:val="24"/>
          <w:szCs w:val="24"/>
        </w:rPr>
        <w:t xml:space="preserve"> Duque, a </w:t>
      </w:r>
      <w:proofErr w:type="spellStart"/>
      <w:r w:rsidRPr="00DC25B6">
        <w:rPr>
          <w:rFonts w:ascii="Times New Roman" w:eastAsia="Times New Roman" w:hAnsi="Times New Roman" w:cs="Times New Roman"/>
          <w:sz w:val="24"/>
          <w:szCs w:val="24"/>
        </w:rPr>
        <w:t>protege</w:t>
      </w:r>
      <w:proofErr w:type="spellEnd"/>
      <w:r w:rsidRPr="00DC25B6">
        <w:rPr>
          <w:rFonts w:ascii="Times New Roman" w:eastAsia="Times New Roman" w:hAnsi="Times New Roman" w:cs="Times New Roman"/>
          <w:sz w:val="24"/>
          <w:szCs w:val="24"/>
        </w:rPr>
        <w:t xml:space="preserve"> of the infamous former president </w:t>
      </w:r>
      <w:proofErr w:type="spellStart"/>
      <w:r w:rsidRPr="00DC25B6">
        <w:rPr>
          <w:rFonts w:ascii="Times New Roman" w:eastAsia="Times New Roman" w:hAnsi="Times New Roman" w:cs="Times New Roman"/>
          <w:sz w:val="24"/>
          <w:szCs w:val="24"/>
        </w:rPr>
        <w:t>Álvaro</w:t>
      </w:r>
      <w:proofErr w:type="spellEnd"/>
      <w:r w:rsidRPr="00DC25B6">
        <w:rPr>
          <w:rFonts w:ascii="Times New Roman" w:eastAsia="Times New Roman" w:hAnsi="Times New Roman" w:cs="Times New Roman"/>
          <w:sz w:val="24"/>
          <w:szCs w:val="24"/>
        </w:rPr>
        <w:t xml:space="preserve"> </w:t>
      </w:r>
      <w:proofErr w:type="spellStart"/>
      <w:r w:rsidRPr="00DC25B6">
        <w:rPr>
          <w:rFonts w:ascii="Times New Roman" w:eastAsia="Times New Roman" w:hAnsi="Times New Roman" w:cs="Times New Roman"/>
          <w:sz w:val="24"/>
          <w:szCs w:val="24"/>
        </w:rPr>
        <w:t>Uribe</w:t>
      </w:r>
      <w:proofErr w:type="spellEnd"/>
      <w:r w:rsidRPr="00DC25B6">
        <w:rPr>
          <w:rFonts w:ascii="Times New Roman" w:eastAsia="Times New Roman" w:hAnsi="Times New Roman" w:cs="Times New Roman"/>
          <w:sz w:val="24"/>
          <w:szCs w:val="24"/>
        </w:rPr>
        <w:t xml:space="preserve"> </w:t>
      </w:r>
      <w:proofErr w:type="spellStart"/>
      <w:r w:rsidRPr="00DC25B6">
        <w:rPr>
          <w:rFonts w:ascii="Times New Roman" w:eastAsia="Times New Roman" w:hAnsi="Times New Roman" w:cs="Times New Roman"/>
          <w:sz w:val="24"/>
          <w:szCs w:val="24"/>
        </w:rPr>
        <w:t>Vélez</w:t>
      </w:r>
      <w:proofErr w:type="spellEnd"/>
      <w:r w:rsidRPr="00DC25B6">
        <w:rPr>
          <w:rFonts w:ascii="Times New Roman" w:eastAsia="Times New Roman" w:hAnsi="Times New Roman" w:cs="Times New Roman"/>
          <w:sz w:val="24"/>
          <w:szCs w:val="24"/>
        </w:rPr>
        <w:t>. But with the new wave of protests, the unstoppable right-wing juggernaut is facing many challenges.</w:t>
      </w:r>
    </w:p>
    <w:p w:rsidR="00DC25B6" w:rsidRPr="00DC25B6" w:rsidRDefault="00DC25B6" w:rsidP="00DC25B6">
      <w:pPr>
        <w:spacing w:before="100" w:beforeAutospacing="1" w:after="100" w:afterAutospacing="1" w:line="240" w:lineRule="auto"/>
        <w:rPr>
          <w:rFonts w:ascii="Times New Roman" w:eastAsia="Times New Roman" w:hAnsi="Times New Roman" w:cs="Times New Roman"/>
          <w:sz w:val="24"/>
          <w:szCs w:val="24"/>
        </w:rPr>
      </w:pPr>
      <w:r w:rsidRPr="00DC25B6">
        <w:rPr>
          <w:rFonts w:ascii="Times New Roman" w:eastAsia="Times New Roman" w:hAnsi="Times New Roman" w:cs="Times New Roman"/>
          <w:sz w:val="24"/>
          <w:szCs w:val="24"/>
        </w:rPr>
        <w:t xml:space="preserve">In Chile, three months of protests, still going, are demanding the resignation of President </w:t>
      </w:r>
      <w:proofErr w:type="spellStart"/>
      <w:r w:rsidRPr="00DC25B6">
        <w:rPr>
          <w:rFonts w:ascii="Times New Roman" w:eastAsia="Times New Roman" w:hAnsi="Times New Roman" w:cs="Times New Roman"/>
          <w:sz w:val="24"/>
          <w:szCs w:val="24"/>
        </w:rPr>
        <w:t>Sebastián</w:t>
      </w:r>
      <w:proofErr w:type="spellEnd"/>
      <w:r w:rsidRPr="00DC25B6">
        <w:rPr>
          <w:rFonts w:ascii="Times New Roman" w:eastAsia="Times New Roman" w:hAnsi="Times New Roman" w:cs="Times New Roman"/>
          <w:sz w:val="24"/>
          <w:szCs w:val="24"/>
        </w:rPr>
        <w:t xml:space="preserve"> </w:t>
      </w:r>
      <w:proofErr w:type="spellStart"/>
      <w:r w:rsidRPr="00DC25B6">
        <w:rPr>
          <w:rFonts w:ascii="Times New Roman" w:eastAsia="Times New Roman" w:hAnsi="Times New Roman" w:cs="Times New Roman"/>
          <w:sz w:val="24"/>
          <w:szCs w:val="24"/>
        </w:rPr>
        <w:t>Piñera</w:t>
      </w:r>
      <w:proofErr w:type="spellEnd"/>
      <w:r w:rsidRPr="00DC25B6">
        <w:rPr>
          <w:rFonts w:ascii="Times New Roman" w:eastAsia="Times New Roman" w:hAnsi="Times New Roman" w:cs="Times New Roman"/>
          <w:sz w:val="24"/>
          <w:szCs w:val="24"/>
        </w:rPr>
        <w:t xml:space="preserve"> and the reversal of a range of neoliberal policies. Even in the face of the police and army using live fire against protesters, they have not let up.</w:t>
      </w:r>
    </w:p>
    <w:p w:rsidR="00DC25B6" w:rsidRPr="00DC25B6" w:rsidRDefault="00DC25B6" w:rsidP="00DC25B6">
      <w:pPr>
        <w:spacing w:before="100" w:beforeAutospacing="1" w:after="100" w:afterAutospacing="1" w:line="240" w:lineRule="auto"/>
        <w:rPr>
          <w:rFonts w:ascii="Times New Roman" w:eastAsia="Times New Roman" w:hAnsi="Times New Roman" w:cs="Times New Roman"/>
          <w:sz w:val="24"/>
          <w:szCs w:val="24"/>
        </w:rPr>
      </w:pPr>
      <w:r w:rsidRPr="00DC25B6">
        <w:rPr>
          <w:rFonts w:ascii="Times New Roman" w:eastAsia="Times New Roman" w:hAnsi="Times New Roman" w:cs="Times New Roman"/>
          <w:sz w:val="24"/>
          <w:szCs w:val="24"/>
        </w:rPr>
        <w:t xml:space="preserve">Ecuador is another peculiar case, in which </w:t>
      </w:r>
      <w:proofErr w:type="spellStart"/>
      <w:r w:rsidRPr="00DC25B6">
        <w:rPr>
          <w:rFonts w:ascii="Times New Roman" w:eastAsia="Times New Roman" w:hAnsi="Times New Roman" w:cs="Times New Roman"/>
          <w:sz w:val="24"/>
          <w:szCs w:val="24"/>
        </w:rPr>
        <w:t>Lenín</w:t>
      </w:r>
      <w:proofErr w:type="spellEnd"/>
      <w:r w:rsidRPr="00DC25B6">
        <w:rPr>
          <w:rFonts w:ascii="Times New Roman" w:eastAsia="Times New Roman" w:hAnsi="Times New Roman" w:cs="Times New Roman"/>
          <w:sz w:val="24"/>
          <w:szCs w:val="24"/>
        </w:rPr>
        <w:t xml:space="preserve"> Moreno ran as a candidate who would continue left-wing policies, but who promptly reversed course upon reaching power in 2017, including revoking the asylum of Julian </w:t>
      </w:r>
      <w:proofErr w:type="spellStart"/>
      <w:r w:rsidRPr="00DC25B6">
        <w:rPr>
          <w:rFonts w:ascii="Times New Roman" w:eastAsia="Times New Roman" w:hAnsi="Times New Roman" w:cs="Times New Roman"/>
          <w:sz w:val="24"/>
          <w:szCs w:val="24"/>
        </w:rPr>
        <w:t>Assange</w:t>
      </w:r>
      <w:proofErr w:type="spellEnd"/>
      <w:r w:rsidRPr="00DC25B6">
        <w:rPr>
          <w:rFonts w:ascii="Times New Roman" w:eastAsia="Times New Roman" w:hAnsi="Times New Roman" w:cs="Times New Roman"/>
          <w:sz w:val="24"/>
          <w:szCs w:val="24"/>
        </w:rPr>
        <w:t>, who is now in a UK prison. Reopening drilling in the Amazon, opening a new US airbase in the Galapagos, getting rid of taxes on the wealthy, and doing a new package of International Monetary Fund austerity measures was enough to spark a sustained protest. Moreno’s government was forced to negotiate with the protesters and has withdrawn some of the austerity measures.</w:t>
      </w:r>
    </w:p>
    <w:p w:rsidR="00DC25B6" w:rsidRPr="00DC25B6" w:rsidRDefault="00DC25B6" w:rsidP="00DC25B6">
      <w:pPr>
        <w:spacing w:before="100" w:beforeAutospacing="1" w:after="100" w:afterAutospacing="1" w:line="240" w:lineRule="auto"/>
        <w:rPr>
          <w:rFonts w:ascii="Times New Roman" w:eastAsia="Times New Roman" w:hAnsi="Times New Roman" w:cs="Times New Roman"/>
          <w:sz w:val="24"/>
          <w:szCs w:val="24"/>
        </w:rPr>
      </w:pPr>
      <w:r w:rsidRPr="00DC25B6">
        <w:rPr>
          <w:rFonts w:ascii="Times New Roman" w:eastAsia="Times New Roman" w:hAnsi="Times New Roman" w:cs="Times New Roman"/>
          <w:sz w:val="24"/>
          <w:szCs w:val="24"/>
        </w:rPr>
        <w:t>In Haiti, protests have gone on for over a year. Sparked in July 2018 by a sharp increase in fuel prices (the same spark as for the Ecuador protests), they have expanded to call for the president’s resignation. In Haiti, as the protests have dragged on, some of the country’s elite families have joined the call for the president’s resignation, which will make it even more difficult to find a constitutional exit from the crisis.</w:t>
      </w:r>
    </w:p>
    <w:p w:rsidR="00DC25B6" w:rsidRPr="00DC25B6" w:rsidRDefault="00DC25B6" w:rsidP="00DC25B6">
      <w:pPr>
        <w:spacing w:before="100" w:beforeAutospacing="1" w:after="100" w:afterAutospacing="1" w:line="240" w:lineRule="auto"/>
        <w:rPr>
          <w:rFonts w:ascii="Times New Roman" w:eastAsia="Times New Roman" w:hAnsi="Times New Roman" w:cs="Times New Roman"/>
          <w:sz w:val="24"/>
          <w:szCs w:val="24"/>
        </w:rPr>
      </w:pPr>
      <w:r w:rsidRPr="00DC25B6">
        <w:rPr>
          <w:rFonts w:ascii="Times New Roman" w:eastAsia="Times New Roman" w:hAnsi="Times New Roman" w:cs="Times New Roman"/>
          <w:sz w:val="24"/>
          <w:szCs w:val="24"/>
        </w:rPr>
        <w:t>In Colombia, after winning the runoff in 2018, President Duque may have felt that he had a mandate to enact right-wing policies, which in Colombia have usually included new war measures in addition to the usual austerity. But combining pension cuts with betraying the peace process was simply stealing too much from the future: Young people joined the November 21 protests in huge numbers (the lowest estimates are 250,000).</w:t>
      </w:r>
    </w:p>
    <w:p w:rsidR="00DC25B6" w:rsidRPr="00DC25B6" w:rsidRDefault="00DC25B6" w:rsidP="00DC25B6">
      <w:pPr>
        <w:spacing w:before="100" w:beforeAutospacing="1" w:after="100" w:afterAutospacing="1" w:line="240" w:lineRule="auto"/>
        <w:rPr>
          <w:rFonts w:ascii="Times New Roman" w:eastAsia="Times New Roman" w:hAnsi="Times New Roman" w:cs="Times New Roman"/>
          <w:sz w:val="24"/>
          <w:szCs w:val="24"/>
        </w:rPr>
      </w:pPr>
      <w:r w:rsidRPr="00DC25B6">
        <w:rPr>
          <w:rFonts w:ascii="Times New Roman" w:eastAsia="Times New Roman" w:hAnsi="Times New Roman" w:cs="Times New Roman"/>
          <w:sz w:val="24"/>
          <w:szCs w:val="24"/>
        </w:rPr>
        <w:t>The sustained nature of the protests is striking. Rather than one-offs, the protests have been committed to staying on until change is won. We may hear more this year from post-coup Brazil and Bolivia as well.</w:t>
      </w:r>
    </w:p>
    <w:p w:rsidR="00DC25B6" w:rsidRPr="00DC25B6" w:rsidRDefault="00DC25B6" w:rsidP="00DC25B6">
      <w:pPr>
        <w:spacing w:before="100" w:beforeAutospacing="1" w:after="100" w:afterAutospacing="1" w:line="240" w:lineRule="auto"/>
        <w:rPr>
          <w:rFonts w:ascii="Times New Roman" w:eastAsia="Times New Roman" w:hAnsi="Times New Roman" w:cs="Times New Roman"/>
          <w:sz w:val="24"/>
          <w:szCs w:val="24"/>
        </w:rPr>
      </w:pPr>
      <w:r w:rsidRPr="00DC25B6">
        <w:rPr>
          <w:rFonts w:ascii="Times New Roman" w:eastAsia="Times New Roman" w:hAnsi="Times New Roman" w:cs="Times New Roman"/>
          <w:sz w:val="24"/>
          <w:szCs w:val="24"/>
        </w:rPr>
        <w:t>At the heart of Colombia’s protest is the issue of war and peace. To say Colombians are war-weary is an understatement. The war there that began (depending on how you date it) in 1948 or 1964 has provided the pretext for an unending assault on people’s rights and dignities by the state. Afro-Colombians were displaced from their lands under cover of the war. Indigenous people were dispossessed. Unions were smeared as guerrilla fronts and their leaders assassinated. Peasants and their lands were fumigated with chemical warfare.</w:t>
      </w:r>
    </w:p>
    <w:p w:rsidR="00DC25B6" w:rsidRPr="00DC25B6" w:rsidRDefault="00DC25B6" w:rsidP="00DC25B6">
      <w:pPr>
        <w:spacing w:before="100" w:beforeAutospacing="1" w:after="100" w:afterAutospacing="1" w:line="240" w:lineRule="auto"/>
        <w:rPr>
          <w:rFonts w:ascii="Times New Roman" w:eastAsia="Times New Roman" w:hAnsi="Times New Roman" w:cs="Times New Roman"/>
          <w:sz w:val="24"/>
          <w:szCs w:val="24"/>
        </w:rPr>
      </w:pPr>
      <w:proofErr w:type="spellStart"/>
      <w:r w:rsidRPr="00DC25B6">
        <w:rPr>
          <w:rFonts w:ascii="Times New Roman" w:eastAsia="Times New Roman" w:hAnsi="Times New Roman" w:cs="Times New Roman"/>
          <w:sz w:val="24"/>
          <w:szCs w:val="24"/>
        </w:rPr>
        <w:t>Narcotraffickers</w:t>
      </w:r>
      <w:proofErr w:type="spellEnd"/>
      <w:r w:rsidRPr="00DC25B6">
        <w:rPr>
          <w:rFonts w:ascii="Times New Roman" w:eastAsia="Times New Roman" w:hAnsi="Times New Roman" w:cs="Times New Roman"/>
          <w:sz w:val="24"/>
          <w:szCs w:val="24"/>
        </w:rPr>
        <w:t xml:space="preserve"> set themselves up inside the military and intelligence organizations, creating the continent’s most extensive paramilitary apparatus. Politicians signed pacts with these paramilitary death squads. The war gave the establishment an excuse for the most depraved acts, notably the “false positives” in which the military murdered completely innocent people and dressed their corpses up as guerrillas to inflate their kill statistics.</w:t>
      </w:r>
    </w:p>
    <w:p w:rsidR="00DC25B6" w:rsidRPr="00DC25B6" w:rsidRDefault="00DC25B6" w:rsidP="00DC25B6">
      <w:pPr>
        <w:spacing w:before="100" w:beforeAutospacing="1" w:after="100" w:afterAutospacing="1" w:line="240" w:lineRule="auto"/>
        <w:rPr>
          <w:rFonts w:ascii="Times New Roman" w:eastAsia="Times New Roman" w:hAnsi="Times New Roman" w:cs="Times New Roman"/>
          <w:sz w:val="24"/>
          <w:szCs w:val="24"/>
        </w:rPr>
      </w:pPr>
      <w:r w:rsidRPr="00DC25B6">
        <w:rPr>
          <w:rFonts w:ascii="Times New Roman" w:eastAsia="Times New Roman" w:hAnsi="Times New Roman" w:cs="Times New Roman"/>
          <w:sz w:val="24"/>
          <w:szCs w:val="24"/>
        </w:rPr>
        <w:lastRenderedPageBreak/>
        <w:t>Even though the guerrillas, with their kidnapping and too-frequent accidental killings of innocents, were never popular with the majority, Colombians have backed peace processes when given the chance. And Colombians didn’t look kindly at the major betrayals of peace processes in the past, like the one in the 1980s, when ex-guerrillas entering politics were assassinated by the thousand. From 2016, when the new peace accords were affirmed, until mid-2019, the Revolutionary Armed Forces of Colombia (FARC) tallied 138 of their ex-guerrillas murdered; more than 700 other activists were killed in the same period, including more than 100 Indigenous people since Duque came to power in 2018.</w:t>
      </w:r>
    </w:p>
    <w:p w:rsidR="00DC25B6" w:rsidRPr="00DC25B6" w:rsidRDefault="00DC25B6" w:rsidP="00DC25B6">
      <w:pPr>
        <w:spacing w:before="100" w:beforeAutospacing="1" w:after="100" w:afterAutospacing="1" w:line="240" w:lineRule="auto"/>
        <w:rPr>
          <w:rFonts w:ascii="Times New Roman" w:eastAsia="Times New Roman" w:hAnsi="Times New Roman" w:cs="Times New Roman"/>
          <w:sz w:val="24"/>
          <w:szCs w:val="24"/>
        </w:rPr>
      </w:pPr>
      <w:r w:rsidRPr="00DC25B6">
        <w:rPr>
          <w:rFonts w:ascii="Times New Roman" w:eastAsia="Times New Roman" w:hAnsi="Times New Roman" w:cs="Times New Roman"/>
          <w:sz w:val="24"/>
          <w:szCs w:val="24"/>
        </w:rPr>
        <w:t xml:space="preserve">At the end of August, a group of FARC members led by their former chief negotiator, </w:t>
      </w:r>
      <w:proofErr w:type="spellStart"/>
      <w:r w:rsidRPr="00DC25B6">
        <w:rPr>
          <w:rFonts w:ascii="Times New Roman" w:eastAsia="Times New Roman" w:hAnsi="Times New Roman" w:cs="Times New Roman"/>
          <w:sz w:val="24"/>
          <w:szCs w:val="24"/>
        </w:rPr>
        <w:t>Iván</w:t>
      </w:r>
      <w:proofErr w:type="spellEnd"/>
      <w:r w:rsidRPr="00DC25B6">
        <w:rPr>
          <w:rFonts w:ascii="Times New Roman" w:eastAsia="Times New Roman" w:hAnsi="Times New Roman" w:cs="Times New Roman"/>
          <w:sz w:val="24"/>
          <w:szCs w:val="24"/>
        </w:rPr>
        <w:t xml:space="preserve"> </w:t>
      </w:r>
      <w:proofErr w:type="spellStart"/>
      <w:r w:rsidRPr="00DC25B6">
        <w:rPr>
          <w:rFonts w:ascii="Times New Roman" w:eastAsia="Times New Roman" w:hAnsi="Times New Roman" w:cs="Times New Roman"/>
          <w:sz w:val="24"/>
          <w:szCs w:val="24"/>
        </w:rPr>
        <w:t>Márquez</w:t>
      </w:r>
      <w:proofErr w:type="spellEnd"/>
      <w:r w:rsidRPr="00DC25B6">
        <w:rPr>
          <w:rFonts w:ascii="Times New Roman" w:eastAsia="Times New Roman" w:hAnsi="Times New Roman" w:cs="Times New Roman"/>
          <w:sz w:val="24"/>
          <w:szCs w:val="24"/>
        </w:rPr>
        <w:t>, announced that they were returning to the jungle and to the fight. They argued that the assassination of their members and the refusal of the government to comply with the other aspects of the accords demonstrated that there was no will for peace on the side of the government. Those FARCs who announced they were giving up on the accords were treated as having gone rogue: The government labeled them as criminal groups. Aerial bombardment (a war measure not normally the first recourse in dealing with “criminals”) quickly followed.</w:t>
      </w:r>
    </w:p>
    <w:p w:rsidR="00DC25B6" w:rsidRPr="00DC25B6" w:rsidRDefault="00DC25B6" w:rsidP="00DC25B6">
      <w:pPr>
        <w:spacing w:before="100" w:beforeAutospacing="1" w:after="100" w:afterAutospacing="1" w:line="240" w:lineRule="auto"/>
        <w:rPr>
          <w:rFonts w:ascii="Times New Roman" w:eastAsia="Times New Roman" w:hAnsi="Times New Roman" w:cs="Times New Roman"/>
          <w:sz w:val="24"/>
          <w:szCs w:val="24"/>
        </w:rPr>
      </w:pPr>
      <w:r w:rsidRPr="00DC25B6">
        <w:rPr>
          <w:rFonts w:ascii="Times New Roman" w:eastAsia="Times New Roman" w:hAnsi="Times New Roman" w:cs="Times New Roman"/>
          <w:sz w:val="24"/>
          <w:szCs w:val="24"/>
        </w:rPr>
        <w:t>When a bombing (also in August) by the Colombian air force of one of these rogue groups in Caquetá killed eight children and Duque labeled it “strategic, meticulous, impeccable, and rigorous,” he was greeted with much-deserved public revulsion. Duque was shaping up to deliver the same kind of war as always, only now under the flag of peace, its victims labeled criminals instead of guerrillas.</w:t>
      </w:r>
    </w:p>
    <w:p w:rsidR="00DC25B6" w:rsidRPr="00DC25B6" w:rsidRDefault="00DC25B6" w:rsidP="00DC25B6">
      <w:pPr>
        <w:spacing w:before="100" w:beforeAutospacing="1" w:after="100" w:afterAutospacing="1" w:line="240" w:lineRule="auto"/>
        <w:rPr>
          <w:rFonts w:ascii="Times New Roman" w:eastAsia="Times New Roman" w:hAnsi="Times New Roman" w:cs="Times New Roman"/>
          <w:sz w:val="24"/>
          <w:szCs w:val="24"/>
        </w:rPr>
      </w:pPr>
      <w:r w:rsidRPr="00DC25B6">
        <w:rPr>
          <w:rFonts w:ascii="Times New Roman" w:eastAsia="Times New Roman" w:hAnsi="Times New Roman" w:cs="Times New Roman"/>
          <w:sz w:val="24"/>
          <w:szCs w:val="24"/>
        </w:rPr>
        <w:t>Eternal war does benefit some: those in the arms and security business especially, and those who want to commit crimes under the cover of war. But despite the many benefits of eternal war for the elite, normalcy also exerts a powerful draw.</w:t>
      </w:r>
    </w:p>
    <w:p w:rsidR="00DC25B6" w:rsidRPr="00DC25B6" w:rsidRDefault="00DC25B6" w:rsidP="00DC25B6">
      <w:pPr>
        <w:spacing w:before="100" w:beforeAutospacing="1" w:after="100" w:afterAutospacing="1" w:line="240" w:lineRule="auto"/>
        <w:rPr>
          <w:rFonts w:ascii="Times New Roman" w:eastAsia="Times New Roman" w:hAnsi="Times New Roman" w:cs="Times New Roman"/>
          <w:sz w:val="24"/>
          <w:szCs w:val="24"/>
        </w:rPr>
      </w:pPr>
      <w:r w:rsidRPr="00DC25B6">
        <w:rPr>
          <w:rFonts w:ascii="Times New Roman" w:eastAsia="Times New Roman" w:hAnsi="Times New Roman" w:cs="Times New Roman"/>
          <w:sz w:val="24"/>
          <w:szCs w:val="24"/>
        </w:rPr>
        <w:t xml:space="preserve">When </w:t>
      </w:r>
      <w:proofErr w:type="spellStart"/>
      <w:r w:rsidRPr="00DC25B6">
        <w:rPr>
          <w:rFonts w:ascii="Times New Roman" w:eastAsia="Times New Roman" w:hAnsi="Times New Roman" w:cs="Times New Roman"/>
          <w:sz w:val="24"/>
          <w:szCs w:val="24"/>
        </w:rPr>
        <w:t>Duque’s</w:t>
      </w:r>
      <w:proofErr w:type="spellEnd"/>
      <w:r w:rsidRPr="00DC25B6">
        <w:rPr>
          <w:rFonts w:ascii="Times New Roman" w:eastAsia="Times New Roman" w:hAnsi="Times New Roman" w:cs="Times New Roman"/>
          <w:sz w:val="24"/>
          <w:szCs w:val="24"/>
        </w:rPr>
        <w:t xml:space="preserve"> mentor </w:t>
      </w:r>
      <w:proofErr w:type="spellStart"/>
      <w:r w:rsidRPr="00DC25B6">
        <w:rPr>
          <w:rFonts w:ascii="Times New Roman" w:eastAsia="Times New Roman" w:hAnsi="Times New Roman" w:cs="Times New Roman"/>
          <w:sz w:val="24"/>
          <w:szCs w:val="24"/>
        </w:rPr>
        <w:t>Álvaro</w:t>
      </w:r>
      <w:proofErr w:type="spellEnd"/>
      <w:r w:rsidRPr="00DC25B6">
        <w:rPr>
          <w:rFonts w:ascii="Times New Roman" w:eastAsia="Times New Roman" w:hAnsi="Times New Roman" w:cs="Times New Roman"/>
          <w:sz w:val="24"/>
          <w:szCs w:val="24"/>
        </w:rPr>
        <w:t xml:space="preserve"> </w:t>
      </w:r>
      <w:proofErr w:type="spellStart"/>
      <w:r w:rsidRPr="00DC25B6">
        <w:rPr>
          <w:rFonts w:ascii="Times New Roman" w:eastAsia="Times New Roman" w:hAnsi="Times New Roman" w:cs="Times New Roman"/>
          <w:sz w:val="24"/>
          <w:szCs w:val="24"/>
        </w:rPr>
        <w:t>Uribe</w:t>
      </w:r>
      <w:proofErr w:type="spellEnd"/>
      <w:r w:rsidRPr="00DC25B6">
        <w:rPr>
          <w:rFonts w:ascii="Times New Roman" w:eastAsia="Times New Roman" w:hAnsi="Times New Roman" w:cs="Times New Roman"/>
          <w:sz w:val="24"/>
          <w:szCs w:val="24"/>
        </w:rPr>
        <w:t xml:space="preserve"> </w:t>
      </w:r>
      <w:proofErr w:type="spellStart"/>
      <w:r w:rsidRPr="00DC25B6">
        <w:rPr>
          <w:rFonts w:ascii="Times New Roman" w:eastAsia="Times New Roman" w:hAnsi="Times New Roman" w:cs="Times New Roman"/>
          <w:sz w:val="24"/>
          <w:szCs w:val="24"/>
        </w:rPr>
        <w:t>Vélez</w:t>
      </w:r>
      <w:proofErr w:type="spellEnd"/>
      <w:r w:rsidRPr="00DC25B6">
        <w:rPr>
          <w:rFonts w:ascii="Times New Roman" w:eastAsia="Times New Roman" w:hAnsi="Times New Roman" w:cs="Times New Roman"/>
          <w:sz w:val="24"/>
          <w:szCs w:val="24"/>
        </w:rPr>
        <w:t xml:space="preserve"> was elected president in 2002 and 2006, it was with the promise of normalcy – of peace – through decisive victory over the guerrillas. Instead, he delivered </w:t>
      </w:r>
      <w:proofErr w:type="spellStart"/>
      <w:r w:rsidRPr="00DC25B6">
        <w:rPr>
          <w:rFonts w:ascii="Times New Roman" w:eastAsia="Times New Roman" w:hAnsi="Times New Roman" w:cs="Times New Roman"/>
          <w:sz w:val="24"/>
          <w:szCs w:val="24"/>
        </w:rPr>
        <w:t>narco-paramilitarism</w:t>
      </w:r>
      <w:proofErr w:type="spellEnd"/>
      <w:r w:rsidRPr="00DC25B6">
        <w:rPr>
          <w:rFonts w:ascii="Times New Roman" w:eastAsia="Times New Roman" w:hAnsi="Times New Roman" w:cs="Times New Roman"/>
          <w:sz w:val="24"/>
          <w:szCs w:val="24"/>
        </w:rPr>
        <w:t>, false positives, and, very nearly, regional wars with Ecuador and Venezuela.</w:t>
      </w:r>
    </w:p>
    <w:p w:rsidR="00DC25B6" w:rsidRPr="00DC25B6" w:rsidRDefault="00DC25B6" w:rsidP="00DC25B6">
      <w:pPr>
        <w:spacing w:before="100" w:beforeAutospacing="1" w:after="100" w:afterAutospacing="1" w:line="240" w:lineRule="auto"/>
        <w:rPr>
          <w:rFonts w:ascii="Times New Roman" w:eastAsia="Times New Roman" w:hAnsi="Times New Roman" w:cs="Times New Roman"/>
          <w:sz w:val="24"/>
          <w:szCs w:val="24"/>
        </w:rPr>
      </w:pPr>
      <w:r w:rsidRPr="00DC25B6">
        <w:rPr>
          <w:rFonts w:ascii="Times New Roman" w:eastAsia="Times New Roman" w:hAnsi="Times New Roman" w:cs="Times New Roman"/>
          <w:sz w:val="24"/>
          <w:szCs w:val="24"/>
        </w:rPr>
        <w:t xml:space="preserve">Excerpted from: ‘The People of Colombia are </w:t>
      </w:r>
      <w:proofErr w:type="gramStart"/>
      <w:r w:rsidRPr="00DC25B6">
        <w:rPr>
          <w:rFonts w:ascii="Times New Roman" w:eastAsia="Times New Roman" w:hAnsi="Times New Roman" w:cs="Times New Roman"/>
          <w:sz w:val="24"/>
          <w:szCs w:val="24"/>
        </w:rPr>
        <w:t>Cracking</w:t>
      </w:r>
      <w:proofErr w:type="gramEnd"/>
      <w:r w:rsidRPr="00DC25B6">
        <w:rPr>
          <w:rFonts w:ascii="Times New Roman" w:eastAsia="Times New Roman" w:hAnsi="Times New Roman" w:cs="Times New Roman"/>
          <w:sz w:val="24"/>
          <w:szCs w:val="24"/>
        </w:rPr>
        <w:t xml:space="preserve"> the Walls of War and Authoritarianism’.</w:t>
      </w:r>
    </w:p>
    <w:p w:rsidR="00DC25B6" w:rsidRPr="00DC25B6" w:rsidRDefault="00DC25B6" w:rsidP="00DC25B6">
      <w:pPr>
        <w:spacing w:before="100" w:beforeAutospacing="1" w:after="100" w:afterAutospacing="1" w:line="240" w:lineRule="auto"/>
        <w:rPr>
          <w:rFonts w:ascii="Times New Roman" w:eastAsia="Times New Roman" w:hAnsi="Times New Roman" w:cs="Times New Roman"/>
          <w:sz w:val="24"/>
          <w:szCs w:val="24"/>
        </w:rPr>
      </w:pPr>
      <w:r w:rsidRPr="00DC25B6">
        <w:rPr>
          <w:rFonts w:ascii="Times New Roman" w:eastAsia="Times New Roman" w:hAnsi="Times New Roman" w:cs="Times New Roman"/>
          <w:sz w:val="24"/>
          <w:szCs w:val="24"/>
        </w:rPr>
        <w:t>Courtesy: Counterpunch.org</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F0D0A"/>
    <w:multiLevelType w:val="multilevel"/>
    <w:tmpl w:val="C13A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1B064A"/>
    <w:multiLevelType w:val="multilevel"/>
    <w:tmpl w:val="010E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displayVerticalDrawingGridEvery w:val="2"/>
  <w:characterSpacingControl w:val="doNotCompress"/>
  <w:compat/>
  <w:rsids>
    <w:rsidRoot w:val="00DC25B6"/>
    <w:rsid w:val="001C2A5E"/>
    <w:rsid w:val="002F37EF"/>
    <w:rsid w:val="00347A91"/>
    <w:rsid w:val="003E0A32"/>
    <w:rsid w:val="00820D02"/>
    <w:rsid w:val="00995BF3"/>
    <w:rsid w:val="00B64BB2"/>
    <w:rsid w:val="00DC25B6"/>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DC25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5B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C25B6"/>
    <w:rPr>
      <w:color w:val="0000FF"/>
      <w:u w:val="single"/>
    </w:rPr>
  </w:style>
  <w:style w:type="character" w:customStyle="1" w:styleId="authorfullname">
    <w:name w:val="authorfullname"/>
    <w:basedOn w:val="DefaultParagraphFont"/>
    <w:rsid w:val="00DC25B6"/>
  </w:style>
  <w:style w:type="paragraph" w:styleId="NormalWeb">
    <w:name w:val="Normal (Web)"/>
    <w:basedOn w:val="Normal"/>
    <w:uiPriority w:val="99"/>
    <w:semiHidden/>
    <w:unhideWhenUsed/>
    <w:rsid w:val="00DC25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3732758">
      <w:bodyDiv w:val="1"/>
      <w:marLeft w:val="0"/>
      <w:marRight w:val="0"/>
      <w:marTop w:val="0"/>
      <w:marBottom w:val="0"/>
      <w:divBdr>
        <w:top w:val="none" w:sz="0" w:space="0" w:color="auto"/>
        <w:left w:val="none" w:sz="0" w:space="0" w:color="auto"/>
        <w:bottom w:val="none" w:sz="0" w:space="0" w:color="auto"/>
        <w:right w:val="none" w:sz="0" w:space="0" w:color="auto"/>
      </w:divBdr>
      <w:divsChild>
        <w:div w:id="1930776019">
          <w:marLeft w:val="0"/>
          <w:marRight w:val="0"/>
          <w:marTop w:val="0"/>
          <w:marBottom w:val="0"/>
          <w:divBdr>
            <w:top w:val="none" w:sz="0" w:space="0" w:color="auto"/>
            <w:left w:val="none" w:sz="0" w:space="0" w:color="auto"/>
            <w:bottom w:val="none" w:sz="0" w:space="0" w:color="auto"/>
            <w:right w:val="none" w:sz="0" w:space="0" w:color="auto"/>
          </w:divBdr>
          <w:divsChild>
            <w:div w:id="1769961557">
              <w:marLeft w:val="0"/>
              <w:marRight w:val="0"/>
              <w:marTop w:val="0"/>
              <w:marBottom w:val="0"/>
              <w:divBdr>
                <w:top w:val="none" w:sz="0" w:space="0" w:color="auto"/>
                <w:left w:val="none" w:sz="0" w:space="0" w:color="auto"/>
                <w:bottom w:val="none" w:sz="0" w:space="0" w:color="auto"/>
                <w:right w:val="none" w:sz="0" w:space="0" w:color="auto"/>
              </w:divBdr>
              <w:divsChild>
                <w:div w:id="1931498037">
                  <w:marLeft w:val="0"/>
                  <w:marRight w:val="0"/>
                  <w:marTop w:val="0"/>
                  <w:marBottom w:val="0"/>
                  <w:divBdr>
                    <w:top w:val="none" w:sz="0" w:space="0" w:color="auto"/>
                    <w:left w:val="none" w:sz="0" w:space="0" w:color="auto"/>
                    <w:bottom w:val="none" w:sz="0" w:space="0" w:color="auto"/>
                    <w:right w:val="none" w:sz="0" w:space="0" w:color="auto"/>
                  </w:divBdr>
                  <w:divsChild>
                    <w:div w:id="192697970">
                      <w:marLeft w:val="0"/>
                      <w:marRight w:val="0"/>
                      <w:marTop w:val="0"/>
                      <w:marBottom w:val="0"/>
                      <w:divBdr>
                        <w:top w:val="none" w:sz="0" w:space="0" w:color="auto"/>
                        <w:left w:val="none" w:sz="0" w:space="0" w:color="auto"/>
                        <w:bottom w:val="none" w:sz="0" w:space="0" w:color="auto"/>
                        <w:right w:val="none" w:sz="0" w:space="0" w:color="auto"/>
                      </w:divBdr>
                    </w:div>
                  </w:divsChild>
                </w:div>
                <w:div w:id="1436248970">
                  <w:marLeft w:val="0"/>
                  <w:marRight w:val="0"/>
                  <w:marTop w:val="0"/>
                  <w:marBottom w:val="0"/>
                  <w:divBdr>
                    <w:top w:val="none" w:sz="0" w:space="0" w:color="auto"/>
                    <w:left w:val="none" w:sz="0" w:space="0" w:color="auto"/>
                    <w:bottom w:val="none" w:sz="0" w:space="0" w:color="auto"/>
                    <w:right w:val="none" w:sz="0" w:space="0" w:color="auto"/>
                  </w:divBdr>
                </w:div>
                <w:div w:id="8291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3529">
          <w:marLeft w:val="0"/>
          <w:marRight w:val="0"/>
          <w:marTop w:val="0"/>
          <w:marBottom w:val="0"/>
          <w:divBdr>
            <w:top w:val="none" w:sz="0" w:space="0" w:color="auto"/>
            <w:left w:val="none" w:sz="0" w:space="0" w:color="auto"/>
            <w:bottom w:val="none" w:sz="0" w:space="0" w:color="auto"/>
            <w:right w:val="none" w:sz="0" w:space="0" w:color="auto"/>
          </w:divBdr>
          <w:divsChild>
            <w:div w:id="859857059">
              <w:marLeft w:val="0"/>
              <w:marRight w:val="0"/>
              <w:marTop w:val="0"/>
              <w:marBottom w:val="0"/>
              <w:divBdr>
                <w:top w:val="none" w:sz="0" w:space="0" w:color="auto"/>
                <w:left w:val="none" w:sz="0" w:space="0" w:color="auto"/>
                <w:bottom w:val="none" w:sz="0" w:space="0" w:color="auto"/>
                <w:right w:val="none" w:sz="0" w:space="0" w:color="auto"/>
              </w:divBdr>
              <w:divsChild>
                <w:div w:id="322701288">
                  <w:marLeft w:val="0"/>
                  <w:marRight w:val="0"/>
                  <w:marTop w:val="0"/>
                  <w:marBottom w:val="0"/>
                  <w:divBdr>
                    <w:top w:val="none" w:sz="0" w:space="0" w:color="auto"/>
                    <w:left w:val="none" w:sz="0" w:space="0" w:color="auto"/>
                    <w:bottom w:val="none" w:sz="0" w:space="0" w:color="auto"/>
                    <w:right w:val="none" w:sz="0" w:space="0" w:color="auto"/>
                  </w:divBdr>
                </w:div>
                <w:div w:id="11950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8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5410</Characters>
  <Application>Microsoft Office Word</Application>
  <DocSecurity>0</DocSecurity>
  <Lines>45</Lines>
  <Paragraphs>12</Paragraphs>
  <ScaleCrop>false</ScaleCrop>
  <Company>Grizli777</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2020-01-24T03:53:00Z</dcterms:created>
  <dcterms:modified xsi:type="dcterms:W3CDTF">2020-01-24T04:15:00Z</dcterms:modified>
</cp:coreProperties>
</file>