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E" w:rsidRPr="00AC319E" w:rsidRDefault="00AC319E" w:rsidP="00AC319E">
      <w:pPr>
        <w:spacing w:before="100" w:beforeAutospacing="1" w:after="100" w:afterAutospacing="1" w:line="240" w:lineRule="auto"/>
        <w:outlineLvl w:val="1"/>
        <w:rPr>
          <w:rFonts w:ascii="Times New Roman" w:eastAsia="Times New Roman" w:hAnsi="Times New Roman" w:cs="Times New Roman"/>
          <w:b/>
          <w:bCs/>
          <w:sz w:val="36"/>
          <w:szCs w:val="36"/>
        </w:rPr>
      </w:pPr>
      <w:r w:rsidRPr="00AC319E">
        <w:rPr>
          <w:rFonts w:ascii="Times New Roman" w:eastAsia="Times New Roman" w:hAnsi="Times New Roman" w:cs="Times New Roman"/>
          <w:b/>
          <w:bCs/>
          <w:sz w:val="36"/>
          <w:szCs w:val="36"/>
        </w:rPr>
        <w:fldChar w:fldCharType="begin"/>
      </w:r>
      <w:r w:rsidRPr="00AC319E">
        <w:rPr>
          <w:rFonts w:ascii="Times New Roman" w:eastAsia="Times New Roman" w:hAnsi="Times New Roman" w:cs="Times New Roman"/>
          <w:b/>
          <w:bCs/>
          <w:sz w:val="36"/>
          <w:szCs w:val="36"/>
        </w:rPr>
        <w:instrText xml:space="preserve"> HYPERLINK "https://www.dawn.com/news/1634361/demanding-power-in-pakistan" </w:instrText>
      </w:r>
      <w:r w:rsidRPr="00AC319E">
        <w:rPr>
          <w:rFonts w:ascii="Times New Roman" w:eastAsia="Times New Roman" w:hAnsi="Times New Roman" w:cs="Times New Roman"/>
          <w:b/>
          <w:bCs/>
          <w:sz w:val="36"/>
          <w:szCs w:val="36"/>
        </w:rPr>
        <w:fldChar w:fldCharType="separate"/>
      </w:r>
      <w:r w:rsidRPr="00AC319E">
        <w:rPr>
          <w:rFonts w:ascii="Times New Roman" w:eastAsia="Times New Roman" w:hAnsi="Times New Roman" w:cs="Times New Roman"/>
          <w:b/>
          <w:bCs/>
          <w:color w:val="0000FF"/>
          <w:sz w:val="36"/>
          <w:szCs w:val="36"/>
          <w:u w:val="single"/>
        </w:rPr>
        <w:t xml:space="preserve">Demanding power in Pakistan </w:t>
      </w:r>
      <w:r w:rsidRPr="00AC319E">
        <w:rPr>
          <w:rFonts w:ascii="Times New Roman" w:eastAsia="Times New Roman" w:hAnsi="Times New Roman" w:cs="Times New Roman"/>
          <w:b/>
          <w:bCs/>
          <w:sz w:val="36"/>
          <w:szCs w:val="36"/>
        </w:rPr>
        <w:fldChar w:fldCharType="end"/>
      </w:r>
    </w:p>
    <w:p w:rsidR="00AC319E" w:rsidRPr="00AC319E" w:rsidRDefault="00AC319E" w:rsidP="00AC319E">
      <w:pPr>
        <w:spacing w:after="0" w:line="240" w:lineRule="auto"/>
        <w:rPr>
          <w:rFonts w:ascii="Times New Roman" w:eastAsia="Times New Roman" w:hAnsi="Times New Roman" w:cs="Times New Roman"/>
          <w:sz w:val="24"/>
          <w:szCs w:val="24"/>
        </w:rPr>
      </w:pPr>
      <w:hyperlink r:id="rId4" w:history="1">
        <w:proofErr w:type="spellStart"/>
        <w:r w:rsidRPr="00AC319E">
          <w:rPr>
            <w:rFonts w:ascii="Times New Roman" w:eastAsia="Times New Roman" w:hAnsi="Times New Roman" w:cs="Times New Roman"/>
            <w:color w:val="0000FF"/>
            <w:sz w:val="24"/>
            <w:szCs w:val="24"/>
            <w:u w:val="single"/>
          </w:rPr>
          <w:t>Umair</w:t>
        </w:r>
        <w:proofErr w:type="spellEnd"/>
        <w:r w:rsidRPr="00AC319E">
          <w:rPr>
            <w:rFonts w:ascii="Times New Roman" w:eastAsia="Times New Roman" w:hAnsi="Times New Roman" w:cs="Times New Roman"/>
            <w:color w:val="0000FF"/>
            <w:sz w:val="24"/>
            <w:szCs w:val="24"/>
            <w:u w:val="single"/>
          </w:rPr>
          <w:t xml:space="preserve"> </w:t>
        </w:r>
        <w:proofErr w:type="spellStart"/>
        <w:r w:rsidRPr="00AC319E">
          <w:rPr>
            <w:rFonts w:ascii="Times New Roman" w:eastAsia="Times New Roman" w:hAnsi="Times New Roman" w:cs="Times New Roman"/>
            <w:color w:val="0000FF"/>
            <w:sz w:val="24"/>
            <w:szCs w:val="24"/>
            <w:u w:val="single"/>
          </w:rPr>
          <w:t>Javed</w:t>
        </w:r>
        <w:proofErr w:type="spellEnd"/>
      </w:hyperlink>
      <w:r w:rsidRPr="00AC319E">
        <w:rPr>
          <w:rFonts w:ascii="Times New Roman" w:eastAsia="Times New Roman" w:hAnsi="Times New Roman" w:cs="Times New Roman"/>
          <w:sz w:val="24"/>
          <w:szCs w:val="24"/>
        </w:rPr>
        <w:t xml:space="preserve"> | </w:t>
      </w:r>
      <w:hyperlink r:id="rId5" w:history="1">
        <w:proofErr w:type="spellStart"/>
        <w:r w:rsidRPr="00AC319E">
          <w:rPr>
            <w:rFonts w:ascii="Times New Roman" w:eastAsia="Times New Roman" w:hAnsi="Times New Roman" w:cs="Times New Roman"/>
            <w:color w:val="0000FF"/>
            <w:sz w:val="24"/>
            <w:szCs w:val="24"/>
            <w:u w:val="single"/>
          </w:rPr>
          <w:t>Amina</w:t>
        </w:r>
        <w:proofErr w:type="spellEnd"/>
        <w:r w:rsidRPr="00AC319E">
          <w:rPr>
            <w:rFonts w:ascii="Times New Roman" w:eastAsia="Times New Roman" w:hAnsi="Times New Roman" w:cs="Times New Roman"/>
            <w:color w:val="0000FF"/>
            <w:sz w:val="24"/>
            <w:szCs w:val="24"/>
            <w:u w:val="single"/>
          </w:rPr>
          <w:t xml:space="preserve"> </w:t>
        </w:r>
        <w:proofErr w:type="spellStart"/>
        <w:r w:rsidRPr="00AC319E">
          <w:rPr>
            <w:rFonts w:ascii="Times New Roman" w:eastAsia="Times New Roman" w:hAnsi="Times New Roman" w:cs="Times New Roman"/>
            <w:color w:val="0000FF"/>
            <w:sz w:val="24"/>
            <w:szCs w:val="24"/>
            <w:u w:val="single"/>
          </w:rPr>
          <w:t>Omer</w:t>
        </w:r>
      </w:hyperlink>
      <w:r w:rsidRPr="00AC319E">
        <w:rPr>
          <w:rFonts w:ascii="Times New Roman" w:eastAsia="Times New Roman" w:hAnsi="Times New Roman" w:cs="Times New Roman"/>
          <w:sz w:val="24"/>
          <w:szCs w:val="24"/>
        </w:rPr>
        <w:t>Published</w:t>
      </w:r>
      <w:proofErr w:type="spellEnd"/>
      <w:r w:rsidRPr="00AC319E">
        <w:rPr>
          <w:rFonts w:ascii="Times New Roman" w:eastAsia="Times New Roman" w:hAnsi="Times New Roman" w:cs="Times New Roman"/>
          <w:sz w:val="24"/>
          <w:szCs w:val="24"/>
        </w:rPr>
        <w:t xml:space="preserve"> July 11, 2021 - Updated 2 days ago </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WHAT does the politics around energy tell us about the relationship of the Pakistani state with its citizens? With load-shedding in the news again, it is worth looking at the preceding two decades and assess whether any substantive change in this relationship has taken place.</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 xml:space="preserve">Between 2007 and 2015, over 450 protest incidents took place in Pakistan in response to the electricity supply crisis, which, at its peak, saw outages last for up to 14 hours per day. The origins of this crisis lay within a variety of issues, including supply chain and debt management, political expediency, and the 2008 economic recession and its resulting oil price shocks. The public outcry as well as the state’s response to the energy issue at the time, in turn, is tied to overarching problems relating to public accountability and is an example of </w:t>
      </w:r>
      <w:proofErr w:type="spellStart"/>
      <w:r w:rsidRPr="00AC319E">
        <w:rPr>
          <w:rFonts w:ascii="Times New Roman" w:eastAsia="Times New Roman" w:hAnsi="Times New Roman" w:cs="Times New Roman"/>
          <w:sz w:val="24"/>
          <w:szCs w:val="24"/>
        </w:rPr>
        <w:t>mobilisation</w:t>
      </w:r>
      <w:proofErr w:type="spellEnd"/>
      <w:r w:rsidRPr="00AC319E">
        <w:rPr>
          <w:rFonts w:ascii="Times New Roman" w:eastAsia="Times New Roman" w:hAnsi="Times New Roman" w:cs="Times New Roman"/>
          <w:sz w:val="24"/>
          <w:szCs w:val="24"/>
        </w:rPr>
        <w:t xml:space="preserve"> in an elite-biased and largely unaccountable political environment.</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 xml:space="preserve">The public outrage of the time prompted urgency towards the problem. As we know now, the crisis played a significant role in the 2013 general election, with the PML-N having </w:t>
      </w:r>
      <w:proofErr w:type="spellStart"/>
      <w:r w:rsidRPr="00AC319E">
        <w:rPr>
          <w:rFonts w:ascii="Times New Roman" w:eastAsia="Times New Roman" w:hAnsi="Times New Roman" w:cs="Times New Roman"/>
          <w:sz w:val="24"/>
          <w:szCs w:val="24"/>
        </w:rPr>
        <w:t>prioritised</w:t>
      </w:r>
      <w:proofErr w:type="spellEnd"/>
      <w:r w:rsidRPr="00AC319E">
        <w:rPr>
          <w:rFonts w:ascii="Times New Roman" w:eastAsia="Times New Roman" w:hAnsi="Times New Roman" w:cs="Times New Roman"/>
          <w:sz w:val="24"/>
          <w:szCs w:val="24"/>
        </w:rPr>
        <w:t xml:space="preserve"> the issue. Its term in government saw severe outages decline, with the average duration of load-shedding reduced to less than three hours by 2018, in large part due to the Chinese investment under CPEC.</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However, we now know that larger questions of sustainability and affordability — which have persisted since the late 1990s — remain to this day. In short, the response to the crisis focused on increasing short-term supply instead of addressing the context out of which it had arisen, resulting in subsequent issues.</w:t>
      </w:r>
    </w:p>
    <w:p w:rsidR="00AC319E" w:rsidRPr="00AC319E" w:rsidRDefault="00AC319E" w:rsidP="00AC319E">
      <w:pPr>
        <w:spacing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 xml:space="preserve">Short-term </w:t>
      </w:r>
      <w:proofErr w:type="spellStart"/>
      <w:r w:rsidRPr="00AC319E">
        <w:rPr>
          <w:rFonts w:ascii="Times New Roman" w:eastAsia="Times New Roman" w:hAnsi="Times New Roman" w:cs="Times New Roman"/>
          <w:sz w:val="24"/>
          <w:szCs w:val="24"/>
        </w:rPr>
        <w:t>redressal</w:t>
      </w:r>
      <w:proofErr w:type="spellEnd"/>
      <w:r w:rsidRPr="00AC319E">
        <w:rPr>
          <w:rFonts w:ascii="Times New Roman" w:eastAsia="Times New Roman" w:hAnsi="Times New Roman" w:cs="Times New Roman"/>
          <w:sz w:val="24"/>
          <w:szCs w:val="24"/>
        </w:rPr>
        <w:t xml:space="preserve"> is not unique to the electricity sector but it is perhaps a domain in which it remains the most persistent.</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 xml:space="preserve">It can be reasonably argued that the inadequacy of solutions offered, and the persisting nature of fiscal and management problems are, at their root, political rather than technical problems. In other words, these are problems associated with trade-offs of who to </w:t>
      </w:r>
      <w:proofErr w:type="spellStart"/>
      <w:r w:rsidRPr="00AC319E">
        <w:rPr>
          <w:rFonts w:ascii="Times New Roman" w:eastAsia="Times New Roman" w:hAnsi="Times New Roman" w:cs="Times New Roman"/>
          <w:sz w:val="24"/>
          <w:szCs w:val="24"/>
        </w:rPr>
        <w:t>favour</w:t>
      </w:r>
      <w:proofErr w:type="spellEnd"/>
      <w:r w:rsidRPr="00AC319E">
        <w:rPr>
          <w:rFonts w:ascii="Times New Roman" w:eastAsia="Times New Roman" w:hAnsi="Times New Roman" w:cs="Times New Roman"/>
          <w:sz w:val="24"/>
          <w:szCs w:val="24"/>
        </w:rPr>
        <w:t xml:space="preserve"> and who to ignore.</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 xml:space="preserve">The key issue at play is the non-accountable nature of the energy sector, with its highly </w:t>
      </w:r>
      <w:proofErr w:type="spellStart"/>
      <w:r w:rsidRPr="00AC319E">
        <w:rPr>
          <w:rFonts w:ascii="Times New Roman" w:eastAsia="Times New Roman" w:hAnsi="Times New Roman" w:cs="Times New Roman"/>
          <w:sz w:val="24"/>
          <w:szCs w:val="24"/>
        </w:rPr>
        <w:t>centralised</w:t>
      </w:r>
      <w:proofErr w:type="spellEnd"/>
      <w:r w:rsidRPr="00AC319E">
        <w:rPr>
          <w:rFonts w:ascii="Times New Roman" w:eastAsia="Times New Roman" w:hAnsi="Times New Roman" w:cs="Times New Roman"/>
          <w:sz w:val="24"/>
          <w:szCs w:val="24"/>
        </w:rPr>
        <w:t xml:space="preserve"> and insulated decision-making. It is influenced by politicians and bureaucrats, as well as international agencies and state-owned Chinese companies that are investing heavily in energy infrastructure in Pakistan. Bribes, corruption, and networking with Discos are commonly used tactics exercised by a variety of largely powerful segments. What is missing from this list of who exercises influence is the average consumer.</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What makes the 2007 to 2015 period notable is that it was perhaps for the first time that ordinary citizens made their preferences around electricity clear. The context of course was extraordinary, with countless hours of outage. Energy protests at the peak of the electricity crisis between 2007 and 2015 were pervasive, large-scale, and often violent, and helped elevate the issue and bring it to the government’s attention, demanding urgent political action.</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lastRenderedPageBreak/>
        <w:t xml:space="preserve">However, the protests and its aftermath also shed light on who ultimately gets heard. Often times it was well-to-do traders, politicians, and middle-class urban men </w:t>
      </w:r>
      <w:proofErr w:type="spellStart"/>
      <w:r w:rsidRPr="00AC319E">
        <w:rPr>
          <w:rFonts w:ascii="Times New Roman" w:eastAsia="Times New Roman" w:hAnsi="Times New Roman" w:cs="Times New Roman"/>
          <w:sz w:val="24"/>
          <w:szCs w:val="24"/>
        </w:rPr>
        <w:t>organising</w:t>
      </w:r>
      <w:proofErr w:type="spellEnd"/>
      <w:r w:rsidRPr="00AC319E">
        <w:rPr>
          <w:rFonts w:ascii="Times New Roman" w:eastAsia="Times New Roman" w:hAnsi="Times New Roman" w:cs="Times New Roman"/>
          <w:sz w:val="24"/>
          <w:szCs w:val="24"/>
        </w:rPr>
        <w:t xml:space="preserve"> them, while the protesters tended to be working-class employees who had to do grunt work such as blocking off highways. Interviews with officials revealed that the protests were largely effective by virtue of being backed by essential stakeholders in the energy sector. In addition, while women face problems caused by outages as they are the biggest consumers of electricity on a household level, their voices were often missing in the protests. Affordability remains the most significant concern, with the lower-working classes cutting down expenses on food, childcare, and education to account for exorbitant electricity costs.</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The government response to the protests focused on increasing short-term energy supply, and the protests tapered off after 2015 because the immediate needs of the dominant groups among protesters had been met. The government made no significant strides to cut down on losses in trans</w:t>
      </w:r>
      <w:r w:rsidRPr="00AC319E">
        <w:rPr>
          <w:rFonts w:ascii="Times New Roman" w:eastAsia="Times New Roman" w:hAnsi="Times New Roman" w:cs="Times New Roman"/>
          <w:sz w:val="24"/>
          <w:szCs w:val="24"/>
        </w:rPr>
        <w:softHyphen/>
        <w:t>mis</w:t>
      </w:r>
      <w:r w:rsidRPr="00AC319E">
        <w:rPr>
          <w:rFonts w:ascii="Times New Roman" w:eastAsia="Times New Roman" w:hAnsi="Times New Roman" w:cs="Times New Roman"/>
          <w:sz w:val="24"/>
          <w:szCs w:val="24"/>
        </w:rPr>
        <w:softHyphen/>
        <w:t>sion and distribution through improving mana</w:t>
      </w:r>
      <w:r w:rsidRPr="00AC319E">
        <w:rPr>
          <w:rFonts w:ascii="Times New Roman" w:eastAsia="Times New Roman" w:hAnsi="Times New Roman" w:cs="Times New Roman"/>
          <w:sz w:val="24"/>
          <w:szCs w:val="24"/>
        </w:rPr>
        <w:softHyphen/>
        <w:t>gement either. With powerful sections satiated by increased supply we find no visible mark or legacy in the form of political transformation that empowered citizens to have a voice in the energy sector.</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 xml:space="preserve">This pattern of short-term </w:t>
      </w:r>
      <w:proofErr w:type="spellStart"/>
      <w:r w:rsidRPr="00AC319E">
        <w:rPr>
          <w:rFonts w:ascii="Times New Roman" w:eastAsia="Times New Roman" w:hAnsi="Times New Roman" w:cs="Times New Roman"/>
          <w:sz w:val="24"/>
          <w:szCs w:val="24"/>
        </w:rPr>
        <w:t>redressal</w:t>
      </w:r>
      <w:proofErr w:type="spellEnd"/>
      <w:r w:rsidRPr="00AC319E">
        <w:rPr>
          <w:rFonts w:ascii="Times New Roman" w:eastAsia="Times New Roman" w:hAnsi="Times New Roman" w:cs="Times New Roman"/>
          <w:sz w:val="24"/>
          <w:szCs w:val="24"/>
        </w:rPr>
        <w:t xml:space="preserve"> is not unique to the electricity sector but it is perhaps a domain in which it remains the most persistent and visible. To date, Pakistan does not have any civil society group that advocates for energy rights of ordinary citizens. Parliamentary committees on energy, otherwise designed to provide indirect representation for citizen interest, are treated either as nuisances or as irrelevant. Decision-making remains insular and in the hands of a select few technocrats, donor representatives, bureaucrats, and elite politicians. Furthermore, this insular nature of the sector does not take into account the concerns and voices of human rights activists, such as in the environment and food sectors when it comes to land occupation for such energy infrastructure projects.</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Reactions to the voicing of such concerns usually point to the technocratic nature of the sector and the need to free it from politics. This is a short-sighted view which actually undermines accountability and thus the sustainability of the sector. Energy security is not a goal for some abstract geographic entity. It is a goal for the population that resides within that geographic entity. A sector can be managed expertly and with great technical autonomy, while still being accountable and transparent. However, as things stand, there is often great concern for the former and almost none for the latter.</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sz w:val="24"/>
          <w:szCs w:val="24"/>
        </w:rPr>
        <w:t>If Pakistan is to resolve its energy-related issues in the future, it needs to understand service delivery as ultimately a mass political issue, rather than one designed to satiate the needs of donor groups and influential elites. Failure to do this is what is responsible for the short-termism that we’ve seen in recent years and what is likely to be a major contributing factor in bad decisions made in the future as well.</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proofErr w:type="spellStart"/>
      <w:r w:rsidRPr="00AC319E">
        <w:rPr>
          <w:rFonts w:ascii="Times New Roman" w:eastAsia="Times New Roman" w:hAnsi="Times New Roman" w:cs="Times New Roman"/>
          <w:i/>
          <w:iCs/>
          <w:sz w:val="24"/>
          <w:szCs w:val="24"/>
        </w:rPr>
        <w:t>Umair</w:t>
      </w:r>
      <w:proofErr w:type="spellEnd"/>
      <w:r w:rsidRPr="00AC319E">
        <w:rPr>
          <w:rFonts w:ascii="Times New Roman" w:eastAsia="Times New Roman" w:hAnsi="Times New Roman" w:cs="Times New Roman"/>
          <w:i/>
          <w:iCs/>
          <w:sz w:val="24"/>
          <w:szCs w:val="24"/>
        </w:rPr>
        <w:t xml:space="preserve"> </w:t>
      </w:r>
      <w:proofErr w:type="spellStart"/>
      <w:r w:rsidRPr="00AC319E">
        <w:rPr>
          <w:rFonts w:ascii="Times New Roman" w:eastAsia="Times New Roman" w:hAnsi="Times New Roman" w:cs="Times New Roman"/>
          <w:i/>
          <w:iCs/>
          <w:sz w:val="24"/>
          <w:szCs w:val="24"/>
        </w:rPr>
        <w:t>Javed</w:t>
      </w:r>
      <w:proofErr w:type="spellEnd"/>
      <w:r w:rsidRPr="00AC319E">
        <w:rPr>
          <w:rFonts w:ascii="Times New Roman" w:eastAsia="Times New Roman" w:hAnsi="Times New Roman" w:cs="Times New Roman"/>
          <w:i/>
          <w:iCs/>
          <w:sz w:val="24"/>
          <w:szCs w:val="24"/>
        </w:rPr>
        <w:t xml:space="preserve"> teaches politics and sociology at </w:t>
      </w:r>
      <w:proofErr w:type="spellStart"/>
      <w:r w:rsidRPr="00AC319E">
        <w:rPr>
          <w:rFonts w:ascii="Times New Roman" w:eastAsia="Times New Roman" w:hAnsi="Times New Roman" w:cs="Times New Roman"/>
          <w:i/>
          <w:iCs/>
          <w:sz w:val="24"/>
          <w:szCs w:val="24"/>
        </w:rPr>
        <w:t>Lums</w:t>
      </w:r>
      <w:proofErr w:type="spellEnd"/>
      <w:r w:rsidRPr="00AC319E">
        <w:rPr>
          <w:rFonts w:ascii="Times New Roman" w:eastAsia="Times New Roman" w:hAnsi="Times New Roman" w:cs="Times New Roman"/>
          <w:i/>
          <w:iCs/>
          <w:sz w:val="24"/>
          <w:szCs w:val="24"/>
        </w:rPr>
        <w:t xml:space="preserve">. </w:t>
      </w:r>
      <w:proofErr w:type="spellStart"/>
      <w:r w:rsidRPr="00AC319E">
        <w:rPr>
          <w:rFonts w:ascii="Times New Roman" w:eastAsia="Times New Roman" w:hAnsi="Times New Roman" w:cs="Times New Roman"/>
          <w:i/>
          <w:iCs/>
          <w:sz w:val="24"/>
          <w:szCs w:val="24"/>
        </w:rPr>
        <w:t>Amina</w:t>
      </w:r>
      <w:proofErr w:type="spellEnd"/>
      <w:r w:rsidRPr="00AC319E">
        <w:rPr>
          <w:rFonts w:ascii="Times New Roman" w:eastAsia="Times New Roman" w:hAnsi="Times New Roman" w:cs="Times New Roman"/>
          <w:i/>
          <w:iCs/>
          <w:sz w:val="24"/>
          <w:szCs w:val="24"/>
        </w:rPr>
        <w:t xml:space="preserve"> Omer is a research assistant at </w:t>
      </w:r>
      <w:proofErr w:type="spellStart"/>
      <w:r w:rsidRPr="00AC319E">
        <w:rPr>
          <w:rFonts w:ascii="Times New Roman" w:eastAsia="Times New Roman" w:hAnsi="Times New Roman" w:cs="Times New Roman"/>
          <w:i/>
          <w:iCs/>
          <w:sz w:val="24"/>
          <w:szCs w:val="24"/>
        </w:rPr>
        <w:t>Lums</w:t>
      </w:r>
      <w:proofErr w:type="spellEnd"/>
      <w:r w:rsidRPr="00AC319E">
        <w:rPr>
          <w:rFonts w:ascii="Times New Roman" w:eastAsia="Times New Roman" w:hAnsi="Times New Roman" w:cs="Times New Roman"/>
          <w:i/>
          <w:iCs/>
          <w:sz w:val="24"/>
          <w:szCs w:val="24"/>
        </w:rPr>
        <w:t>.</w:t>
      </w:r>
    </w:p>
    <w:p w:rsidR="00AC319E" w:rsidRPr="00AC319E" w:rsidRDefault="00AC319E" w:rsidP="00AC319E">
      <w:pPr>
        <w:spacing w:before="100" w:beforeAutospacing="1" w:after="100" w:afterAutospacing="1" w:line="240" w:lineRule="auto"/>
        <w:rPr>
          <w:rFonts w:ascii="Times New Roman" w:eastAsia="Times New Roman" w:hAnsi="Times New Roman" w:cs="Times New Roman"/>
          <w:sz w:val="24"/>
          <w:szCs w:val="24"/>
        </w:rPr>
      </w:pPr>
      <w:r w:rsidRPr="00AC319E">
        <w:rPr>
          <w:rFonts w:ascii="Times New Roman" w:eastAsia="Times New Roman" w:hAnsi="Times New Roman" w:cs="Times New Roman"/>
          <w:i/>
          <w:iCs/>
          <w:sz w:val="24"/>
          <w:szCs w:val="24"/>
        </w:rPr>
        <w:t>Published in Dawn, July 11th, 2021</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19E"/>
    <w:rsid w:val="00957053"/>
    <w:rsid w:val="00AC31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2">
    <w:name w:val="heading 2"/>
    <w:basedOn w:val="Normal"/>
    <w:link w:val="Heading2Char"/>
    <w:uiPriority w:val="9"/>
    <w:qFormat/>
    <w:rsid w:val="00AC31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19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319E"/>
    <w:rPr>
      <w:color w:val="0000FF"/>
      <w:u w:val="single"/>
    </w:rPr>
  </w:style>
  <w:style w:type="character" w:customStyle="1" w:styleId="storybyline">
    <w:name w:val="story__byline"/>
    <w:basedOn w:val="DefaultParagraphFont"/>
    <w:rsid w:val="00AC319E"/>
  </w:style>
  <w:style w:type="character" w:customStyle="1" w:styleId="storytime">
    <w:name w:val="story__time"/>
    <w:basedOn w:val="DefaultParagraphFont"/>
    <w:rsid w:val="00AC319E"/>
  </w:style>
  <w:style w:type="character" w:customStyle="1" w:styleId="timestamp--label">
    <w:name w:val="timestamp--label"/>
    <w:basedOn w:val="DefaultParagraphFont"/>
    <w:rsid w:val="00AC319E"/>
  </w:style>
  <w:style w:type="character" w:customStyle="1" w:styleId="timestamp--date">
    <w:name w:val="timestamp--date"/>
    <w:basedOn w:val="DefaultParagraphFont"/>
    <w:rsid w:val="00AC319E"/>
  </w:style>
  <w:style w:type="character" w:customStyle="1" w:styleId="timestamp--time">
    <w:name w:val="timestamp--time"/>
    <w:basedOn w:val="DefaultParagraphFont"/>
    <w:rsid w:val="00AC319E"/>
  </w:style>
  <w:style w:type="character" w:customStyle="1" w:styleId="count">
    <w:name w:val="count"/>
    <w:basedOn w:val="DefaultParagraphFont"/>
    <w:rsid w:val="00AC319E"/>
  </w:style>
  <w:style w:type="paragraph" w:styleId="NormalWeb">
    <w:name w:val="Normal (Web)"/>
    <w:basedOn w:val="Normal"/>
    <w:uiPriority w:val="99"/>
    <w:semiHidden/>
    <w:unhideWhenUsed/>
    <w:rsid w:val="00AC31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19E"/>
    <w:rPr>
      <w:i/>
      <w:iCs/>
    </w:rPr>
  </w:style>
</w:styles>
</file>

<file path=word/webSettings.xml><?xml version="1.0" encoding="utf-8"?>
<w:webSettings xmlns:r="http://schemas.openxmlformats.org/officeDocument/2006/relationships" xmlns:w="http://schemas.openxmlformats.org/wordprocessingml/2006/main">
  <w:divs>
    <w:div w:id="1874687145">
      <w:bodyDiv w:val="1"/>
      <w:marLeft w:val="0"/>
      <w:marRight w:val="0"/>
      <w:marTop w:val="0"/>
      <w:marBottom w:val="0"/>
      <w:divBdr>
        <w:top w:val="none" w:sz="0" w:space="0" w:color="auto"/>
        <w:left w:val="none" w:sz="0" w:space="0" w:color="auto"/>
        <w:bottom w:val="none" w:sz="0" w:space="0" w:color="auto"/>
        <w:right w:val="none" w:sz="0" w:space="0" w:color="auto"/>
      </w:divBdr>
      <w:divsChild>
        <w:div w:id="1880436478">
          <w:marLeft w:val="0"/>
          <w:marRight w:val="0"/>
          <w:marTop w:val="0"/>
          <w:marBottom w:val="0"/>
          <w:divBdr>
            <w:top w:val="none" w:sz="0" w:space="0" w:color="auto"/>
            <w:left w:val="none" w:sz="0" w:space="0" w:color="auto"/>
            <w:bottom w:val="none" w:sz="0" w:space="0" w:color="auto"/>
            <w:right w:val="none" w:sz="0" w:space="0" w:color="auto"/>
          </w:divBdr>
          <w:divsChild>
            <w:div w:id="242686360">
              <w:marLeft w:val="0"/>
              <w:marRight w:val="0"/>
              <w:marTop w:val="0"/>
              <w:marBottom w:val="0"/>
              <w:divBdr>
                <w:top w:val="none" w:sz="0" w:space="0" w:color="auto"/>
                <w:left w:val="none" w:sz="0" w:space="0" w:color="auto"/>
                <w:bottom w:val="none" w:sz="0" w:space="0" w:color="auto"/>
                <w:right w:val="none" w:sz="0" w:space="0" w:color="auto"/>
              </w:divBdr>
            </w:div>
            <w:div w:id="1618294844">
              <w:marLeft w:val="0"/>
              <w:marRight w:val="0"/>
              <w:marTop w:val="0"/>
              <w:marBottom w:val="0"/>
              <w:divBdr>
                <w:top w:val="none" w:sz="0" w:space="0" w:color="auto"/>
                <w:left w:val="none" w:sz="0" w:space="0" w:color="auto"/>
                <w:bottom w:val="none" w:sz="0" w:space="0" w:color="auto"/>
                <w:right w:val="none" w:sz="0" w:space="0" w:color="auto"/>
              </w:divBdr>
              <w:divsChild>
                <w:div w:id="2089156862">
                  <w:marLeft w:val="0"/>
                  <w:marRight w:val="0"/>
                  <w:marTop w:val="0"/>
                  <w:marBottom w:val="0"/>
                  <w:divBdr>
                    <w:top w:val="none" w:sz="0" w:space="0" w:color="auto"/>
                    <w:left w:val="none" w:sz="0" w:space="0" w:color="auto"/>
                    <w:bottom w:val="none" w:sz="0" w:space="0" w:color="auto"/>
                    <w:right w:val="none" w:sz="0" w:space="0" w:color="auto"/>
                  </w:divBdr>
                </w:div>
                <w:div w:id="345907221">
                  <w:marLeft w:val="0"/>
                  <w:marRight w:val="0"/>
                  <w:marTop w:val="0"/>
                  <w:marBottom w:val="0"/>
                  <w:divBdr>
                    <w:top w:val="none" w:sz="0" w:space="0" w:color="auto"/>
                    <w:left w:val="none" w:sz="0" w:space="0" w:color="auto"/>
                    <w:bottom w:val="none" w:sz="0" w:space="0" w:color="auto"/>
                    <w:right w:val="none" w:sz="0" w:space="0" w:color="auto"/>
                  </w:divBdr>
                </w:div>
                <w:div w:id="1583567318">
                  <w:marLeft w:val="0"/>
                  <w:marRight w:val="0"/>
                  <w:marTop w:val="0"/>
                  <w:marBottom w:val="0"/>
                  <w:divBdr>
                    <w:top w:val="none" w:sz="0" w:space="0" w:color="auto"/>
                    <w:left w:val="none" w:sz="0" w:space="0" w:color="auto"/>
                    <w:bottom w:val="none" w:sz="0" w:space="0" w:color="auto"/>
                    <w:right w:val="none" w:sz="0" w:space="0" w:color="auto"/>
                  </w:divBdr>
                </w:div>
                <w:div w:id="5538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911">
          <w:marLeft w:val="0"/>
          <w:marRight w:val="0"/>
          <w:marTop w:val="0"/>
          <w:marBottom w:val="0"/>
          <w:divBdr>
            <w:top w:val="none" w:sz="0" w:space="0" w:color="auto"/>
            <w:left w:val="none" w:sz="0" w:space="0" w:color="auto"/>
            <w:bottom w:val="none" w:sz="0" w:space="0" w:color="auto"/>
            <w:right w:val="none" w:sz="0" w:space="0" w:color="auto"/>
          </w:divBdr>
          <w:divsChild>
            <w:div w:id="470364651">
              <w:marLeft w:val="0"/>
              <w:marRight w:val="0"/>
              <w:marTop w:val="0"/>
              <w:marBottom w:val="0"/>
              <w:divBdr>
                <w:top w:val="none" w:sz="0" w:space="0" w:color="auto"/>
                <w:left w:val="none" w:sz="0" w:space="0" w:color="auto"/>
                <w:bottom w:val="none" w:sz="0" w:space="0" w:color="auto"/>
                <w:right w:val="none" w:sz="0" w:space="0" w:color="auto"/>
              </w:divBdr>
              <w:divsChild>
                <w:div w:id="129783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9414/amina-omer" TargetMode="External"/><Relationship Id="rId4" Type="http://schemas.openxmlformats.org/officeDocument/2006/relationships/hyperlink" Target="https://www.dawn.com/authors/498/umair-ja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Company>Grizli777</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2021-07-13T04:19:00Z</dcterms:created>
  <dcterms:modified xsi:type="dcterms:W3CDTF">2021-07-13T04:24:00Z</dcterms:modified>
</cp:coreProperties>
</file>