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7D5" w:rsidRPr="009A27D5" w:rsidRDefault="009A27D5" w:rsidP="009A27D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A27D5">
          <w:rPr>
            <w:rFonts w:ascii="Times New Roman" w:eastAsia="Times New Roman" w:hAnsi="Times New Roman" w:cs="Times New Roman"/>
            <w:b/>
            <w:bCs/>
            <w:color w:val="0000FF"/>
            <w:sz w:val="36"/>
            <w:szCs w:val="36"/>
            <w:u w:val="single"/>
          </w:rPr>
          <w:t xml:space="preserve">Defining challenges </w:t>
        </w:r>
      </w:hyperlink>
    </w:p>
    <w:p w:rsidR="009A27D5" w:rsidRPr="009A27D5" w:rsidRDefault="009A27D5" w:rsidP="009A27D5">
      <w:pPr>
        <w:spacing w:after="0" w:line="240" w:lineRule="auto"/>
        <w:rPr>
          <w:rFonts w:ascii="Times New Roman" w:eastAsia="Times New Roman" w:hAnsi="Times New Roman" w:cs="Times New Roman"/>
          <w:sz w:val="24"/>
          <w:szCs w:val="24"/>
        </w:rPr>
      </w:pPr>
      <w:hyperlink r:id="rId5" w:history="1">
        <w:r w:rsidRPr="009A27D5">
          <w:rPr>
            <w:rFonts w:ascii="Times New Roman" w:eastAsia="Times New Roman" w:hAnsi="Times New Roman" w:cs="Times New Roman"/>
            <w:color w:val="0000FF"/>
            <w:sz w:val="24"/>
            <w:szCs w:val="24"/>
            <w:u w:val="single"/>
          </w:rPr>
          <w:t>Sakib Sherani</w:t>
        </w:r>
      </w:hyperlink>
      <w:r w:rsidRPr="009A27D5">
        <w:rPr>
          <w:rFonts w:ascii="Times New Roman" w:eastAsia="Times New Roman" w:hAnsi="Times New Roman" w:cs="Times New Roman"/>
          <w:sz w:val="24"/>
          <w:szCs w:val="24"/>
        </w:rPr>
        <w:t xml:space="preserve">Published January 29, 2021 </w:t>
      </w:r>
    </w:p>
    <w:p w:rsidR="009A27D5" w:rsidRDefault="009A27D5" w:rsidP="009A27D5">
      <w:pPr>
        <w:spacing w:after="0" w:line="240" w:lineRule="auto"/>
        <w:rPr>
          <w:rFonts w:ascii="Times New Roman" w:eastAsia="Times New Roman" w:hAnsi="Times New Roman" w:cs="Times New Roman"/>
          <w:sz w:val="24"/>
          <w:szCs w:val="24"/>
        </w:rPr>
      </w:pPr>
    </w:p>
    <w:p w:rsidR="009A27D5" w:rsidRPr="009A27D5" w:rsidRDefault="009A27D5" w:rsidP="009A27D5">
      <w:pPr>
        <w:spacing w:after="0" w:line="240" w:lineRule="auto"/>
        <w:rPr>
          <w:rFonts w:ascii="Times New Roman" w:eastAsia="Times New Roman" w:hAnsi="Times New Roman" w:cs="Times New Roman"/>
          <w:sz w:val="24"/>
          <w:szCs w:val="24"/>
        </w:rPr>
      </w:pPr>
      <w:r w:rsidRPr="009A27D5">
        <w:rPr>
          <w:rFonts w:ascii="Times New Roman" w:eastAsia="Times New Roman" w:hAnsi="Times New Roman" w:cs="Times New Roman"/>
          <w:sz w:val="24"/>
          <w:szCs w:val="24"/>
        </w:rPr>
        <w:t xml:space="preserve">The writer is a former member of the prime minister’s economic advisory council, and heads a macroeconomic consultancy based in Islamabad. </w:t>
      </w:r>
    </w:p>
    <w:p w:rsidR="009A27D5" w:rsidRPr="009A27D5" w:rsidRDefault="009A27D5" w:rsidP="009A27D5">
      <w:pPr>
        <w:spacing w:before="100" w:beforeAutospacing="1" w:after="100" w:afterAutospacing="1" w:line="240" w:lineRule="auto"/>
        <w:rPr>
          <w:rFonts w:ascii="Times New Roman" w:eastAsia="Times New Roman" w:hAnsi="Times New Roman" w:cs="Times New Roman"/>
          <w:sz w:val="24"/>
          <w:szCs w:val="24"/>
        </w:rPr>
      </w:pPr>
      <w:r w:rsidRPr="009A27D5">
        <w:rPr>
          <w:rFonts w:ascii="Times New Roman" w:eastAsia="Times New Roman" w:hAnsi="Times New Roman" w:cs="Times New Roman"/>
          <w:sz w:val="24"/>
          <w:szCs w:val="24"/>
        </w:rPr>
        <w:t>PAKISTAN is faced with a number of severe challenges that have been left unaddressed for far too long. The impact of these development challenges started becoming visible in linear increments in the 1990s, but now their impact is agglomerating. A thumbnail sketch of the main ones is presented below.</w:t>
      </w:r>
    </w:p>
    <w:p w:rsidR="009A27D5" w:rsidRPr="009A27D5" w:rsidRDefault="009A27D5" w:rsidP="009A27D5">
      <w:pPr>
        <w:spacing w:before="100" w:beforeAutospacing="1" w:after="100" w:afterAutospacing="1" w:line="240" w:lineRule="auto"/>
        <w:rPr>
          <w:rFonts w:ascii="Times New Roman" w:eastAsia="Times New Roman" w:hAnsi="Times New Roman" w:cs="Times New Roman"/>
          <w:sz w:val="24"/>
          <w:szCs w:val="24"/>
        </w:rPr>
      </w:pPr>
      <w:r w:rsidRPr="009A27D5">
        <w:rPr>
          <w:rFonts w:ascii="Times New Roman" w:eastAsia="Times New Roman" w:hAnsi="Times New Roman" w:cs="Times New Roman"/>
          <w:b/>
          <w:bCs/>
          <w:sz w:val="24"/>
          <w:szCs w:val="24"/>
        </w:rPr>
        <w:t>Population growth:</w:t>
      </w:r>
      <w:r w:rsidRPr="009A27D5">
        <w:rPr>
          <w:rFonts w:ascii="Times New Roman" w:eastAsia="Times New Roman" w:hAnsi="Times New Roman" w:cs="Times New Roman"/>
          <w:sz w:val="24"/>
          <w:szCs w:val="24"/>
        </w:rPr>
        <w:t xml:space="preserve"> Pakistan adds approximately 4.4 million people to its population each year, at the current growth rate. The annual addition is equivalent to the combined population of 40 of the smallest countries of the world, or the equivalent of the combined population of Slovenia, Latvia and Iceland each year. The country’s population has doubled in the last 29 years (since 1991), and it is estimated by the UN that there will be 403m inhabitants by 2050, keeping Pakistan at fifth place in the world by population size.</w:t>
      </w:r>
    </w:p>
    <w:p w:rsidR="009A27D5" w:rsidRPr="009A27D5" w:rsidRDefault="009A27D5" w:rsidP="009A27D5">
      <w:pPr>
        <w:spacing w:before="100" w:beforeAutospacing="1" w:after="100" w:afterAutospacing="1" w:line="240" w:lineRule="auto"/>
        <w:rPr>
          <w:rFonts w:ascii="Times New Roman" w:eastAsia="Times New Roman" w:hAnsi="Times New Roman" w:cs="Times New Roman"/>
          <w:sz w:val="24"/>
          <w:szCs w:val="24"/>
        </w:rPr>
      </w:pPr>
      <w:r w:rsidRPr="009A27D5">
        <w:rPr>
          <w:rFonts w:ascii="Times New Roman" w:eastAsia="Times New Roman" w:hAnsi="Times New Roman" w:cs="Times New Roman"/>
          <w:sz w:val="24"/>
          <w:szCs w:val="24"/>
        </w:rPr>
        <w:t>Its high fertility rate, of over 3.5 births per woman compared to 2.4 for South Asia combined, has declined at a more modest pace than most of its developing country peers, and is propelling population growth. The rate of increase is untenable. The pressure rapid population growth is exerting on urban density, public services and physical infrastructure, quality of life, resources, availability of water etc. is becoming increasingly clear with every passing year.</w:t>
      </w:r>
    </w:p>
    <w:p w:rsidR="009A27D5" w:rsidRPr="009A27D5" w:rsidRDefault="009A27D5" w:rsidP="009A27D5">
      <w:pPr>
        <w:spacing w:before="100" w:beforeAutospacing="1" w:after="100" w:afterAutospacing="1" w:line="240" w:lineRule="auto"/>
        <w:rPr>
          <w:rFonts w:ascii="Times New Roman" w:eastAsia="Times New Roman" w:hAnsi="Times New Roman" w:cs="Times New Roman"/>
          <w:sz w:val="24"/>
          <w:szCs w:val="24"/>
        </w:rPr>
      </w:pPr>
      <w:r w:rsidRPr="009A27D5">
        <w:rPr>
          <w:rFonts w:ascii="Times New Roman" w:eastAsia="Times New Roman" w:hAnsi="Times New Roman" w:cs="Times New Roman"/>
          <w:sz w:val="24"/>
          <w:szCs w:val="24"/>
        </w:rPr>
        <w:t>It is propelling a dynamic of poverty, a poor quality of life, water stress, pollution and environmental degradation that is unsustainable.</w:t>
      </w:r>
    </w:p>
    <w:p w:rsidR="009A27D5" w:rsidRPr="009A27D5" w:rsidRDefault="009A27D5" w:rsidP="009A27D5">
      <w:pPr>
        <w:spacing w:beforeAutospacing="1" w:after="100" w:afterAutospacing="1" w:line="240" w:lineRule="auto"/>
        <w:rPr>
          <w:rFonts w:ascii="Times New Roman" w:eastAsia="Times New Roman" w:hAnsi="Times New Roman" w:cs="Times New Roman"/>
          <w:sz w:val="24"/>
          <w:szCs w:val="24"/>
        </w:rPr>
      </w:pPr>
      <w:r w:rsidRPr="009A27D5">
        <w:rPr>
          <w:rFonts w:ascii="Times New Roman" w:eastAsia="Times New Roman" w:hAnsi="Times New Roman" w:cs="Times New Roman"/>
          <w:sz w:val="24"/>
          <w:szCs w:val="24"/>
        </w:rPr>
        <w:t>Several critical development challenges stalk Pakistan’s longer-term prospects.</w:t>
      </w:r>
    </w:p>
    <w:p w:rsidR="009A27D5" w:rsidRPr="009A27D5" w:rsidRDefault="009A27D5" w:rsidP="009A27D5">
      <w:pPr>
        <w:spacing w:before="100" w:beforeAutospacing="1" w:after="100" w:afterAutospacing="1" w:line="240" w:lineRule="auto"/>
        <w:rPr>
          <w:rFonts w:ascii="Times New Roman" w:eastAsia="Times New Roman" w:hAnsi="Times New Roman" w:cs="Times New Roman"/>
          <w:sz w:val="24"/>
          <w:szCs w:val="24"/>
        </w:rPr>
      </w:pPr>
      <w:r w:rsidRPr="009A27D5">
        <w:rPr>
          <w:rFonts w:ascii="Times New Roman" w:eastAsia="Times New Roman" w:hAnsi="Times New Roman" w:cs="Times New Roman"/>
          <w:b/>
          <w:bCs/>
          <w:sz w:val="24"/>
          <w:szCs w:val="24"/>
        </w:rPr>
        <w:t>Water:</w:t>
      </w:r>
      <w:r w:rsidRPr="009A27D5">
        <w:rPr>
          <w:rFonts w:ascii="Times New Roman" w:eastAsia="Times New Roman" w:hAnsi="Times New Roman" w:cs="Times New Roman"/>
          <w:sz w:val="24"/>
          <w:szCs w:val="24"/>
        </w:rPr>
        <w:t xml:space="preserve"> Pakistan’s annual per capita water availability has declined to nearly 1,000 cubic metres — at just about the ‘scarcity’ threshold. In 2009, the per capita water availability in the country was around 1,500 cubic metres. Rising water scarcity is the most existential of all the challenges facing Pakistan. According to the World Resources Institute’s ‘Aqueduct Water Risk Atlas’, Pakistan ranks 14th in terms of countries facing extremely high water risk (with India at number 13).</w:t>
      </w:r>
    </w:p>
    <w:p w:rsidR="009A27D5" w:rsidRPr="009A27D5" w:rsidRDefault="009A27D5" w:rsidP="009A27D5">
      <w:pPr>
        <w:spacing w:before="100" w:beforeAutospacing="1" w:after="100" w:afterAutospacing="1" w:line="240" w:lineRule="auto"/>
        <w:rPr>
          <w:rFonts w:ascii="Times New Roman" w:eastAsia="Times New Roman" w:hAnsi="Times New Roman" w:cs="Times New Roman"/>
          <w:sz w:val="24"/>
          <w:szCs w:val="24"/>
        </w:rPr>
      </w:pPr>
      <w:r w:rsidRPr="009A27D5">
        <w:rPr>
          <w:rFonts w:ascii="Times New Roman" w:eastAsia="Times New Roman" w:hAnsi="Times New Roman" w:cs="Times New Roman"/>
          <w:sz w:val="24"/>
          <w:szCs w:val="24"/>
        </w:rPr>
        <w:t>A large part of the decline in per capita availability is due to population growth and urbanisation, and at this rate, it is expected that per capita water availability will continue to drop precipitously unless urgent and concerted action is taken to rein in the runaway growth in population, promote the judicious and efficient use of water, and address the lack of water storage capacity.</w:t>
      </w:r>
    </w:p>
    <w:p w:rsidR="009A27D5" w:rsidRPr="009A27D5" w:rsidRDefault="009A27D5" w:rsidP="009A27D5">
      <w:pPr>
        <w:spacing w:before="100" w:beforeAutospacing="1" w:after="100" w:afterAutospacing="1" w:line="240" w:lineRule="auto"/>
        <w:rPr>
          <w:rFonts w:ascii="Times New Roman" w:eastAsia="Times New Roman" w:hAnsi="Times New Roman" w:cs="Times New Roman"/>
          <w:sz w:val="24"/>
          <w:szCs w:val="24"/>
        </w:rPr>
      </w:pPr>
      <w:r w:rsidRPr="009A27D5">
        <w:rPr>
          <w:rFonts w:ascii="Times New Roman" w:eastAsia="Times New Roman" w:hAnsi="Times New Roman" w:cs="Times New Roman"/>
          <w:sz w:val="24"/>
          <w:szCs w:val="24"/>
        </w:rPr>
        <w:t xml:space="preserve">The impact of water stress will not only be potentially debilitating due to lack of availability for everyday use, but also due to its potentially large economic impact. The country’s economy is heavily water-reliant, with Pakistan’s water intensity rate — the amount of water, in cubic </w:t>
      </w:r>
      <w:r w:rsidRPr="009A27D5">
        <w:rPr>
          <w:rFonts w:ascii="Times New Roman" w:eastAsia="Times New Roman" w:hAnsi="Times New Roman" w:cs="Times New Roman"/>
          <w:sz w:val="24"/>
          <w:szCs w:val="24"/>
        </w:rPr>
        <w:lastRenderedPageBreak/>
        <w:t>metres, used per unit of GDP — thought to be the world’s highest. In other words, no economy in the world is more water-intensive than Pakistan’s.</w:t>
      </w:r>
    </w:p>
    <w:p w:rsidR="009A27D5" w:rsidRPr="009A27D5" w:rsidRDefault="009A27D5" w:rsidP="009A27D5">
      <w:pPr>
        <w:spacing w:before="100" w:beforeAutospacing="1" w:after="100" w:afterAutospacing="1" w:line="240" w:lineRule="auto"/>
        <w:rPr>
          <w:rFonts w:ascii="Times New Roman" w:eastAsia="Times New Roman" w:hAnsi="Times New Roman" w:cs="Times New Roman"/>
          <w:sz w:val="24"/>
          <w:szCs w:val="24"/>
        </w:rPr>
      </w:pPr>
      <w:r w:rsidRPr="009A27D5">
        <w:rPr>
          <w:rFonts w:ascii="Times New Roman" w:eastAsia="Times New Roman" w:hAnsi="Times New Roman" w:cs="Times New Roman"/>
          <w:sz w:val="24"/>
          <w:szCs w:val="24"/>
        </w:rPr>
        <w:t>To compound matters, no large-sized country appears to have invested less in water storage than Pakistan. Its water storage capacity is less than 30 days, while India stores almost 200 days of water in its major peninsular rivers and the US can hold 900 days of river run-off, according to the World Bank.</w:t>
      </w:r>
    </w:p>
    <w:p w:rsidR="009A27D5" w:rsidRPr="009A27D5" w:rsidRDefault="009A27D5" w:rsidP="009A27D5">
      <w:pPr>
        <w:spacing w:before="100" w:beforeAutospacing="1" w:after="100" w:afterAutospacing="1" w:line="240" w:lineRule="auto"/>
        <w:rPr>
          <w:rFonts w:ascii="Times New Roman" w:eastAsia="Times New Roman" w:hAnsi="Times New Roman" w:cs="Times New Roman"/>
          <w:sz w:val="24"/>
          <w:szCs w:val="24"/>
        </w:rPr>
      </w:pPr>
      <w:r w:rsidRPr="009A27D5">
        <w:rPr>
          <w:rFonts w:ascii="Times New Roman" w:eastAsia="Times New Roman" w:hAnsi="Times New Roman" w:cs="Times New Roman"/>
          <w:b/>
          <w:bCs/>
          <w:sz w:val="24"/>
          <w:szCs w:val="24"/>
        </w:rPr>
        <w:t>Power:</w:t>
      </w:r>
      <w:r w:rsidRPr="009A27D5">
        <w:rPr>
          <w:rFonts w:ascii="Times New Roman" w:eastAsia="Times New Roman" w:hAnsi="Times New Roman" w:cs="Times New Roman"/>
          <w:sz w:val="24"/>
          <w:szCs w:val="24"/>
        </w:rPr>
        <w:t xml:space="preserve"> The country has been facing a crippling power crisis since the 1990s which has worsened since around 2007. Protracted rolling blackouts across the country have cost over two per cent of GDP annually in lost output alone, leading to anaemic growth in investment and jobs, while stunting industry as well as exports.</w:t>
      </w:r>
    </w:p>
    <w:p w:rsidR="009A27D5" w:rsidRPr="009A27D5" w:rsidRDefault="009A27D5" w:rsidP="009A27D5">
      <w:pPr>
        <w:spacing w:before="100" w:beforeAutospacing="1" w:after="100" w:afterAutospacing="1" w:line="240" w:lineRule="auto"/>
        <w:rPr>
          <w:rFonts w:ascii="Times New Roman" w:eastAsia="Times New Roman" w:hAnsi="Times New Roman" w:cs="Times New Roman"/>
          <w:sz w:val="24"/>
          <w:szCs w:val="24"/>
        </w:rPr>
      </w:pPr>
      <w:r w:rsidRPr="009A27D5">
        <w:rPr>
          <w:rFonts w:ascii="Times New Roman" w:eastAsia="Times New Roman" w:hAnsi="Times New Roman" w:cs="Times New Roman"/>
          <w:sz w:val="24"/>
          <w:szCs w:val="24"/>
        </w:rPr>
        <w:t>The nature of the crisis has evolved over the years from one of chronic power supply deficits to one where there is excess installed capacity but not enough cash flow in the system to run it. The latter gives rise to the so-called ‘circular debt’ issue. Circular debt, or the cash flow shortfall in the power sector from the non-payment of obligations by consumers, distribution companies, and the government, has increased from 1.6pc of GDP (Rs 161 billion) in 2008, to 5.2pc of GDP (Rs2,150bn) as of end June 2020. It has risen since to Rs2,300bn as of end November.</w:t>
      </w:r>
    </w:p>
    <w:p w:rsidR="009A27D5" w:rsidRPr="009A27D5" w:rsidRDefault="009A27D5" w:rsidP="009A27D5">
      <w:pPr>
        <w:spacing w:before="100" w:beforeAutospacing="1" w:after="100" w:afterAutospacing="1" w:line="240" w:lineRule="auto"/>
        <w:rPr>
          <w:rFonts w:ascii="Times New Roman" w:eastAsia="Times New Roman" w:hAnsi="Times New Roman" w:cs="Times New Roman"/>
          <w:sz w:val="24"/>
          <w:szCs w:val="24"/>
        </w:rPr>
      </w:pPr>
      <w:r w:rsidRPr="009A27D5">
        <w:rPr>
          <w:rFonts w:ascii="Times New Roman" w:eastAsia="Times New Roman" w:hAnsi="Times New Roman" w:cs="Times New Roman"/>
          <w:sz w:val="24"/>
          <w:szCs w:val="24"/>
        </w:rPr>
        <w:t>The circular debt issue threatens the viability of the country’s energy supply chain. It has also destabilised Pakistan’s fiscal management and imposed prohibitive opportunity costs in terms of pre-empting government spending from critical expenditure on infrastructure and social spending. Given its linkages with the rest of the economy and large negative externalities, in conjunction with its magnitude and trend, this issue can rightly be termed as one of Pakistan’s foremost macroeconomic challenges.</w:t>
      </w:r>
    </w:p>
    <w:p w:rsidR="009A27D5" w:rsidRPr="009A27D5" w:rsidRDefault="009A27D5" w:rsidP="009A27D5">
      <w:pPr>
        <w:spacing w:before="100" w:beforeAutospacing="1" w:after="100" w:afterAutospacing="1" w:line="240" w:lineRule="auto"/>
        <w:rPr>
          <w:rFonts w:ascii="Times New Roman" w:eastAsia="Times New Roman" w:hAnsi="Times New Roman" w:cs="Times New Roman"/>
          <w:sz w:val="24"/>
          <w:szCs w:val="24"/>
        </w:rPr>
      </w:pPr>
      <w:r w:rsidRPr="009A27D5">
        <w:rPr>
          <w:rFonts w:ascii="Times New Roman" w:eastAsia="Times New Roman" w:hAnsi="Times New Roman" w:cs="Times New Roman"/>
          <w:b/>
          <w:bCs/>
          <w:sz w:val="24"/>
          <w:szCs w:val="24"/>
        </w:rPr>
        <w:t>Productivity:</w:t>
      </w:r>
      <w:r w:rsidRPr="009A27D5">
        <w:rPr>
          <w:rFonts w:ascii="Times New Roman" w:eastAsia="Times New Roman" w:hAnsi="Times New Roman" w:cs="Times New Roman"/>
          <w:sz w:val="24"/>
          <w:szCs w:val="24"/>
        </w:rPr>
        <w:t xml:space="preserve"> From the agriculture sector to industry to exporter firms, from the public sector to services, Pakistan faces a huge productivity challenge. According to ILO estimations, between 2010 and 2019, output per worker grew less than 20pc in the case of Pakistan, compared to an 86pc increase in China, 68pc in India, and 50pc in Bangladesh.</w:t>
      </w:r>
    </w:p>
    <w:p w:rsidR="009A27D5" w:rsidRPr="009A27D5" w:rsidRDefault="009A27D5" w:rsidP="009A27D5">
      <w:pPr>
        <w:spacing w:before="100" w:beforeAutospacing="1" w:after="100" w:afterAutospacing="1" w:line="240" w:lineRule="auto"/>
        <w:rPr>
          <w:rFonts w:ascii="Times New Roman" w:eastAsia="Times New Roman" w:hAnsi="Times New Roman" w:cs="Times New Roman"/>
          <w:sz w:val="24"/>
          <w:szCs w:val="24"/>
        </w:rPr>
      </w:pPr>
      <w:r w:rsidRPr="009A27D5">
        <w:rPr>
          <w:rFonts w:ascii="Times New Roman" w:eastAsia="Times New Roman" w:hAnsi="Times New Roman" w:cs="Times New Roman"/>
          <w:sz w:val="24"/>
          <w:szCs w:val="24"/>
        </w:rPr>
        <w:t>A large part of the problem is that due to low educational attainment, the workforce structure is predominantly skewed towards unskilled labour. Improving access to education and outcomes in the sector, while scaling up efforts to skill the labour force, are urgent priorities.</w:t>
      </w:r>
    </w:p>
    <w:p w:rsidR="009A27D5" w:rsidRPr="009A27D5" w:rsidRDefault="009A27D5" w:rsidP="009A27D5">
      <w:pPr>
        <w:spacing w:before="100" w:beforeAutospacing="1" w:after="100" w:afterAutospacing="1" w:line="240" w:lineRule="auto"/>
        <w:rPr>
          <w:rFonts w:ascii="Times New Roman" w:eastAsia="Times New Roman" w:hAnsi="Times New Roman" w:cs="Times New Roman"/>
          <w:sz w:val="24"/>
          <w:szCs w:val="24"/>
        </w:rPr>
      </w:pPr>
      <w:r w:rsidRPr="009A27D5">
        <w:rPr>
          <w:rFonts w:ascii="Times New Roman" w:eastAsia="Times New Roman" w:hAnsi="Times New Roman" w:cs="Times New Roman"/>
          <w:b/>
          <w:bCs/>
          <w:sz w:val="24"/>
          <w:szCs w:val="24"/>
        </w:rPr>
        <w:t>Politics:</w:t>
      </w:r>
      <w:r w:rsidRPr="009A27D5">
        <w:rPr>
          <w:rFonts w:ascii="Times New Roman" w:eastAsia="Times New Roman" w:hAnsi="Times New Roman" w:cs="Times New Roman"/>
          <w:sz w:val="24"/>
          <w:szCs w:val="24"/>
        </w:rPr>
        <w:t xml:space="preserve"> Unsettled issues in the political structure, such as power sharing, centre-province relations, dynastic and corrupt politics, the absence of commitment by any stakeholder to genuine constitutional democracy, and, institutional checks and balances, are all hindering the development path and the fight against rising inequality.</w:t>
      </w:r>
    </w:p>
    <w:p w:rsidR="009A27D5" w:rsidRPr="009A27D5" w:rsidRDefault="009A27D5" w:rsidP="009A27D5">
      <w:pPr>
        <w:spacing w:before="100" w:beforeAutospacing="1" w:after="100" w:afterAutospacing="1" w:line="240" w:lineRule="auto"/>
        <w:rPr>
          <w:rFonts w:ascii="Times New Roman" w:eastAsia="Times New Roman" w:hAnsi="Times New Roman" w:cs="Times New Roman"/>
          <w:sz w:val="24"/>
          <w:szCs w:val="24"/>
        </w:rPr>
      </w:pPr>
      <w:r w:rsidRPr="009A27D5">
        <w:rPr>
          <w:rFonts w:ascii="Times New Roman" w:eastAsia="Times New Roman" w:hAnsi="Times New Roman" w:cs="Times New Roman"/>
          <w:sz w:val="24"/>
          <w:szCs w:val="24"/>
        </w:rPr>
        <w:t>The challenge for Pakistan is not just ‘everyday’ politics but ‘identity’ politics too. If Pakistan’s attempts to reintroduce pluralism with respect to its minorities and marginalised communities are successful, it will go a long way in producing a stable polity and a dynamic of development.</w:t>
      </w:r>
    </w:p>
    <w:p w:rsidR="009A27D5" w:rsidRPr="009A27D5" w:rsidRDefault="009A27D5" w:rsidP="009A27D5">
      <w:pPr>
        <w:spacing w:before="100" w:beforeAutospacing="1" w:after="100" w:afterAutospacing="1" w:line="240" w:lineRule="auto"/>
        <w:rPr>
          <w:rFonts w:ascii="Times New Roman" w:eastAsia="Times New Roman" w:hAnsi="Times New Roman" w:cs="Times New Roman"/>
          <w:sz w:val="24"/>
          <w:szCs w:val="24"/>
        </w:rPr>
      </w:pPr>
      <w:r w:rsidRPr="009A27D5">
        <w:rPr>
          <w:rFonts w:ascii="Times New Roman" w:eastAsia="Times New Roman" w:hAnsi="Times New Roman" w:cs="Times New Roman"/>
          <w:b/>
          <w:bCs/>
          <w:sz w:val="24"/>
          <w:szCs w:val="24"/>
        </w:rPr>
        <w:lastRenderedPageBreak/>
        <w:t>Fiscal:</w:t>
      </w:r>
      <w:r w:rsidRPr="009A27D5">
        <w:rPr>
          <w:rFonts w:ascii="Times New Roman" w:eastAsia="Times New Roman" w:hAnsi="Times New Roman" w:cs="Times New Roman"/>
          <w:sz w:val="24"/>
          <w:szCs w:val="24"/>
        </w:rPr>
        <w:t xml:space="preserve"> All roads lead to the fiscal framework — Pakistan’s weakest link. The state’s foundations are built on its fiscal capacity. Without addressing its growing fiscal challenges — inadequate revenue mobilisation, rising debt burden, falling expenditure efficiency, a growing unfunded pension liability obligation, keeping the energy supply chain afloat, and vertical distribution issues — Pakistan cannot hope to meet the near-existential development challenges listed above.</w:t>
      </w:r>
    </w:p>
    <w:p w:rsidR="009A27D5" w:rsidRPr="009A27D5" w:rsidRDefault="009A27D5" w:rsidP="009A27D5">
      <w:pPr>
        <w:spacing w:before="100" w:beforeAutospacing="1" w:after="100" w:afterAutospacing="1" w:line="240" w:lineRule="auto"/>
        <w:rPr>
          <w:rFonts w:ascii="Times New Roman" w:eastAsia="Times New Roman" w:hAnsi="Times New Roman" w:cs="Times New Roman"/>
          <w:sz w:val="24"/>
          <w:szCs w:val="24"/>
        </w:rPr>
      </w:pPr>
      <w:r w:rsidRPr="009A27D5">
        <w:rPr>
          <w:rFonts w:ascii="Times New Roman" w:eastAsia="Times New Roman" w:hAnsi="Times New Roman" w:cs="Times New Roman"/>
          <w:sz w:val="24"/>
          <w:szCs w:val="24"/>
        </w:rPr>
        <w:t>Each of these development challenges will be given fuller treatment in subsequent articles.</w:t>
      </w:r>
    </w:p>
    <w:p w:rsidR="009A27D5" w:rsidRPr="009A27D5" w:rsidRDefault="009A27D5" w:rsidP="009A27D5">
      <w:pPr>
        <w:spacing w:before="100" w:beforeAutospacing="1" w:after="100" w:afterAutospacing="1" w:line="240" w:lineRule="auto"/>
        <w:rPr>
          <w:rFonts w:ascii="Times New Roman" w:eastAsia="Times New Roman" w:hAnsi="Times New Roman" w:cs="Times New Roman"/>
          <w:sz w:val="24"/>
          <w:szCs w:val="24"/>
        </w:rPr>
      </w:pPr>
      <w:r w:rsidRPr="009A27D5">
        <w:rPr>
          <w:rFonts w:ascii="Times New Roman" w:eastAsia="Times New Roman" w:hAnsi="Times New Roman" w:cs="Times New Roman"/>
          <w:i/>
          <w:iCs/>
          <w:sz w:val="24"/>
          <w:szCs w:val="24"/>
        </w:rPr>
        <w:t>The writer is a former member of the prime minister’s economic advisory council, and heads a macroeconomic consultancy based in Islamabad.</w:t>
      </w:r>
    </w:p>
    <w:p w:rsidR="009A27D5" w:rsidRPr="009A27D5" w:rsidRDefault="009A27D5" w:rsidP="009A27D5">
      <w:pPr>
        <w:spacing w:before="100" w:beforeAutospacing="1" w:after="100" w:afterAutospacing="1" w:line="240" w:lineRule="auto"/>
        <w:rPr>
          <w:rFonts w:ascii="Times New Roman" w:eastAsia="Times New Roman" w:hAnsi="Times New Roman" w:cs="Times New Roman"/>
          <w:sz w:val="24"/>
          <w:szCs w:val="24"/>
        </w:rPr>
      </w:pPr>
      <w:r w:rsidRPr="009A27D5">
        <w:rPr>
          <w:rFonts w:ascii="Times New Roman" w:eastAsia="Times New Roman" w:hAnsi="Times New Roman" w:cs="Times New Roman"/>
          <w:i/>
          <w:iCs/>
          <w:sz w:val="24"/>
          <w:szCs w:val="24"/>
        </w:rPr>
        <w:t>Published in Dawn, January 29th, 2021</w:t>
      </w:r>
    </w:p>
    <w:p w:rsidR="00340324" w:rsidRDefault="00340324"/>
    <w:sectPr w:rsidR="00340324" w:rsidSect="003403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A27D5"/>
    <w:rsid w:val="00340324"/>
    <w:rsid w:val="009A27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24"/>
  </w:style>
  <w:style w:type="paragraph" w:styleId="Heading2">
    <w:name w:val="heading 2"/>
    <w:basedOn w:val="Normal"/>
    <w:link w:val="Heading2Char"/>
    <w:uiPriority w:val="9"/>
    <w:qFormat/>
    <w:rsid w:val="009A27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27D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A27D5"/>
    <w:rPr>
      <w:color w:val="0000FF"/>
      <w:u w:val="single"/>
    </w:rPr>
  </w:style>
  <w:style w:type="character" w:customStyle="1" w:styleId="storybyline">
    <w:name w:val="story__byline"/>
    <w:basedOn w:val="DefaultParagraphFont"/>
    <w:rsid w:val="009A27D5"/>
  </w:style>
  <w:style w:type="character" w:customStyle="1" w:styleId="storytime">
    <w:name w:val="story__time"/>
    <w:basedOn w:val="DefaultParagraphFont"/>
    <w:rsid w:val="009A27D5"/>
  </w:style>
  <w:style w:type="character" w:customStyle="1" w:styleId="timestamp--label">
    <w:name w:val="timestamp--label"/>
    <w:basedOn w:val="DefaultParagraphFont"/>
    <w:rsid w:val="009A27D5"/>
  </w:style>
  <w:style w:type="character" w:customStyle="1" w:styleId="timestamp--date">
    <w:name w:val="timestamp--date"/>
    <w:basedOn w:val="DefaultParagraphFont"/>
    <w:rsid w:val="009A27D5"/>
  </w:style>
  <w:style w:type="character" w:customStyle="1" w:styleId="count">
    <w:name w:val="count"/>
    <w:basedOn w:val="DefaultParagraphFont"/>
    <w:rsid w:val="009A27D5"/>
  </w:style>
  <w:style w:type="paragraph" w:styleId="NormalWeb">
    <w:name w:val="Normal (Web)"/>
    <w:basedOn w:val="Normal"/>
    <w:uiPriority w:val="99"/>
    <w:semiHidden/>
    <w:unhideWhenUsed/>
    <w:rsid w:val="009A27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27D5"/>
    <w:rPr>
      <w:b/>
      <w:bCs/>
    </w:rPr>
  </w:style>
  <w:style w:type="character" w:styleId="Emphasis">
    <w:name w:val="Emphasis"/>
    <w:basedOn w:val="DefaultParagraphFont"/>
    <w:uiPriority w:val="20"/>
    <w:qFormat/>
    <w:rsid w:val="009A27D5"/>
    <w:rPr>
      <w:i/>
      <w:iCs/>
    </w:rPr>
  </w:style>
</w:styles>
</file>

<file path=word/webSettings.xml><?xml version="1.0" encoding="utf-8"?>
<w:webSettings xmlns:r="http://schemas.openxmlformats.org/officeDocument/2006/relationships" xmlns:w="http://schemas.openxmlformats.org/wordprocessingml/2006/main">
  <w:divs>
    <w:div w:id="501892561">
      <w:bodyDiv w:val="1"/>
      <w:marLeft w:val="0"/>
      <w:marRight w:val="0"/>
      <w:marTop w:val="0"/>
      <w:marBottom w:val="0"/>
      <w:divBdr>
        <w:top w:val="none" w:sz="0" w:space="0" w:color="auto"/>
        <w:left w:val="none" w:sz="0" w:space="0" w:color="auto"/>
        <w:bottom w:val="none" w:sz="0" w:space="0" w:color="auto"/>
        <w:right w:val="none" w:sz="0" w:space="0" w:color="auto"/>
      </w:divBdr>
      <w:divsChild>
        <w:div w:id="1517692504">
          <w:marLeft w:val="0"/>
          <w:marRight w:val="0"/>
          <w:marTop w:val="0"/>
          <w:marBottom w:val="0"/>
          <w:divBdr>
            <w:top w:val="none" w:sz="0" w:space="0" w:color="auto"/>
            <w:left w:val="none" w:sz="0" w:space="0" w:color="auto"/>
            <w:bottom w:val="none" w:sz="0" w:space="0" w:color="auto"/>
            <w:right w:val="none" w:sz="0" w:space="0" w:color="auto"/>
          </w:divBdr>
        </w:div>
        <w:div w:id="685788623">
          <w:marLeft w:val="0"/>
          <w:marRight w:val="0"/>
          <w:marTop w:val="0"/>
          <w:marBottom w:val="0"/>
          <w:divBdr>
            <w:top w:val="none" w:sz="0" w:space="0" w:color="auto"/>
            <w:left w:val="none" w:sz="0" w:space="0" w:color="auto"/>
            <w:bottom w:val="none" w:sz="0" w:space="0" w:color="auto"/>
            <w:right w:val="none" w:sz="0" w:space="0" w:color="auto"/>
          </w:divBdr>
          <w:divsChild>
            <w:div w:id="438257299">
              <w:marLeft w:val="0"/>
              <w:marRight w:val="0"/>
              <w:marTop w:val="0"/>
              <w:marBottom w:val="0"/>
              <w:divBdr>
                <w:top w:val="none" w:sz="0" w:space="0" w:color="auto"/>
                <w:left w:val="none" w:sz="0" w:space="0" w:color="auto"/>
                <w:bottom w:val="none" w:sz="0" w:space="0" w:color="auto"/>
                <w:right w:val="none" w:sz="0" w:space="0" w:color="auto"/>
              </w:divBdr>
            </w:div>
            <w:div w:id="15811838">
              <w:marLeft w:val="0"/>
              <w:marRight w:val="0"/>
              <w:marTop w:val="0"/>
              <w:marBottom w:val="0"/>
              <w:divBdr>
                <w:top w:val="none" w:sz="0" w:space="0" w:color="auto"/>
                <w:left w:val="none" w:sz="0" w:space="0" w:color="auto"/>
                <w:bottom w:val="none" w:sz="0" w:space="0" w:color="auto"/>
                <w:right w:val="none" w:sz="0" w:space="0" w:color="auto"/>
              </w:divBdr>
            </w:div>
            <w:div w:id="1829443814">
              <w:marLeft w:val="0"/>
              <w:marRight w:val="0"/>
              <w:marTop w:val="0"/>
              <w:marBottom w:val="0"/>
              <w:divBdr>
                <w:top w:val="none" w:sz="0" w:space="0" w:color="auto"/>
                <w:left w:val="none" w:sz="0" w:space="0" w:color="auto"/>
                <w:bottom w:val="none" w:sz="0" w:space="0" w:color="auto"/>
                <w:right w:val="none" w:sz="0" w:space="0" w:color="auto"/>
              </w:divBdr>
            </w:div>
            <w:div w:id="775056399">
              <w:marLeft w:val="0"/>
              <w:marRight w:val="0"/>
              <w:marTop w:val="0"/>
              <w:marBottom w:val="0"/>
              <w:divBdr>
                <w:top w:val="none" w:sz="0" w:space="0" w:color="auto"/>
                <w:left w:val="none" w:sz="0" w:space="0" w:color="auto"/>
                <w:bottom w:val="none" w:sz="0" w:space="0" w:color="auto"/>
                <w:right w:val="none" w:sz="0" w:space="0" w:color="auto"/>
              </w:divBdr>
            </w:div>
          </w:divsChild>
        </w:div>
        <w:div w:id="1083182528">
          <w:marLeft w:val="0"/>
          <w:marRight w:val="0"/>
          <w:marTop w:val="0"/>
          <w:marBottom w:val="0"/>
          <w:divBdr>
            <w:top w:val="none" w:sz="0" w:space="0" w:color="auto"/>
            <w:left w:val="none" w:sz="0" w:space="0" w:color="auto"/>
            <w:bottom w:val="none" w:sz="0" w:space="0" w:color="auto"/>
            <w:right w:val="none" w:sz="0" w:space="0" w:color="auto"/>
          </w:divBdr>
          <w:divsChild>
            <w:div w:id="79568793">
              <w:marLeft w:val="0"/>
              <w:marRight w:val="0"/>
              <w:marTop w:val="0"/>
              <w:marBottom w:val="0"/>
              <w:divBdr>
                <w:top w:val="none" w:sz="0" w:space="0" w:color="auto"/>
                <w:left w:val="none" w:sz="0" w:space="0" w:color="auto"/>
                <w:bottom w:val="none" w:sz="0" w:space="0" w:color="auto"/>
                <w:right w:val="none" w:sz="0" w:space="0" w:color="auto"/>
              </w:divBdr>
              <w:divsChild>
                <w:div w:id="1785999113">
                  <w:marLeft w:val="0"/>
                  <w:marRight w:val="0"/>
                  <w:marTop w:val="0"/>
                  <w:marBottom w:val="0"/>
                  <w:divBdr>
                    <w:top w:val="none" w:sz="0" w:space="0" w:color="auto"/>
                    <w:left w:val="none" w:sz="0" w:space="0" w:color="auto"/>
                    <w:bottom w:val="none" w:sz="0" w:space="0" w:color="auto"/>
                    <w:right w:val="none" w:sz="0" w:space="0" w:color="auto"/>
                  </w:divBdr>
                  <w:divsChild>
                    <w:div w:id="2118674665">
                      <w:marLeft w:val="0"/>
                      <w:marRight w:val="0"/>
                      <w:marTop w:val="0"/>
                      <w:marBottom w:val="0"/>
                      <w:divBdr>
                        <w:top w:val="none" w:sz="0" w:space="0" w:color="auto"/>
                        <w:left w:val="none" w:sz="0" w:space="0" w:color="auto"/>
                        <w:bottom w:val="none" w:sz="0" w:space="0" w:color="auto"/>
                        <w:right w:val="none" w:sz="0" w:space="0" w:color="auto"/>
                      </w:divBdr>
                      <w:divsChild>
                        <w:div w:id="5131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624761">
          <w:marLeft w:val="0"/>
          <w:marRight w:val="0"/>
          <w:marTop w:val="0"/>
          <w:marBottom w:val="0"/>
          <w:divBdr>
            <w:top w:val="none" w:sz="0" w:space="0" w:color="auto"/>
            <w:left w:val="none" w:sz="0" w:space="0" w:color="auto"/>
            <w:bottom w:val="none" w:sz="0" w:space="0" w:color="auto"/>
            <w:right w:val="none" w:sz="0" w:space="0" w:color="auto"/>
          </w:divBdr>
          <w:divsChild>
            <w:div w:id="2072187796">
              <w:marLeft w:val="0"/>
              <w:marRight w:val="0"/>
              <w:marTop w:val="0"/>
              <w:marBottom w:val="0"/>
              <w:divBdr>
                <w:top w:val="none" w:sz="0" w:space="0" w:color="auto"/>
                <w:left w:val="none" w:sz="0" w:space="0" w:color="auto"/>
                <w:bottom w:val="none" w:sz="0" w:space="0" w:color="auto"/>
                <w:right w:val="none" w:sz="0" w:space="0" w:color="auto"/>
              </w:divBdr>
              <w:divsChild>
                <w:div w:id="89546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436/sakib-sherani" TargetMode="External"/><Relationship Id="rId4" Type="http://schemas.openxmlformats.org/officeDocument/2006/relationships/hyperlink" Target="https://www.dawn.com/news/1604242/defining-challe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5854</Characters>
  <Application>Microsoft Office Word</Application>
  <DocSecurity>0</DocSecurity>
  <Lines>48</Lines>
  <Paragraphs>13</Paragraphs>
  <ScaleCrop>false</ScaleCrop>
  <Company>Grizli777</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2021-02-09T05:37:00Z</dcterms:created>
  <dcterms:modified xsi:type="dcterms:W3CDTF">2021-02-09T05:45:00Z</dcterms:modified>
</cp:coreProperties>
</file>