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9F" w:rsidRDefault="005F039F" w:rsidP="005F039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F039F">
        <w:rPr>
          <w:rFonts w:ascii="Times New Roman" w:eastAsia="Times New Roman" w:hAnsi="Times New Roman" w:cs="Times New Roman"/>
          <w:b/>
          <w:bCs/>
          <w:kern w:val="36"/>
          <w:sz w:val="48"/>
          <w:szCs w:val="48"/>
        </w:rPr>
        <w:t>The Blue Economy</w:t>
      </w:r>
    </w:p>
    <w:p w:rsidR="005F039F" w:rsidRPr="005F039F" w:rsidRDefault="005F039F" w:rsidP="005F039F">
      <w:pPr>
        <w:spacing w:before="100" w:beforeAutospacing="1" w:afterAutospacing="1" w:line="240" w:lineRule="auto"/>
        <w:jc w:val="both"/>
        <w:outlineLvl w:val="0"/>
        <w:rPr>
          <w:rFonts w:ascii="Times New Roman" w:eastAsia="Times New Roman" w:hAnsi="Times New Roman" w:cs="Times New Roman"/>
          <w:b/>
          <w:bCs/>
          <w:kern w:val="36"/>
          <w:sz w:val="48"/>
          <w:szCs w:val="48"/>
        </w:rPr>
      </w:pPr>
      <w:proofErr w:type="spellStart"/>
      <w:r w:rsidRPr="005F039F">
        <w:rPr>
          <w:rFonts w:ascii="Times New Roman" w:eastAsia="Times New Roman" w:hAnsi="Times New Roman" w:cs="Times New Roman"/>
          <w:b/>
          <w:bCs/>
          <w:szCs w:val="24"/>
        </w:rPr>
        <w:t>Arslan</w:t>
      </w:r>
      <w:proofErr w:type="spellEnd"/>
      <w:r w:rsidRPr="005F039F">
        <w:rPr>
          <w:rFonts w:ascii="Times New Roman" w:eastAsia="Times New Roman" w:hAnsi="Times New Roman" w:cs="Times New Roman"/>
          <w:b/>
          <w:bCs/>
          <w:szCs w:val="24"/>
        </w:rPr>
        <w:t xml:space="preserve"> M Iqbal</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 xml:space="preserve">Blue economy holds tremendous potential for both developed and developing countries, estimated to be contributing around US$2.3 trillion annually. By 2030, it is predicted to exceed $3 trillion, potentially becoming the world’s fifth-largest economy. According to UNDP estimates, the annual socioeconomic costs due to ocean mismanagement amount to nearly US$1 trillion. Pakistan has a large and untapped blue economic potential with a coastline of over 1,000 </w:t>
      </w:r>
      <w:proofErr w:type="spellStart"/>
      <w:r w:rsidRPr="005F039F">
        <w:rPr>
          <w:rFonts w:ascii="Times New Roman" w:eastAsia="Times New Roman" w:hAnsi="Times New Roman" w:cs="Times New Roman"/>
          <w:szCs w:val="24"/>
        </w:rPr>
        <w:t>kilometres</w:t>
      </w:r>
      <w:proofErr w:type="spellEnd"/>
      <w:r w:rsidRPr="005F039F">
        <w:rPr>
          <w:rFonts w:ascii="Times New Roman" w:eastAsia="Times New Roman" w:hAnsi="Times New Roman" w:cs="Times New Roman"/>
          <w:szCs w:val="24"/>
        </w:rPr>
        <w:t xml:space="preserve"> stretching from the coastal wetlands of the Indus Delta in </w:t>
      </w:r>
      <w:proofErr w:type="spellStart"/>
      <w:r w:rsidRPr="005F039F">
        <w:rPr>
          <w:rFonts w:ascii="Times New Roman" w:eastAsia="Times New Roman" w:hAnsi="Times New Roman" w:cs="Times New Roman"/>
          <w:szCs w:val="24"/>
        </w:rPr>
        <w:t>Sindh</w:t>
      </w:r>
      <w:proofErr w:type="spellEnd"/>
      <w:r w:rsidRPr="005F039F">
        <w:rPr>
          <w:rFonts w:ascii="Times New Roman" w:eastAsia="Times New Roman" w:hAnsi="Times New Roman" w:cs="Times New Roman"/>
          <w:szCs w:val="24"/>
        </w:rPr>
        <w:t xml:space="preserve"> to the pristine shores near </w:t>
      </w:r>
      <w:proofErr w:type="spellStart"/>
      <w:r w:rsidRPr="005F039F">
        <w:rPr>
          <w:rFonts w:ascii="Times New Roman" w:eastAsia="Times New Roman" w:hAnsi="Times New Roman" w:cs="Times New Roman"/>
          <w:szCs w:val="24"/>
        </w:rPr>
        <w:t>Gwadar</w:t>
      </w:r>
      <w:proofErr w:type="spellEnd"/>
      <w:r w:rsidRPr="005F039F">
        <w:rPr>
          <w:rFonts w:ascii="Times New Roman" w:eastAsia="Times New Roman" w:hAnsi="Times New Roman" w:cs="Times New Roman"/>
          <w:szCs w:val="24"/>
        </w:rPr>
        <w:t xml:space="preserve"> in Baluchistan. Currently, Pakistan’s blue economy contributes approximately 1.5% to 3% of Pakistan’s GDP. This untapped economic sector can be developed to generate 10% or even 15% over the next few decades. According to research, Pakistan’s maritime sector holds the potential to generate US$8-10 billion, and fisheries and aquaculture could contribute an additional US$17-18 billion between the years 2030-2035. Other sectors, including maritime tourism, sustainable energy projects, and ship recycling, also possess significant economic potential if explored sustainably.</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Eco-friendly bonds</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Pakistan travel guide</w:t>
      </w:r>
    </w:p>
    <w:p w:rsidR="005F039F" w:rsidRPr="005F039F" w:rsidRDefault="005F039F" w:rsidP="005F039F">
      <w:pPr>
        <w:spacing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Pakistan stands at the horizon of a sustainable blue economic transformation, which can only be achieved through the holistic and integrated efforts of all the concerned stakeholders.</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A country’s blue economy is identified as a sustainable approach, positioning oceans as engines for growth while safeguarding marine resources for future generations. It seeks to decouple economic activities, such as fisheries, shipping, tourism, renewable energy, and biotechnology, from ecological harm. The blue economy concept is grounded in the need to promote economic development, support social inclusion, and enhance livelihoods, while also ensuring that the oceans and coastal regions remain environmentally sustainable. Essentially, it refers to the separation of socioeconomic growth in ocean-related sectors and activities from the degradation of ecosystems and environmental quality.</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 xml:space="preserve">Despite this promise, Pakistan faces significant challenges, including limited technical expertise, weak institutions, and financial constraints. To fully </w:t>
      </w:r>
      <w:proofErr w:type="spellStart"/>
      <w:r w:rsidRPr="005F039F">
        <w:rPr>
          <w:rFonts w:ascii="Times New Roman" w:eastAsia="Times New Roman" w:hAnsi="Times New Roman" w:cs="Times New Roman"/>
          <w:szCs w:val="24"/>
        </w:rPr>
        <w:t>capitalise</w:t>
      </w:r>
      <w:proofErr w:type="spellEnd"/>
      <w:r w:rsidRPr="005F039F">
        <w:rPr>
          <w:rFonts w:ascii="Times New Roman" w:eastAsia="Times New Roman" w:hAnsi="Times New Roman" w:cs="Times New Roman"/>
          <w:szCs w:val="24"/>
        </w:rPr>
        <w:t xml:space="preserve"> on its maritime potential, the country must strengthen policy frameworks, invest in technology, and enhance public-private collaboration. Green banking initiatives, such as blue bonds and sustainable financing, could play a pivotal role in funding eco-friendly projects. Additionally, regulatory reforms, stakeholder engagement, and capacity-building programs are crucial for effective ocean governance. By adopting integrated strategies and fostering cross-sector partnerships, Pakistan can secure a </w:t>
      </w:r>
      <w:r w:rsidRPr="005F039F">
        <w:rPr>
          <w:rFonts w:ascii="Times New Roman" w:eastAsia="Times New Roman" w:hAnsi="Times New Roman" w:cs="Times New Roman"/>
          <w:szCs w:val="24"/>
        </w:rPr>
        <w:lastRenderedPageBreak/>
        <w:t xml:space="preserve">prosperous, environmentally sound future through its blue economy. To unlock this potential, Pakistan’s banking sector must become a catalyst for blue growth. Blue Bonds &amp; Sustainable Finance can play an important role in this regard. Pakistani banks can emulate global models by issuing blue bonds, similar to those pioneered by the IFC, to fund projects like mangrove restoration, wastewater treatment, and offshore wind farms. Sustainability-linked loans can </w:t>
      </w:r>
      <w:proofErr w:type="spellStart"/>
      <w:r w:rsidRPr="005F039F">
        <w:rPr>
          <w:rFonts w:ascii="Times New Roman" w:eastAsia="Times New Roman" w:hAnsi="Times New Roman" w:cs="Times New Roman"/>
          <w:szCs w:val="24"/>
        </w:rPr>
        <w:t>incentivise</w:t>
      </w:r>
      <w:proofErr w:type="spellEnd"/>
      <w:r w:rsidRPr="005F039F">
        <w:rPr>
          <w:rFonts w:ascii="Times New Roman" w:eastAsia="Times New Roman" w:hAnsi="Times New Roman" w:cs="Times New Roman"/>
          <w:szCs w:val="24"/>
        </w:rPr>
        <w:t xml:space="preserve"> eco-friendly practices in shipping and aquaculture. Another critical tool is the </w:t>
      </w:r>
      <w:proofErr w:type="spellStart"/>
      <w:r w:rsidRPr="005F039F">
        <w:rPr>
          <w:rFonts w:ascii="Times New Roman" w:eastAsia="Times New Roman" w:hAnsi="Times New Roman" w:cs="Times New Roman"/>
          <w:szCs w:val="24"/>
        </w:rPr>
        <w:t>Modernisation</w:t>
      </w:r>
      <w:proofErr w:type="spellEnd"/>
      <w:r w:rsidRPr="005F039F">
        <w:rPr>
          <w:rFonts w:ascii="Times New Roman" w:eastAsia="Times New Roman" w:hAnsi="Times New Roman" w:cs="Times New Roman"/>
          <w:szCs w:val="24"/>
        </w:rPr>
        <w:t xml:space="preserve"> of Maritime Infrastructure. Banks should finance port upgrades (e.g., </w:t>
      </w:r>
      <w:proofErr w:type="spellStart"/>
      <w:r w:rsidRPr="005F039F">
        <w:rPr>
          <w:rFonts w:ascii="Times New Roman" w:eastAsia="Times New Roman" w:hAnsi="Times New Roman" w:cs="Times New Roman"/>
          <w:szCs w:val="24"/>
        </w:rPr>
        <w:t>Gwadar’s</w:t>
      </w:r>
      <w:proofErr w:type="spellEnd"/>
      <w:r w:rsidRPr="005F039F">
        <w:rPr>
          <w:rFonts w:ascii="Times New Roman" w:eastAsia="Times New Roman" w:hAnsi="Times New Roman" w:cs="Times New Roman"/>
          <w:szCs w:val="24"/>
        </w:rPr>
        <w:t xml:space="preserve"> expansion) and shipping logistics, aligning with the $2 billion </w:t>
      </w:r>
      <w:proofErr w:type="spellStart"/>
      <w:r w:rsidRPr="005F039F">
        <w:rPr>
          <w:rFonts w:ascii="Times New Roman" w:eastAsia="Times New Roman" w:hAnsi="Times New Roman" w:cs="Times New Roman"/>
          <w:szCs w:val="24"/>
        </w:rPr>
        <w:t>Maersk</w:t>
      </w:r>
      <w:proofErr w:type="spellEnd"/>
      <w:r w:rsidRPr="005F039F">
        <w:rPr>
          <w:rFonts w:ascii="Times New Roman" w:eastAsia="Times New Roman" w:hAnsi="Times New Roman" w:cs="Times New Roman"/>
          <w:szCs w:val="24"/>
        </w:rPr>
        <w:t xml:space="preserve"> investment in Pakistani ports.</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Maritime investment</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Eco-friendly bonds</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Pakistan travel guide</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 xml:space="preserve">Islamic finance tools (e.g., </w:t>
      </w:r>
      <w:proofErr w:type="spellStart"/>
      <w:r w:rsidRPr="005F039F">
        <w:rPr>
          <w:rFonts w:ascii="Times New Roman" w:eastAsia="Times New Roman" w:hAnsi="Times New Roman" w:cs="Times New Roman"/>
          <w:szCs w:val="24"/>
        </w:rPr>
        <w:t>sukuk</w:t>
      </w:r>
      <w:proofErr w:type="spellEnd"/>
      <w:r w:rsidRPr="005F039F">
        <w:rPr>
          <w:rFonts w:ascii="Times New Roman" w:eastAsia="Times New Roman" w:hAnsi="Times New Roman" w:cs="Times New Roman"/>
          <w:szCs w:val="24"/>
        </w:rPr>
        <w:t xml:space="preserve">) can attract </w:t>
      </w:r>
      <w:proofErr w:type="spellStart"/>
      <w:r w:rsidRPr="005F039F">
        <w:rPr>
          <w:rFonts w:ascii="Times New Roman" w:eastAsia="Times New Roman" w:hAnsi="Times New Roman" w:cs="Times New Roman"/>
          <w:szCs w:val="24"/>
        </w:rPr>
        <w:t>Sharia</w:t>
      </w:r>
      <w:proofErr w:type="spellEnd"/>
      <w:r w:rsidRPr="005F039F">
        <w:rPr>
          <w:rFonts w:ascii="Times New Roman" w:eastAsia="Times New Roman" w:hAnsi="Times New Roman" w:cs="Times New Roman"/>
          <w:szCs w:val="24"/>
        </w:rPr>
        <w:t xml:space="preserve">-compliant investments for large-scale projects. Supporting Fisheries &amp; Coastal Communities can also foster the development of Pakistan’s Blue Economy. Microfinance and insurance products (e.g., Takaful) can protect small-scale fishermen from climate and market risks. Digital banking solutions can improve financial inclusion in coastal regions like </w:t>
      </w:r>
      <w:proofErr w:type="spellStart"/>
      <w:r w:rsidRPr="005F039F">
        <w:rPr>
          <w:rFonts w:ascii="Times New Roman" w:eastAsia="Times New Roman" w:hAnsi="Times New Roman" w:cs="Times New Roman"/>
          <w:szCs w:val="24"/>
        </w:rPr>
        <w:t>Balochistan</w:t>
      </w:r>
      <w:proofErr w:type="spellEnd"/>
      <w:r w:rsidRPr="005F039F">
        <w:rPr>
          <w:rFonts w:ascii="Times New Roman" w:eastAsia="Times New Roman" w:hAnsi="Times New Roman" w:cs="Times New Roman"/>
          <w:szCs w:val="24"/>
        </w:rPr>
        <w:t xml:space="preserve">. The holistic role of Public-Private Partnerships (PPPs) is important in bringing together all the stakeholders concerned. Pakistan’s banking industry can collaborate with the CPEC Authority and international bodies (e.g., World Bank) to co-fund projects like desalination plants or eco-tourism hubs. Stakeholders can advocate for a Blue Economy Fund (BEF) to pool domestic and foreign capital. Despite this potential, Pakistan faces hurdles, including regulatory gaps as no clear framework for blue finance (unlike the Philippines’ SEC guidelines); capacity deficits: Banks lack expertise in maritime project risk assessment. Banks must invest in training programs for maritime finance and partner with </w:t>
      </w:r>
      <w:proofErr w:type="spellStart"/>
      <w:r w:rsidRPr="005F039F">
        <w:rPr>
          <w:rFonts w:ascii="Times New Roman" w:eastAsia="Times New Roman" w:hAnsi="Times New Roman" w:cs="Times New Roman"/>
          <w:szCs w:val="24"/>
        </w:rPr>
        <w:t>fintech</w:t>
      </w:r>
      <w:proofErr w:type="spellEnd"/>
      <w:r w:rsidRPr="005F039F">
        <w:rPr>
          <w:rFonts w:ascii="Times New Roman" w:eastAsia="Times New Roman" w:hAnsi="Times New Roman" w:cs="Times New Roman"/>
          <w:szCs w:val="24"/>
        </w:rPr>
        <w:t xml:space="preserve"> firms to streamline trade logistics. Funding shortage is also an important obstacle, as limited domestic capital exists for high-risk ventures.</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Pakistan travel guide</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Maritime investment</w:t>
      </w:r>
    </w:p>
    <w:p w:rsidR="005F039F" w:rsidRPr="005F039F" w:rsidRDefault="005F039F" w:rsidP="005F039F">
      <w:pPr>
        <w:spacing w:after="0"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Eco-friendly bonds</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szCs w:val="24"/>
        </w:rPr>
        <w:t xml:space="preserve">Pakistan’s blue economy could rival its textile or agriculture sectors if stakeholders act now. By combining banking innovation, policy reforms, and international collaboration, the country can harness its marine resources to fuel job creation, energy security, and climate resilience. The time for action is before 2030, when global blue economy investments are projected to exceed $3 trillion annually. Pakistan stands at the horizon of a sustainable blue economic transformation, which can only be achieved through the holistic and integrated efforts of all the concerned stakeholders. Our country has been blessed with immense marine resources; now is the time to </w:t>
      </w:r>
      <w:proofErr w:type="spellStart"/>
      <w:r w:rsidRPr="005F039F">
        <w:rPr>
          <w:rFonts w:ascii="Times New Roman" w:eastAsia="Times New Roman" w:hAnsi="Times New Roman" w:cs="Times New Roman"/>
          <w:szCs w:val="24"/>
        </w:rPr>
        <w:t>realise</w:t>
      </w:r>
      <w:proofErr w:type="spellEnd"/>
      <w:r w:rsidRPr="005F039F">
        <w:rPr>
          <w:rFonts w:ascii="Times New Roman" w:eastAsia="Times New Roman" w:hAnsi="Times New Roman" w:cs="Times New Roman"/>
          <w:szCs w:val="24"/>
        </w:rPr>
        <w:t xml:space="preserve"> the value of our blue economy and use it to create a sustainable future for Pakistan.</w:t>
      </w:r>
    </w:p>
    <w:p w:rsidR="005F039F" w:rsidRPr="005F039F" w:rsidRDefault="005F039F" w:rsidP="005F039F">
      <w:pPr>
        <w:spacing w:before="100" w:beforeAutospacing="1" w:afterAutospacing="1" w:line="240" w:lineRule="auto"/>
        <w:jc w:val="both"/>
        <w:rPr>
          <w:rFonts w:ascii="Times New Roman" w:eastAsia="Times New Roman" w:hAnsi="Times New Roman" w:cs="Times New Roman"/>
          <w:szCs w:val="24"/>
        </w:rPr>
      </w:pPr>
      <w:r w:rsidRPr="005F039F">
        <w:rPr>
          <w:rFonts w:ascii="Times New Roman" w:eastAsia="Times New Roman" w:hAnsi="Times New Roman" w:cs="Times New Roman"/>
          <w:i/>
          <w:iCs/>
          <w:szCs w:val="24"/>
        </w:rPr>
        <w:lastRenderedPageBreak/>
        <w:t>The writer is working as SEVP / Chief Risk Officer at The Bank of Punjab.</w:t>
      </w:r>
    </w:p>
    <w:p w:rsidR="007C1BCF" w:rsidRDefault="007C1BCF" w:rsidP="005F039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F039F"/>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5F039F"/>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F039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46264863">
      <w:bodyDiv w:val="1"/>
      <w:marLeft w:val="0"/>
      <w:marRight w:val="0"/>
      <w:marTop w:val="0"/>
      <w:marBottom w:val="0"/>
      <w:divBdr>
        <w:top w:val="none" w:sz="0" w:space="0" w:color="auto"/>
        <w:left w:val="none" w:sz="0" w:space="0" w:color="auto"/>
        <w:bottom w:val="none" w:sz="0" w:space="0" w:color="auto"/>
        <w:right w:val="none" w:sz="0" w:space="0" w:color="auto"/>
      </w:divBdr>
      <w:divsChild>
        <w:div w:id="1315798520">
          <w:marLeft w:val="0"/>
          <w:marRight w:val="0"/>
          <w:marTop w:val="0"/>
          <w:marBottom w:val="0"/>
          <w:divBdr>
            <w:top w:val="none" w:sz="0" w:space="0" w:color="auto"/>
            <w:left w:val="none" w:sz="0" w:space="0" w:color="auto"/>
            <w:bottom w:val="none" w:sz="0" w:space="0" w:color="auto"/>
            <w:right w:val="none" w:sz="0" w:space="0" w:color="auto"/>
          </w:divBdr>
          <w:divsChild>
            <w:div w:id="1396660309">
              <w:marLeft w:val="0"/>
              <w:marRight w:val="0"/>
              <w:marTop w:val="0"/>
              <w:marBottom w:val="0"/>
              <w:divBdr>
                <w:top w:val="none" w:sz="0" w:space="0" w:color="auto"/>
                <w:left w:val="none" w:sz="0" w:space="0" w:color="auto"/>
                <w:bottom w:val="none" w:sz="0" w:space="0" w:color="auto"/>
                <w:right w:val="none" w:sz="0" w:space="0" w:color="auto"/>
              </w:divBdr>
            </w:div>
          </w:divsChild>
        </w:div>
        <w:div w:id="778792757">
          <w:marLeft w:val="0"/>
          <w:marRight w:val="0"/>
          <w:marTop w:val="0"/>
          <w:marBottom w:val="0"/>
          <w:divBdr>
            <w:top w:val="none" w:sz="0" w:space="0" w:color="auto"/>
            <w:left w:val="none" w:sz="0" w:space="0" w:color="auto"/>
            <w:bottom w:val="none" w:sz="0" w:space="0" w:color="auto"/>
            <w:right w:val="none" w:sz="0" w:space="0" w:color="auto"/>
          </w:divBdr>
        </w:div>
        <w:div w:id="1573858220">
          <w:marLeft w:val="0"/>
          <w:marRight w:val="0"/>
          <w:marTop w:val="0"/>
          <w:marBottom w:val="0"/>
          <w:divBdr>
            <w:top w:val="none" w:sz="0" w:space="0" w:color="auto"/>
            <w:left w:val="none" w:sz="0" w:space="0" w:color="auto"/>
            <w:bottom w:val="none" w:sz="0" w:space="0" w:color="auto"/>
            <w:right w:val="none" w:sz="0" w:space="0" w:color="auto"/>
          </w:divBdr>
        </w:div>
        <w:div w:id="206069340">
          <w:marLeft w:val="0"/>
          <w:marRight w:val="0"/>
          <w:marTop w:val="0"/>
          <w:marBottom w:val="0"/>
          <w:divBdr>
            <w:top w:val="none" w:sz="0" w:space="0" w:color="auto"/>
            <w:left w:val="none" w:sz="0" w:space="0" w:color="auto"/>
            <w:bottom w:val="none" w:sz="0" w:space="0" w:color="auto"/>
            <w:right w:val="none" w:sz="0" w:space="0" w:color="auto"/>
          </w:divBdr>
        </w:div>
        <w:div w:id="40627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015501">
          <w:marLeft w:val="0"/>
          <w:marRight w:val="0"/>
          <w:marTop w:val="0"/>
          <w:marBottom w:val="0"/>
          <w:divBdr>
            <w:top w:val="none" w:sz="0" w:space="0" w:color="auto"/>
            <w:left w:val="none" w:sz="0" w:space="0" w:color="auto"/>
            <w:bottom w:val="none" w:sz="0" w:space="0" w:color="auto"/>
            <w:right w:val="none" w:sz="0" w:space="0" w:color="auto"/>
          </w:divBdr>
        </w:div>
        <w:div w:id="684134882">
          <w:marLeft w:val="0"/>
          <w:marRight w:val="0"/>
          <w:marTop w:val="0"/>
          <w:marBottom w:val="0"/>
          <w:divBdr>
            <w:top w:val="none" w:sz="0" w:space="0" w:color="auto"/>
            <w:left w:val="none" w:sz="0" w:space="0" w:color="auto"/>
            <w:bottom w:val="none" w:sz="0" w:space="0" w:color="auto"/>
            <w:right w:val="none" w:sz="0" w:space="0" w:color="auto"/>
          </w:divBdr>
        </w:div>
        <w:div w:id="485703902">
          <w:marLeft w:val="0"/>
          <w:marRight w:val="0"/>
          <w:marTop w:val="0"/>
          <w:marBottom w:val="0"/>
          <w:divBdr>
            <w:top w:val="none" w:sz="0" w:space="0" w:color="auto"/>
            <w:left w:val="none" w:sz="0" w:space="0" w:color="auto"/>
            <w:bottom w:val="none" w:sz="0" w:space="0" w:color="auto"/>
            <w:right w:val="none" w:sz="0" w:space="0" w:color="auto"/>
          </w:divBdr>
        </w:div>
        <w:div w:id="843055970">
          <w:marLeft w:val="0"/>
          <w:marRight w:val="0"/>
          <w:marTop w:val="0"/>
          <w:marBottom w:val="0"/>
          <w:divBdr>
            <w:top w:val="none" w:sz="0" w:space="0" w:color="auto"/>
            <w:left w:val="none" w:sz="0" w:space="0" w:color="auto"/>
            <w:bottom w:val="none" w:sz="0" w:space="0" w:color="auto"/>
            <w:right w:val="none" w:sz="0" w:space="0" w:color="auto"/>
          </w:divBdr>
        </w:div>
        <w:div w:id="1623995938">
          <w:marLeft w:val="0"/>
          <w:marRight w:val="0"/>
          <w:marTop w:val="0"/>
          <w:marBottom w:val="0"/>
          <w:divBdr>
            <w:top w:val="none" w:sz="0" w:space="0" w:color="auto"/>
            <w:left w:val="none" w:sz="0" w:space="0" w:color="auto"/>
            <w:bottom w:val="none" w:sz="0" w:space="0" w:color="auto"/>
            <w:right w:val="none" w:sz="0" w:space="0" w:color="auto"/>
          </w:divBdr>
        </w:div>
        <w:div w:id="161494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Company>Grizli777</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2025-08-15T06:35:00Z</dcterms:created>
  <dcterms:modified xsi:type="dcterms:W3CDTF">2025-08-15T06:39:00Z</dcterms:modified>
</cp:coreProperties>
</file>