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110" w:rsidRPr="00FE3110" w:rsidRDefault="00FE3110" w:rsidP="00FE3110">
      <w:pPr>
        <w:spacing w:before="100" w:beforeAutospacing="1" w:afterAutospacing="1" w:line="240" w:lineRule="auto"/>
        <w:outlineLvl w:val="0"/>
        <w:rPr>
          <w:rFonts w:ascii="Times New Roman" w:eastAsia="Times New Roman" w:hAnsi="Times New Roman" w:cs="Times New Roman"/>
          <w:b/>
          <w:bCs/>
          <w:kern w:val="36"/>
          <w:sz w:val="48"/>
          <w:szCs w:val="48"/>
        </w:rPr>
      </w:pPr>
      <w:r w:rsidRPr="00FE3110">
        <w:rPr>
          <w:rFonts w:ascii="Times New Roman" w:eastAsia="Times New Roman" w:hAnsi="Times New Roman" w:cs="Times New Roman"/>
          <w:b/>
          <w:bCs/>
          <w:kern w:val="36"/>
          <w:sz w:val="48"/>
          <w:szCs w:val="48"/>
        </w:rPr>
        <w:t xml:space="preserve">Private Credit to Financial Crisis </w:t>
      </w:r>
    </w:p>
    <w:p w:rsidR="00FE3110" w:rsidRPr="00FE3110" w:rsidRDefault="00FE3110" w:rsidP="00FE3110">
      <w:pPr>
        <w:spacing w:before="100" w:beforeAutospacing="1" w:afterAutospacing="1" w:line="240" w:lineRule="auto"/>
        <w:outlineLvl w:val="1"/>
        <w:rPr>
          <w:rFonts w:ascii="Times New Roman" w:eastAsia="Times New Roman" w:hAnsi="Times New Roman" w:cs="Times New Roman"/>
          <w:b/>
          <w:bCs/>
          <w:sz w:val="36"/>
          <w:szCs w:val="36"/>
        </w:rPr>
      </w:pPr>
      <w:r w:rsidRPr="00FE3110">
        <w:rPr>
          <w:rFonts w:ascii="Times New Roman" w:eastAsia="Times New Roman" w:hAnsi="Times New Roman" w:cs="Times New Roman"/>
          <w:b/>
          <w:bCs/>
          <w:sz w:val="36"/>
          <w:szCs w:val="36"/>
        </w:rPr>
        <w:t xml:space="preserve">Little wonder then, firms with an option to exit are doing so post haste. </w:t>
      </w:r>
    </w:p>
    <w:p w:rsidR="00FE3110" w:rsidRPr="00FE3110" w:rsidRDefault="00FE3110" w:rsidP="00FE3110">
      <w:pPr>
        <w:spacing w:after="0" w:line="240" w:lineRule="auto"/>
        <w:rPr>
          <w:rFonts w:ascii="Times New Roman" w:eastAsia="Times New Roman" w:hAnsi="Times New Roman" w:cs="Times New Roman"/>
          <w:szCs w:val="24"/>
        </w:rPr>
      </w:pPr>
      <w:hyperlink r:id="rId4" w:history="1">
        <w:r w:rsidRPr="00FE3110">
          <w:rPr>
            <w:rFonts w:ascii="Times New Roman" w:eastAsia="Times New Roman" w:hAnsi="Times New Roman" w:cs="Times New Roman"/>
            <w:color w:val="0000FF"/>
            <w:szCs w:val="24"/>
            <w:u w:val="single"/>
          </w:rPr>
          <w:t xml:space="preserve">Dr </w:t>
        </w:r>
        <w:proofErr w:type="spellStart"/>
        <w:r w:rsidRPr="00FE3110">
          <w:rPr>
            <w:rFonts w:ascii="Times New Roman" w:eastAsia="Times New Roman" w:hAnsi="Times New Roman" w:cs="Times New Roman"/>
            <w:color w:val="0000FF"/>
            <w:szCs w:val="24"/>
            <w:u w:val="single"/>
          </w:rPr>
          <w:t>Kamal</w:t>
        </w:r>
        <w:proofErr w:type="spellEnd"/>
        <w:r w:rsidRPr="00FE3110">
          <w:rPr>
            <w:rFonts w:ascii="Times New Roman" w:eastAsia="Times New Roman" w:hAnsi="Times New Roman" w:cs="Times New Roman"/>
            <w:color w:val="0000FF"/>
            <w:szCs w:val="24"/>
            <w:u w:val="single"/>
          </w:rPr>
          <w:t xml:space="preserve"> </w:t>
        </w:r>
        <w:proofErr w:type="spellStart"/>
        <w:r w:rsidRPr="00FE3110">
          <w:rPr>
            <w:rFonts w:ascii="Times New Roman" w:eastAsia="Times New Roman" w:hAnsi="Times New Roman" w:cs="Times New Roman"/>
            <w:color w:val="0000FF"/>
            <w:szCs w:val="24"/>
            <w:u w:val="single"/>
          </w:rPr>
          <w:t>Monnoo</w:t>
        </w:r>
        <w:proofErr w:type="spellEnd"/>
      </w:hyperlink>
      <w:r w:rsidRPr="00FE3110">
        <w:rPr>
          <w:rFonts w:ascii="Times New Roman" w:eastAsia="Times New Roman" w:hAnsi="Times New Roman" w:cs="Times New Roman"/>
          <w:szCs w:val="24"/>
        </w:rPr>
        <w:t xml:space="preserve"> </w:t>
      </w:r>
    </w:p>
    <w:p w:rsidR="00FE3110" w:rsidRPr="00FE3110" w:rsidRDefault="00FE3110" w:rsidP="00FE3110">
      <w:pPr>
        <w:spacing w:after="0" w:line="240" w:lineRule="auto"/>
        <w:rPr>
          <w:rFonts w:ascii="Times New Roman" w:eastAsia="Times New Roman" w:hAnsi="Times New Roman" w:cs="Times New Roman"/>
          <w:szCs w:val="24"/>
        </w:rPr>
      </w:pPr>
      <w:r w:rsidRPr="00FE3110">
        <w:rPr>
          <w:rFonts w:ascii="Times New Roman" w:eastAsia="Times New Roman" w:hAnsi="Times New Roman" w:cs="Times New Roman"/>
          <w:szCs w:val="24"/>
        </w:rPr>
        <w:t xml:space="preserve">November 05, 2025 </w:t>
      </w:r>
    </w:p>
    <w:p w:rsidR="00FE3110" w:rsidRPr="00FE3110" w:rsidRDefault="00FE3110" w:rsidP="00FE3110">
      <w:pPr>
        <w:spacing w:before="100" w:beforeAutospacing="1" w:afterAutospacing="1" w:line="240" w:lineRule="auto"/>
        <w:jc w:val="both"/>
        <w:rPr>
          <w:rFonts w:ascii="Times New Roman" w:eastAsia="Times New Roman" w:hAnsi="Times New Roman" w:cs="Times New Roman"/>
          <w:szCs w:val="24"/>
        </w:rPr>
      </w:pPr>
      <w:r w:rsidRPr="00FE3110">
        <w:rPr>
          <w:rFonts w:ascii="Times New Roman" w:eastAsia="Times New Roman" w:hAnsi="Times New Roman" w:cs="Times New Roman"/>
          <w:szCs w:val="24"/>
        </w:rPr>
        <w:t>With an unproductively high taxation rate in Pakistan, as a result we are largely seeing two main shifts: One, more and more firms are either shifting to the undocumented sector or are simply closing down and/or exiting (the cases of MNCs being on the run to exit Pakistan or the recent industry closures are quite obvious to everyone by now, and Two, with an increasing shift to the undocumented sector, the demand for credit in off-line private credit market has exploded. To explain this , traditionally when companies need a loan, they turn to a bank, but of late increasingly, they are choosing to trade in the undocumented sector in order to avoid taxation and therefore, turning to off-line financial options that are not really banks but do have a lot of unofficial cash to lend. This is the off-line private industrial credit market and by market estimates today constitute almost 25% of the industrial credit in circulation, be it be in stock investments, operational funding, direct working capital cash injections or even long-term investments for capacity enhancements and BMRs.</w:t>
      </w:r>
    </w:p>
    <w:p w:rsidR="00FE3110" w:rsidRPr="00FE3110" w:rsidRDefault="00FE3110" w:rsidP="00FE3110">
      <w:pPr>
        <w:spacing w:before="100" w:beforeAutospacing="1" w:afterAutospacing="1" w:line="240" w:lineRule="auto"/>
        <w:jc w:val="both"/>
        <w:rPr>
          <w:rFonts w:ascii="Times New Roman" w:eastAsia="Times New Roman" w:hAnsi="Times New Roman" w:cs="Times New Roman"/>
          <w:szCs w:val="24"/>
        </w:rPr>
      </w:pPr>
      <w:r w:rsidRPr="00FE3110">
        <w:rPr>
          <w:rFonts w:ascii="Times New Roman" w:eastAsia="Times New Roman" w:hAnsi="Times New Roman" w:cs="Times New Roman"/>
          <w:szCs w:val="24"/>
        </w:rPr>
        <w:t xml:space="preserve">The situation has become risky and the environment so un-conducive for the legitimate operators that unless checked, we could perhaps be sitting on potentially the gravest </w:t>
      </w:r>
      <w:hyperlink r:id="rId5" w:history="1">
        <w:r w:rsidRPr="00FE3110">
          <w:rPr>
            <w:rFonts w:ascii="Times New Roman" w:eastAsia="Times New Roman" w:hAnsi="Times New Roman" w:cs="Times New Roman"/>
            <w:color w:val="0000FF"/>
            <w:szCs w:val="24"/>
            <w:u w:val="single"/>
          </w:rPr>
          <w:t>financial crisis</w:t>
        </w:r>
      </w:hyperlink>
      <w:r w:rsidRPr="00FE3110">
        <w:rPr>
          <w:rFonts w:ascii="Times New Roman" w:eastAsia="Times New Roman" w:hAnsi="Times New Roman" w:cs="Times New Roman"/>
          <w:szCs w:val="24"/>
        </w:rPr>
        <w:t xml:space="preserve"> of the country history thus far, both financially and operationally. In economic or finance terms, such a phenomenon is often referred to as the Cockroach Problem. The term was originally coined by Jamie </w:t>
      </w:r>
      <w:proofErr w:type="spellStart"/>
      <w:r w:rsidRPr="00FE3110">
        <w:rPr>
          <w:rFonts w:ascii="Times New Roman" w:eastAsia="Times New Roman" w:hAnsi="Times New Roman" w:cs="Times New Roman"/>
          <w:szCs w:val="24"/>
        </w:rPr>
        <w:t>Dimon</w:t>
      </w:r>
      <w:proofErr w:type="spellEnd"/>
      <w:r w:rsidRPr="00FE3110">
        <w:rPr>
          <w:rFonts w:ascii="Times New Roman" w:eastAsia="Times New Roman" w:hAnsi="Times New Roman" w:cs="Times New Roman"/>
          <w:szCs w:val="24"/>
        </w:rPr>
        <w:t xml:space="preserve">, the financial genius CEO of JPMorgan Chase, as he was commenting on how we sometimes fail to properly </w:t>
      </w:r>
      <w:proofErr w:type="spellStart"/>
      <w:r w:rsidRPr="00FE3110">
        <w:rPr>
          <w:rFonts w:ascii="Times New Roman" w:eastAsia="Times New Roman" w:hAnsi="Times New Roman" w:cs="Times New Roman"/>
          <w:szCs w:val="24"/>
        </w:rPr>
        <w:t>analyse</w:t>
      </w:r>
      <w:proofErr w:type="spellEnd"/>
      <w:r w:rsidRPr="00FE3110">
        <w:rPr>
          <w:rFonts w:ascii="Times New Roman" w:eastAsia="Times New Roman" w:hAnsi="Times New Roman" w:cs="Times New Roman"/>
          <w:szCs w:val="24"/>
        </w:rPr>
        <w:t xml:space="preserve"> an operational failure. He was referring to the two large auto-related firms that recently went bankrupt back-to-back over the course of a few weeks. Even though they were relatively small firms, but according to him what is important for the authorities to </w:t>
      </w:r>
      <w:proofErr w:type="spellStart"/>
      <w:r w:rsidRPr="00FE3110">
        <w:rPr>
          <w:rFonts w:ascii="Times New Roman" w:eastAsia="Times New Roman" w:hAnsi="Times New Roman" w:cs="Times New Roman"/>
          <w:szCs w:val="24"/>
        </w:rPr>
        <w:t>realise</w:t>
      </w:r>
      <w:proofErr w:type="spellEnd"/>
      <w:r w:rsidRPr="00FE3110">
        <w:rPr>
          <w:rFonts w:ascii="Times New Roman" w:eastAsia="Times New Roman" w:hAnsi="Times New Roman" w:cs="Times New Roman"/>
          <w:szCs w:val="24"/>
        </w:rPr>
        <w:t xml:space="preserve"> is that the main reason for their going bust was because they had borrowed much more money in ways that were ultimately pretty opaque and kind of hidden - even from their own investors - than the market could possibly realize. Such </w:t>
      </w:r>
      <w:proofErr w:type="gramStart"/>
      <w:r w:rsidRPr="00FE3110">
        <w:rPr>
          <w:rFonts w:ascii="Times New Roman" w:eastAsia="Times New Roman" w:hAnsi="Times New Roman" w:cs="Times New Roman"/>
          <w:szCs w:val="24"/>
        </w:rPr>
        <w:t xml:space="preserve">a </w:t>
      </w:r>
      <w:proofErr w:type="spellStart"/>
      <w:r w:rsidRPr="00FE3110">
        <w:rPr>
          <w:rFonts w:ascii="Times New Roman" w:eastAsia="Times New Roman" w:hAnsi="Times New Roman" w:cs="Times New Roman"/>
          <w:szCs w:val="24"/>
        </w:rPr>
        <w:t>behaviour</w:t>
      </w:r>
      <w:proofErr w:type="spellEnd"/>
      <w:proofErr w:type="gramEnd"/>
      <w:r w:rsidRPr="00FE3110">
        <w:rPr>
          <w:rFonts w:ascii="Times New Roman" w:eastAsia="Times New Roman" w:hAnsi="Times New Roman" w:cs="Times New Roman"/>
          <w:szCs w:val="24"/>
        </w:rPr>
        <w:t xml:space="preserve">, invariably leads to a compromised corporate governance and subsequently to operational closures. Meaning, a government needs to be aware that </w:t>
      </w:r>
      <w:proofErr w:type="spellStart"/>
      <w:r w:rsidRPr="00FE3110">
        <w:rPr>
          <w:rFonts w:ascii="Times New Roman" w:eastAsia="Times New Roman" w:hAnsi="Times New Roman" w:cs="Times New Roman"/>
          <w:szCs w:val="24"/>
        </w:rPr>
        <w:t>marginalising</w:t>
      </w:r>
      <w:proofErr w:type="spellEnd"/>
      <w:r w:rsidRPr="00FE3110">
        <w:rPr>
          <w:rFonts w:ascii="Times New Roman" w:eastAsia="Times New Roman" w:hAnsi="Times New Roman" w:cs="Times New Roman"/>
          <w:szCs w:val="24"/>
        </w:rPr>
        <w:t xml:space="preserve"> economic sectors can result in failures and closures in ways that it may not see coming.</w:t>
      </w:r>
    </w:p>
    <w:p w:rsidR="00FE3110" w:rsidRPr="00FE3110" w:rsidRDefault="00FE3110" w:rsidP="00FE3110">
      <w:pPr>
        <w:spacing w:before="100" w:beforeAutospacing="1" w:afterAutospacing="1" w:line="240" w:lineRule="auto"/>
        <w:jc w:val="both"/>
        <w:rPr>
          <w:rFonts w:ascii="Times New Roman" w:eastAsia="Times New Roman" w:hAnsi="Times New Roman" w:cs="Times New Roman"/>
          <w:szCs w:val="24"/>
        </w:rPr>
      </w:pPr>
      <w:r w:rsidRPr="00FE3110">
        <w:rPr>
          <w:rFonts w:ascii="Times New Roman" w:eastAsia="Times New Roman" w:hAnsi="Times New Roman" w:cs="Times New Roman"/>
          <w:szCs w:val="24"/>
        </w:rPr>
        <w:t xml:space="preserve">Well, one may ask a question that should one even be worried about such small-scale firms, as after all it was not a Ford or a GM or a Toyota or Honda? In response, the important thing to keep in mind, especially for small developing economies like ourselves, is about the learning </w:t>
      </w:r>
      <w:r w:rsidRPr="00FE3110">
        <w:rPr>
          <w:rFonts w:ascii="Times New Roman" w:eastAsia="Times New Roman" w:hAnsi="Times New Roman" w:cs="Times New Roman"/>
          <w:szCs w:val="24"/>
        </w:rPr>
        <w:lastRenderedPageBreak/>
        <w:t>about the fact that these firms had allegedly committed fraud or certain wrong doings not so much out of choice, but mostly because they were driven to do so – a self-perceived survival action. It is this very kind of governmental excess in overreach and extraction of the markets that we need to be very careful of, since poorly thought through regulations almost always become counterproductive and often cause irreparable damage to important corporate sectors, a situation from where it can be hard to recover, at least in the near term. An example in Pakistan being the unhealthy taxation unleashed by this government that arguably tends to be in excess of 60% by the time money reaches the shareholders’ purses. Little wonder then, firms with an option to exit are doing so post haste and the ones that don’t have this luxury, opt to instead operate out of the tax net to the extent possible.</w:t>
      </w:r>
    </w:p>
    <w:p w:rsidR="00FE3110" w:rsidRPr="00FE3110" w:rsidRDefault="00FE3110" w:rsidP="00FE3110">
      <w:pPr>
        <w:spacing w:before="100" w:beforeAutospacing="1" w:afterAutospacing="1" w:line="240" w:lineRule="auto"/>
        <w:jc w:val="both"/>
        <w:rPr>
          <w:rFonts w:ascii="Times New Roman" w:eastAsia="Times New Roman" w:hAnsi="Times New Roman" w:cs="Times New Roman"/>
          <w:szCs w:val="24"/>
        </w:rPr>
      </w:pPr>
      <w:r w:rsidRPr="00FE3110">
        <w:rPr>
          <w:rFonts w:ascii="Times New Roman" w:eastAsia="Times New Roman" w:hAnsi="Times New Roman" w:cs="Times New Roman"/>
          <w:szCs w:val="24"/>
        </w:rPr>
        <w:t xml:space="preserve">In yet another, Andrew Bailey, who runs the central Bank of England, while commenting on the cockroach effect, said, for anyone seriously watching small firm bankruptcies or slipping out of the documented economy, alarm bells should be going off as if one was again near to the 2008 </w:t>
      </w:r>
      <w:hyperlink r:id="rId6" w:history="1">
        <w:r w:rsidRPr="00FE3110">
          <w:rPr>
            <w:rFonts w:ascii="Times New Roman" w:eastAsia="Times New Roman" w:hAnsi="Times New Roman" w:cs="Times New Roman"/>
            <w:color w:val="0000FF"/>
            <w:szCs w:val="24"/>
            <w:u w:val="single"/>
          </w:rPr>
          <w:t>financial crisis</w:t>
        </w:r>
      </w:hyperlink>
      <w:r w:rsidRPr="00FE3110">
        <w:rPr>
          <w:rFonts w:ascii="Times New Roman" w:eastAsia="Times New Roman" w:hAnsi="Times New Roman" w:cs="Times New Roman"/>
          <w:szCs w:val="24"/>
        </w:rPr>
        <w:t xml:space="preserve">. With high interest rates and increased overall global credit indicating that all around the world governments are suddenly hungry for money, we are witnessing an overkill of the private sector, leaving them very little choice, but to find ways of somehow working sans the government, thereby leading to a startling increase in the domain of off-line private credit through a proliferation of legitimate financial services. So, the fundamental or moral question that arises here is how much ordinary people are at risk of being caught up in all this? In its own way, the 2008 </w:t>
      </w:r>
      <w:hyperlink r:id="rId7" w:history="1">
        <w:r w:rsidRPr="00FE3110">
          <w:rPr>
            <w:rFonts w:ascii="Times New Roman" w:eastAsia="Times New Roman" w:hAnsi="Times New Roman" w:cs="Times New Roman"/>
            <w:color w:val="0000FF"/>
            <w:szCs w:val="24"/>
            <w:u w:val="single"/>
          </w:rPr>
          <w:t>financial crisis</w:t>
        </w:r>
      </w:hyperlink>
      <w:r w:rsidRPr="00FE3110">
        <w:rPr>
          <w:rFonts w:ascii="Times New Roman" w:eastAsia="Times New Roman" w:hAnsi="Times New Roman" w:cs="Times New Roman"/>
          <w:szCs w:val="24"/>
        </w:rPr>
        <w:t xml:space="preserve"> or the current financial impasse being witnessed here in Pakistan is about a lot of things, but central amongst it are primarily the ordinary people for whom both unemployment and poverty continues to be on a rapid rise.</w:t>
      </w:r>
    </w:p>
    <w:p w:rsidR="00FE3110" w:rsidRPr="00FE3110" w:rsidRDefault="00FE3110" w:rsidP="00FE3110">
      <w:pPr>
        <w:spacing w:before="100" w:beforeAutospacing="1" w:afterAutospacing="1" w:line="240" w:lineRule="auto"/>
        <w:jc w:val="both"/>
        <w:rPr>
          <w:rFonts w:ascii="Times New Roman" w:eastAsia="Times New Roman" w:hAnsi="Times New Roman" w:cs="Times New Roman"/>
          <w:szCs w:val="24"/>
        </w:rPr>
      </w:pPr>
      <w:r w:rsidRPr="00FE3110">
        <w:rPr>
          <w:rFonts w:ascii="Times New Roman" w:eastAsia="Times New Roman" w:hAnsi="Times New Roman" w:cs="Times New Roman"/>
          <w:szCs w:val="24"/>
        </w:rPr>
        <w:t>The answers though may not be simple, because once the government gets it wrong, down the road the poor policymaking, the undocumented sector’s greed and bureaucratic corruption, all become intertwined to unveil a toxic operative culture environment that with extended time not only becomes more and more difficult to rein in, but also on the contrary becomes stronger by the day putting the common man and legitimate businesses at great risk. Meaning, that for the economic managers, while they can see the train coming down the tracks, they either don’t care due to being complicit or it is simply too late to stop it. Before it is too late for us, our policymakers also need to timely wake up to the reality to think about ways in which to better regulate the markets with prudence and by providing the due space to the private sector to legitimately operate in and also at the same time, perhaps we as consumers, need to do our own due diligence about the ways in which our investments are ultimately exposed to potential risks when our capital is in the wrong hands or when it is not being deployed in a transparent manner.</w:t>
      </w:r>
    </w:p>
    <w:p w:rsidR="00FE3110" w:rsidRPr="00FE3110" w:rsidRDefault="00FE3110" w:rsidP="00FE3110">
      <w:pPr>
        <w:spacing w:before="100" w:beforeAutospacing="1" w:afterAutospacing="1" w:line="240" w:lineRule="auto"/>
        <w:rPr>
          <w:rFonts w:ascii="Times New Roman" w:eastAsia="Times New Roman" w:hAnsi="Times New Roman" w:cs="Times New Roman"/>
          <w:szCs w:val="24"/>
        </w:rPr>
      </w:pPr>
      <w:r w:rsidRPr="00FE3110">
        <w:rPr>
          <w:rFonts w:ascii="Times New Roman" w:eastAsia="Times New Roman" w:hAnsi="Times New Roman" w:cs="Times New Roman"/>
          <w:b/>
          <w:bCs/>
          <w:szCs w:val="24"/>
        </w:rPr>
        <w:t xml:space="preserve">Dr </w:t>
      </w:r>
      <w:proofErr w:type="spellStart"/>
      <w:r w:rsidRPr="00FE3110">
        <w:rPr>
          <w:rFonts w:ascii="Times New Roman" w:eastAsia="Times New Roman" w:hAnsi="Times New Roman" w:cs="Times New Roman"/>
          <w:b/>
          <w:bCs/>
          <w:szCs w:val="24"/>
        </w:rPr>
        <w:t>Kamal</w:t>
      </w:r>
      <w:proofErr w:type="spellEnd"/>
      <w:r w:rsidRPr="00FE3110">
        <w:rPr>
          <w:rFonts w:ascii="Times New Roman" w:eastAsia="Times New Roman" w:hAnsi="Times New Roman" w:cs="Times New Roman"/>
          <w:b/>
          <w:bCs/>
          <w:szCs w:val="24"/>
        </w:rPr>
        <w:t xml:space="preserve"> </w:t>
      </w:r>
      <w:proofErr w:type="spellStart"/>
      <w:r w:rsidRPr="00FE3110">
        <w:rPr>
          <w:rFonts w:ascii="Times New Roman" w:eastAsia="Times New Roman" w:hAnsi="Times New Roman" w:cs="Times New Roman"/>
          <w:b/>
          <w:bCs/>
          <w:szCs w:val="24"/>
        </w:rPr>
        <w:t>Monnoo</w:t>
      </w:r>
      <w:proofErr w:type="spellEnd"/>
      <w:r w:rsidRPr="00FE3110">
        <w:rPr>
          <w:rFonts w:ascii="Times New Roman" w:eastAsia="Times New Roman" w:hAnsi="Times New Roman" w:cs="Times New Roman"/>
          <w:szCs w:val="24"/>
        </w:rPr>
        <w:br/>
        <w:t>The writer is an entrepreneur and economic analyst. Email: kamal.monnoo@gmail.com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E311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57D31"/>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E3110"/>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E3110"/>
    <w:rPr>
      <w:color w:val="0000FF"/>
      <w:u w:val="single"/>
    </w:rPr>
  </w:style>
  <w:style w:type="paragraph" w:styleId="NormalWeb">
    <w:name w:val="Normal (Web)"/>
    <w:basedOn w:val="Normal"/>
    <w:uiPriority w:val="99"/>
    <w:semiHidden/>
    <w:unhideWhenUsed/>
    <w:rsid w:val="00FE3110"/>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464233638">
      <w:bodyDiv w:val="1"/>
      <w:marLeft w:val="0"/>
      <w:marRight w:val="0"/>
      <w:marTop w:val="0"/>
      <w:marBottom w:val="0"/>
      <w:divBdr>
        <w:top w:val="none" w:sz="0" w:space="0" w:color="auto"/>
        <w:left w:val="none" w:sz="0" w:space="0" w:color="auto"/>
        <w:bottom w:val="none" w:sz="0" w:space="0" w:color="auto"/>
        <w:right w:val="none" w:sz="0" w:space="0" w:color="auto"/>
      </w:divBdr>
      <w:divsChild>
        <w:div w:id="407532562">
          <w:marLeft w:val="0"/>
          <w:marRight w:val="0"/>
          <w:marTop w:val="0"/>
          <w:marBottom w:val="0"/>
          <w:divBdr>
            <w:top w:val="none" w:sz="0" w:space="0" w:color="auto"/>
            <w:left w:val="none" w:sz="0" w:space="0" w:color="auto"/>
            <w:bottom w:val="none" w:sz="0" w:space="0" w:color="auto"/>
            <w:right w:val="none" w:sz="0" w:space="0" w:color="auto"/>
          </w:divBdr>
        </w:div>
        <w:div w:id="1522011677">
          <w:marLeft w:val="0"/>
          <w:marRight w:val="0"/>
          <w:marTop w:val="0"/>
          <w:marBottom w:val="0"/>
          <w:divBdr>
            <w:top w:val="none" w:sz="0" w:space="0" w:color="auto"/>
            <w:left w:val="none" w:sz="0" w:space="0" w:color="auto"/>
            <w:bottom w:val="none" w:sz="0" w:space="0" w:color="auto"/>
            <w:right w:val="none" w:sz="0" w:space="0" w:color="auto"/>
          </w:divBdr>
          <w:divsChild>
            <w:div w:id="1662199970">
              <w:marLeft w:val="0"/>
              <w:marRight w:val="0"/>
              <w:marTop w:val="0"/>
              <w:marBottom w:val="0"/>
              <w:divBdr>
                <w:top w:val="none" w:sz="0" w:space="0" w:color="auto"/>
                <w:left w:val="none" w:sz="0" w:space="0" w:color="auto"/>
                <w:bottom w:val="none" w:sz="0" w:space="0" w:color="auto"/>
                <w:right w:val="none" w:sz="0" w:space="0" w:color="auto"/>
              </w:divBdr>
              <w:divsChild>
                <w:div w:id="417334418">
                  <w:marLeft w:val="0"/>
                  <w:marRight w:val="0"/>
                  <w:marTop w:val="0"/>
                  <w:marBottom w:val="0"/>
                  <w:divBdr>
                    <w:top w:val="none" w:sz="0" w:space="0" w:color="auto"/>
                    <w:left w:val="none" w:sz="0" w:space="0" w:color="auto"/>
                    <w:bottom w:val="none" w:sz="0" w:space="0" w:color="auto"/>
                    <w:right w:val="none" w:sz="0" w:space="0" w:color="auto"/>
                  </w:divBdr>
                  <w:divsChild>
                    <w:div w:id="7294615">
                      <w:marLeft w:val="0"/>
                      <w:marRight w:val="0"/>
                      <w:marTop w:val="0"/>
                      <w:marBottom w:val="0"/>
                      <w:divBdr>
                        <w:top w:val="none" w:sz="0" w:space="0" w:color="auto"/>
                        <w:left w:val="none" w:sz="0" w:space="0" w:color="auto"/>
                        <w:bottom w:val="none" w:sz="0" w:space="0" w:color="auto"/>
                        <w:right w:val="none" w:sz="0" w:space="0" w:color="auto"/>
                      </w:divBdr>
                      <w:divsChild>
                        <w:div w:id="274874819">
                          <w:marLeft w:val="0"/>
                          <w:marRight w:val="0"/>
                          <w:marTop w:val="0"/>
                          <w:marBottom w:val="0"/>
                          <w:divBdr>
                            <w:top w:val="none" w:sz="0" w:space="0" w:color="auto"/>
                            <w:left w:val="none" w:sz="0" w:space="0" w:color="auto"/>
                            <w:bottom w:val="none" w:sz="0" w:space="0" w:color="auto"/>
                            <w:right w:val="none" w:sz="0" w:space="0" w:color="auto"/>
                          </w:divBdr>
                        </w:div>
                        <w:div w:id="2027318941">
                          <w:marLeft w:val="0"/>
                          <w:marRight w:val="0"/>
                          <w:marTop w:val="0"/>
                          <w:marBottom w:val="0"/>
                          <w:divBdr>
                            <w:top w:val="none" w:sz="0" w:space="0" w:color="auto"/>
                            <w:left w:val="none" w:sz="0" w:space="0" w:color="auto"/>
                            <w:bottom w:val="none" w:sz="0" w:space="0" w:color="auto"/>
                            <w:right w:val="none" w:sz="0" w:space="0" w:color="auto"/>
                          </w:divBdr>
                        </w:div>
                        <w:div w:id="52109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938181">
          <w:marLeft w:val="0"/>
          <w:marRight w:val="0"/>
          <w:marTop w:val="0"/>
          <w:marBottom w:val="0"/>
          <w:divBdr>
            <w:top w:val="none" w:sz="0" w:space="0" w:color="auto"/>
            <w:left w:val="none" w:sz="0" w:space="0" w:color="auto"/>
            <w:bottom w:val="none" w:sz="0" w:space="0" w:color="auto"/>
            <w:right w:val="none" w:sz="0" w:space="0" w:color="auto"/>
          </w:divBdr>
          <w:divsChild>
            <w:div w:id="1836605821">
              <w:marLeft w:val="0"/>
              <w:marRight w:val="0"/>
              <w:marTop w:val="0"/>
              <w:marBottom w:val="0"/>
              <w:divBdr>
                <w:top w:val="none" w:sz="0" w:space="0" w:color="auto"/>
                <w:left w:val="none" w:sz="0" w:space="0" w:color="auto"/>
                <w:bottom w:val="none" w:sz="0" w:space="0" w:color="auto"/>
                <w:right w:val="none" w:sz="0" w:space="0" w:color="auto"/>
              </w:divBdr>
              <w:divsChild>
                <w:div w:id="1103643944">
                  <w:marLeft w:val="0"/>
                  <w:marRight w:val="0"/>
                  <w:marTop w:val="0"/>
                  <w:marBottom w:val="0"/>
                  <w:divBdr>
                    <w:top w:val="none" w:sz="0" w:space="0" w:color="auto"/>
                    <w:left w:val="none" w:sz="0" w:space="0" w:color="auto"/>
                    <w:bottom w:val="none" w:sz="0" w:space="0" w:color="auto"/>
                    <w:right w:val="none" w:sz="0" w:space="0" w:color="auto"/>
                  </w:divBdr>
                  <w:divsChild>
                    <w:div w:id="146171873">
                      <w:marLeft w:val="0"/>
                      <w:marRight w:val="0"/>
                      <w:marTop w:val="0"/>
                      <w:marBottom w:val="0"/>
                      <w:divBdr>
                        <w:top w:val="none" w:sz="0" w:space="0" w:color="auto"/>
                        <w:left w:val="none" w:sz="0" w:space="0" w:color="auto"/>
                        <w:bottom w:val="none" w:sz="0" w:space="0" w:color="auto"/>
                        <w:right w:val="none" w:sz="0" w:space="0" w:color="auto"/>
                      </w:divBdr>
                    </w:div>
                  </w:divsChild>
                </w:div>
                <w:div w:id="1403983456">
                  <w:marLeft w:val="0"/>
                  <w:marRight w:val="0"/>
                  <w:marTop w:val="0"/>
                  <w:marBottom w:val="0"/>
                  <w:divBdr>
                    <w:top w:val="none" w:sz="0" w:space="0" w:color="auto"/>
                    <w:left w:val="none" w:sz="0" w:space="0" w:color="auto"/>
                    <w:bottom w:val="none" w:sz="0" w:space="0" w:color="auto"/>
                    <w:right w:val="none" w:sz="0" w:space="0" w:color="auto"/>
                  </w:divBdr>
                  <w:divsChild>
                    <w:div w:id="537821011">
                      <w:marLeft w:val="0"/>
                      <w:marRight w:val="0"/>
                      <w:marTop w:val="0"/>
                      <w:marBottom w:val="0"/>
                      <w:divBdr>
                        <w:top w:val="none" w:sz="0" w:space="0" w:color="auto"/>
                        <w:left w:val="none" w:sz="0" w:space="0" w:color="auto"/>
                        <w:bottom w:val="none" w:sz="0" w:space="0" w:color="auto"/>
                        <w:right w:val="none" w:sz="0" w:space="0" w:color="auto"/>
                      </w:divBdr>
                    </w:div>
                  </w:divsChild>
                </w:div>
                <w:div w:id="1214807508">
                  <w:marLeft w:val="0"/>
                  <w:marRight w:val="0"/>
                  <w:marTop w:val="0"/>
                  <w:marBottom w:val="0"/>
                  <w:divBdr>
                    <w:top w:val="none" w:sz="0" w:space="0" w:color="auto"/>
                    <w:left w:val="none" w:sz="0" w:space="0" w:color="auto"/>
                    <w:bottom w:val="none" w:sz="0" w:space="0" w:color="auto"/>
                    <w:right w:val="none" w:sz="0" w:space="0" w:color="auto"/>
                  </w:divBdr>
                  <w:divsChild>
                    <w:div w:id="2069179954">
                      <w:marLeft w:val="0"/>
                      <w:marRight w:val="0"/>
                      <w:marTop w:val="0"/>
                      <w:marBottom w:val="0"/>
                      <w:divBdr>
                        <w:top w:val="none" w:sz="0" w:space="0" w:color="auto"/>
                        <w:left w:val="none" w:sz="0" w:space="0" w:color="auto"/>
                        <w:bottom w:val="none" w:sz="0" w:space="0" w:color="auto"/>
                        <w:right w:val="none" w:sz="0" w:space="0" w:color="auto"/>
                      </w:divBdr>
                    </w:div>
                  </w:divsChild>
                </w:div>
                <w:div w:id="1563829171">
                  <w:marLeft w:val="0"/>
                  <w:marRight w:val="0"/>
                  <w:marTop w:val="0"/>
                  <w:marBottom w:val="0"/>
                  <w:divBdr>
                    <w:top w:val="none" w:sz="0" w:space="0" w:color="auto"/>
                    <w:left w:val="none" w:sz="0" w:space="0" w:color="auto"/>
                    <w:bottom w:val="none" w:sz="0" w:space="0" w:color="auto"/>
                    <w:right w:val="none" w:sz="0" w:space="0" w:color="auto"/>
                  </w:divBdr>
                  <w:divsChild>
                    <w:div w:id="1617179220">
                      <w:marLeft w:val="0"/>
                      <w:marRight w:val="0"/>
                      <w:marTop w:val="0"/>
                      <w:marBottom w:val="0"/>
                      <w:divBdr>
                        <w:top w:val="none" w:sz="0" w:space="0" w:color="auto"/>
                        <w:left w:val="none" w:sz="0" w:space="0" w:color="auto"/>
                        <w:bottom w:val="none" w:sz="0" w:space="0" w:color="auto"/>
                        <w:right w:val="none" w:sz="0" w:space="0" w:color="auto"/>
                      </w:divBdr>
                    </w:div>
                  </w:divsChild>
                </w:div>
                <w:div w:id="1498230156">
                  <w:marLeft w:val="0"/>
                  <w:marRight w:val="0"/>
                  <w:marTop w:val="0"/>
                  <w:marBottom w:val="0"/>
                  <w:divBdr>
                    <w:top w:val="none" w:sz="0" w:space="0" w:color="auto"/>
                    <w:left w:val="none" w:sz="0" w:space="0" w:color="auto"/>
                    <w:bottom w:val="none" w:sz="0" w:space="0" w:color="auto"/>
                    <w:right w:val="none" w:sz="0" w:space="0" w:color="auto"/>
                  </w:divBdr>
                  <w:divsChild>
                    <w:div w:id="1670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ation.com.pk/tag/financial%20crisi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tag/financial%20crisis" TargetMode="External"/><Relationship Id="rId5" Type="http://schemas.openxmlformats.org/officeDocument/2006/relationships/hyperlink" Target="https://www.nation.com.pk/tag/financial%20crisis" TargetMode="External"/><Relationship Id="rId4" Type="http://schemas.openxmlformats.org/officeDocument/2006/relationships/hyperlink" Target="https://www.nation.com.pk/columnist/dr-kamal-monnoo"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938</Words>
  <Characters>5352</Characters>
  <Application>Microsoft Office Word</Application>
  <DocSecurity>0</DocSecurity>
  <Lines>44</Lines>
  <Paragraphs>12</Paragraphs>
  <ScaleCrop>false</ScaleCrop>
  <Company>Grizli777</Company>
  <LinksUpToDate>false</LinksUpToDate>
  <CharactersWithSpaces>6278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2025-11-10T05:27:00Z</dcterms:created>
  <dcterms:modified xsi:type="dcterms:W3CDTF">2025-11-10T05:29:00Z</dcterms:modified>
</cp:coreProperties>
</file>