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56D" w:rsidRPr="00FE356D" w:rsidRDefault="00FE356D" w:rsidP="00FE356D">
      <w:pPr>
        <w:widowControl/>
        <w:autoSpaceDE/>
        <w:autoSpaceDN/>
        <w:spacing w:before="100" w:beforeAutospacing="1" w:after="100" w:afterAutospacing="1"/>
        <w:outlineLvl w:val="0"/>
        <w:rPr>
          <w:rFonts w:eastAsia="Times New Roman" w:cs="Times New Roman"/>
          <w:b/>
          <w:bCs/>
          <w:kern w:val="36"/>
          <w:sz w:val="48"/>
          <w:szCs w:val="48"/>
        </w:rPr>
      </w:pPr>
      <w:r w:rsidRPr="00FE356D">
        <w:rPr>
          <w:rFonts w:eastAsia="Times New Roman" w:cs="Times New Roman"/>
          <w:b/>
          <w:bCs/>
          <w:kern w:val="36"/>
          <w:sz w:val="48"/>
          <w:szCs w:val="48"/>
        </w:rPr>
        <w:t>Inflation woes</w:t>
      </w:r>
    </w:p>
    <w:p w:rsidR="00FE356D" w:rsidRPr="00FE356D" w:rsidRDefault="00FE356D" w:rsidP="00FE356D">
      <w:pPr>
        <w:widowControl/>
        <w:autoSpaceDE/>
        <w:autoSpaceDN/>
        <w:rPr>
          <w:rFonts w:eastAsia="Times New Roman" w:cs="Times New Roman"/>
          <w:sz w:val="24"/>
          <w:szCs w:val="24"/>
        </w:rPr>
      </w:pPr>
      <w:r w:rsidRPr="00FE356D">
        <w:rPr>
          <w:rFonts w:eastAsia="Times New Roman" w:cs="Times New Roman"/>
          <w:sz w:val="24"/>
          <w:szCs w:val="24"/>
        </w:rPr>
        <w:t xml:space="preserve">Eve </w:t>
      </w:r>
      <w:proofErr w:type="spellStart"/>
      <w:r w:rsidRPr="00FE356D">
        <w:rPr>
          <w:rFonts w:eastAsia="Times New Roman" w:cs="Times New Roman"/>
          <w:sz w:val="24"/>
          <w:szCs w:val="24"/>
        </w:rPr>
        <w:t>Ottenberg</w:t>
      </w:r>
      <w:proofErr w:type="spellEnd"/>
      <w:r w:rsidRPr="00FE356D">
        <w:rPr>
          <w:rFonts w:eastAsia="Times New Roman" w:cs="Times New Roman"/>
          <w:sz w:val="24"/>
          <w:szCs w:val="24"/>
        </w:rPr>
        <w:t xml:space="preserve"> </w:t>
      </w:r>
    </w:p>
    <w:p w:rsidR="00FE356D" w:rsidRPr="00FE356D" w:rsidRDefault="00FE356D" w:rsidP="00FE356D">
      <w:pPr>
        <w:widowControl/>
        <w:autoSpaceDE/>
        <w:autoSpaceDN/>
        <w:rPr>
          <w:rFonts w:eastAsia="Times New Roman" w:cs="Times New Roman"/>
          <w:sz w:val="24"/>
          <w:szCs w:val="24"/>
        </w:rPr>
      </w:pPr>
      <w:r w:rsidRPr="00FE356D">
        <w:rPr>
          <w:rFonts w:eastAsia="Times New Roman" w:cs="Times New Roman"/>
          <w:sz w:val="24"/>
          <w:szCs w:val="24"/>
        </w:rPr>
        <w:t>Saturday, Sep 09, 2023</w:t>
      </w:r>
    </w:p>
    <w:p w:rsidR="00FE356D" w:rsidRPr="00FE356D" w:rsidRDefault="00FE356D" w:rsidP="00FE356D">
      <w:pPr>
        <w:widowControl/>
        <w:autoSpaceDE/>
        <w:autoSpaceDN/>
        <w:spacing w:before="100" w:beforeAutospacing="1" w:after="100" w:afterAutospacing="1"/>
        <w:rPr>
          <w:rFonts w:eastAsia="Times New Roman" w:cs="Times New Roman"/>
          <w:sz w:val="24"/>
          <w:szCs w:val="24"/>
        </w:rPr>
      </w:pPr>
      <w:r w:rsidRPr="00FE356D">
        <w:rPr>
          <w:rFonts w:eastAsia="Times New Roman" w:cs="Times New Roman"/>
          <w:sz w:val="24"/>
          <w:szCs w:val="24"/>
        </w:rPr>
        <w:t xml:space="preserve">Sometime since the start of the Ukraine War, prices went up and didn’t really ever go back down. At first the problem was the moronic sanctions on Russian energy, which made every trip to the gas station as expensive as purchasing a new laptop. That imbecilic fiasco lasted for months. </w:t>
      </w:r>
    </w:p>
    <w:p w:rsidR="00FE356D" w:rsidRPr="00FE356D" w:rsidRDefault="00FE356D" w:rsidP="00FE356D">
      <w:pPr>
        <w:widowControl/>
        <w:autoSpaceDE/>
        <w:autoSpaceDN/>
        <w:spacing w:before="100" w:beforeAutospacing="1" w:after="100" w:afterAutospacing="1"/>
        <w:rPr>
          <w:rFonts w:eastAsia="Times New Roman" w:cs="Times New Roman"/>
          <w:sz w:val="24"/>
          <w:szCs w:val="24"/>
        </w:rPr>
      </w:pPr>
      <w:r w:rsidRPr="00FE356D">
        <w:rPr>
          <w:rFonts w:eastAsia="Times New Roman" w:cs="Times New Roman"/>
          <w:sz w:val="24"/>
          <w:szCs w:val="24"/>
        </w:rPr>
        <w:t>But finally, the prices dropped. (The president wised up to the tornado of voter fury this wild expense, left unchecked, would unleash.) They didn’t fall as low as they were pre-sanctions, but were not so high that filling the tank drained the checking account. Utility bills, however, shot up and basically stayed up. Though they since sank from their insane 2022 highs, they’re still confiscatory. So is the cost of groceries. And forget shopping for household items – that puts a capital G in “gouging.”</w:t>
      </w:r>
    </w:p>
    <w:p w:rsidR="00FE356D" w:rsidRPr="00FE356D" w:rsidRDefault="00FE356D" w:rsidP="00FE356D">
      <w:pPr>
        <w:widowControl/>
        <w:autoSpaceDE/>
        <w:autoSpaceDN/>
        <w:spacing w:before="100" w:beforeAutospacing="1" w:after="100" w:afterAutospacing="1"/>
        <w:rPr>
          <w:rFonts w:eastAsia="Times New Roman" w:cs="Times New Roman"/>
          <w:sz w:val="24"/>
          <w:szCs w:val="24"/>
        </w:rPr>
      </w:pPr>
      <w:r w:rsidRPr="00FE356D">
        <w:rPr>
          <w:rFonts w:eastAsia="Times New Roman" w:cs="Times New Roman"/>
          <w:sz w:val="24"/>
          <w:szCs w:val="24"/>
        </w:rPr>
        <w:t xml:space="preserve">Inflation is with us, period. It may have eased a bit from its recent 40-year high, but, the Washington Post told us August 10 “falling inflation doesn’t mean prices are returning to pre-pandemic levels.” This article then blames rent for most recently driving the inflationary mess, before listing six items whose costs gyrated wildly in recent years: used cars, rent, gas, airfare, cereal and baked goods and eggs. And when I say gyrated, I mean soared, </w:t>
      </w:r>
      <w:proofErr w:type="gramStart"/>
      <w:r w:rsidRPr="00FE356D">
        <w:rPr>
          <w:rFonts w:eastAsia="Times New Roman" w:cs="Times New Roman"/>
          <w:sz w:val="24"/>
          <w:szCs w:val="24"/>
        </w:rPr>
        <w:t>then</w:t>
      </w:r>
      <w:proofErr w:type="gramEnd"/>
      <w:r w:rsidRPr="00FE356D">
        <w:rPr>
          <w:rFonts w:eastAsia="Times New Roman" w:cs="Times New Roman"/>
          <w:sz w:val="24"/>
          <w:szCs w:val="24"/>
        </w:rPr>
        <w:t xml:space="preserve"> did not plummet.</w:t>
      </w:r>
    </w:p>
    <w:p w:rsidR="00FE356D" w:rsidRPr="00FE356D" w:rsidRDefault="00FE356D" w:rsidP="00FE356D">
      <w:pPr>
        <w:widowControl/>
        <w:autoSpaceDE/>
        <w:autoSpaceDN/>
        <w:spacing w:before="100" w:beforeAutospacing="1" w:after="100" w:afterAutospacing="1"/>
        <w:rPr>
          <w:rFonts w:eastAsia="Times New Roman" w:cs="Times New Roman"/>
          <w:sz w:val="24"/>
          <w:szCs w:val="24"/>
        </w:rPr>
      </w:pPr>
      <w:r w:rsidRPr="00FE356D">
        <w:rPr>
          <w:rFonts w:eastAsia="Times New Roman" w:cs="Times New Roman"/>
          <w:sz w:val="24"/>
          <w:szCs w:val="24"/>
        </w:rPr>
        <w:t xml:space="preserve">They may have dropped a bit, but they’re still in the stratosphere compared to where they were seven or eight years ago. And the </w:t>
      </w:r>
      <w:proofErr w:type="spellStart"/>
      <w:r w:rsidRPr="00FE356D">
        <w:rPr>
          <w:rFonts w:eastAsia="Times New Roman" w:cs="Times New Roman"/>
          <w:sz w:val="24"/>
          <w:szCs w:val="24"/>
        </w:rPr>
        <w:t>kleptocrats</w:t>
      </w:r>
      <w:proofErr w:type="spellEnd"/>
      <w:r w:rsidRPr="00FE356D">
        <w:rPr>
          <w:rFonts w:eastAsia="Times New Roman" w:cs="Times New Roman"/>
          <w:sz w:val="24"/>
          <w:szCs w:val="24"/>
        </w:rPr>
        <w:t xml:space="preserve"> in Washington couldn’t care less. Why should a multimillionaire congressman worry about the cost of butter? </w:t>
      </w:r>
      <w:proofErr w:type="gramStart"/>
      <w:r w:rsidRPr="00FE356D">
        <w:rPr>
          <w:rFonts w:eastAsia="Times New Roman" w:cs="Times New Roman"/>
          <w:sz w:val="24"/>
          <w:szCs w:val="24"/>
        </w:rPr>
        <w:t>He probably only eats in swanky restaurants anyway.</w:t>
      </w:r>
      <w:proofErr w:type="gramEnd"/>
    </w:p>
    <w:p w:rsidR="00FE356D" w:rsidRPr="00FE356D" w:rsidRDefault="00FE356D" w:rsidP="00FE356D">
      <w:pPr>
        <w:widowControl/>
        <w:autoSpaceDE/>
        <w:autoSpaceDN/>
        <w:spacing w:before="100" w:beforeAutospacing="1" w:after="100" w:afterAutospacing="1"/>
        <w:rPr>
          <w:rFonts w:eastAsia="Times New Roman" w:cs="Times New Roman"/>
          <w:sz w:val="24"/>
          <w:szCs w:val="24"/>
        </w:rPr>
      </w:pPr>
      <w:r w:rsidRPr="00FE356D">
        <w:rPr>
          <w:rFonts w:eastAsia="Times New Roman" w:cs="Times New Roman"/>
          <w:sz w:val="24"/>
          <w:szCs w:val="24"/>
        </w:rPr>
        <w:t xml:space="preserve">Have you flown lately? Most sane people do it as little as possible, since it tears up the environment and exposes a person to </w:t>
      </w:r>
      <w:proofErr w:type="spellStart"/>
      <w:r w:rsidRPr="00FE356D">
        <w:rPr>
          <w:rFonts w:eastAsia="Times New Roman" w:cs="Times New Roman"/>
          <w:sz w:val="24"/>
          <w:szCs w:val="24"/>
        </w:rPr>
        <w:t>covid</w:t>
      </w:r>
      <w:proofErr w:type="spellEnd"/>
      <w:r w:rsidRPr="00FE356D">
        <w:rPr>
          <w:rFonts w:eastAsia="Times New Roman" w:cs="Times New Roman"/>
          <w:sz w:val="24"/>
          <w:szCs w:val="24"/>
        </w:rPr>
        <w:t xml:space="preserve"> more effectively than any other foray into the marketplace. But for those of us with far-flung family, it’s an occasional though regular necessity, and it costs a freaking fortune. Not only that, but the pandemic legacy of overbooked flights, cancelled flights and the nightmare of non-existent staff to answer telephone queries, makes the whole experience something only a masochist could enjoy.</w:t>
      </w:r>
    </w:p>
    <w:p w:rsidR="00FE356D" w:rsidRPr="00FE356D" w:rsidRDefault="00FE356D" w:rsidP="00FE356D">
      <w:pPr>
        <w:widowControl/>
        <w:autoSpaceDE/>
        <w:autoSpaceDN/>
        <w:spacing w:before="100" w:beforeAutospacing="1" w:after="100" w:afterAutospacing="1"/>
        <w:rPr>
          <w:rFonts w:eastAsia="Times New Roman" w:cs="Times New Roman"/>
          <w:sz w:val="24"/>
          <w:szCs w:val="24"/>
        </w:rPr>
      </w:pPr>
      <w:r w:rsidRPr="00FE356D">
        <w:rPr>
          <w:rFonts w:eastAsia="Times New Roman" w:cs="Times New Roman"/>
          <w:sz w:val="24"/>
          <w:szCs w:val="24"/>
        </w:rPr>
        <w:t>It’s hard to say what’s worse: the initial ticket sticker shock or the very real possibility that you’ll have to shell out for a hotel at some distant airport, because the airline cancelled your connecting flight.</w:t>
      </w:r>
    </w:p>
    <w:p w:rsidR="00FE356D" w:rsidRPr="00FE356D" w:rsidRDefault="00FE356D" w:rsidP="00FE356D">
      <w:pPr>
        <w:widowControl/>
        <w:autoSpaceDE/>
        <w:autoSpaceDN/>
        <w:spacing w:before="100" w:beforeAutospacing="1" w:after="100" w:afterAutospacing="1"/>
        <w:rPr>
          <w:rFonts w:eastAsia="Times New Roman" w:cs="Times New Roman"/>
          <w:sz w:val="24"/>
          <w:szCs w:val="24"/>
        </w:rPr>
      </w:pPr>
      <w:r w:rsidRPr="00FE356D">
        <w:rPr>
          <w:rFonts w:eastAsia="Times New Roman" w:cs="Times New Roman"/>
          <w:sz w:val="24"/>
          <w:szCs w:val="24"/>
        </w:rPr>
        <w:lastRenderedPageBreak/>
        <w:t>Meanwhile the geniuses at the Federal Reserve decided last year that the cause of these skyrocketing prices was worker compensation. Hello? Could somebody please shoot the memo to Fed chairman Jerome Powell that wages are in the toilet? And while you’re at it, remind him that mega corporations in America discovered in a big way, at least at the start of this century, that they were monopolies and therefore could jack up prices whenever they felt like it. They also deduced that the government wouldn’t do anything about it, because antitrust laws are a dead letter as far as gouging consumers is concerned.</w:t>
      </w:r>
    </w:p>
    <w:p w:rsidR="00FE356D" w:rsidRPr="00FE356D" w:rsidRDefault="00FE356D" w:rsidP="00FE356D">
      <w:pPr>
        <w:widowControl/>
        <w:autoSpaceDE/>
        <w:autoSpaceDN/>
        <w:spacing w:before="100" w:beforeAutospacing="1" w:after="100" w:afterAutospacing="1"/>
        <w:rPr>
          <w:rFonts w:eastAsia="Times New Roman" w:cs="Times New Roman"/>
          <w:sz w:val="24"/>
          <w:szCs w:val="24"/>
        </w:rPr>
      </w:pPr>
      <w:r w:rsidRPr="00FE356D">
        <w:rPr>
          <w:rFonts w:eastAsia="Times New Roman" w:cs="Times New Roman"/>
          <w:sz w:val="24"/>
          <w:szCs w:val="24"/>
        </w:rPr>
        <w:t xml:space="preserve">And if those giant firms were financial – well, surprise, surprise, they could do whatever they wanted, commit any idiocies or crimes and the government would bail them out. Barack ‘Evict the Homeowners’ Obama was the great mind </w:t>
      </w:r>
      <w:proofErr w:type="gramStart"/>
      <w:r w:rsidRPr="00FE356D">
        <w:rPr>
          <w:rFonts w:eastAsia="Times New Roman" w:cs="Times New Roman"/>
          <w:sz w:val="24"/>
          <w:szCs w:val="24"/>
        </w:rPr>
        <w:t>who</w:t>
      </w:r>
      <w:proofErr w:type="gramEnd"/>
      <w:r w:rsidRPr="00FE356D">
        <w:rPr>
          <w:rFonts w:eastAsia="Times New Roman" w:cs="Times New Roman"/>
          <w:sz w:val="24"/>
          <w:szCs w:val="24"/>
        </w:rPr>
        <w:t xml:space="preserve"> pioneered this disgusting form of corruption after the 2008 crash.</w:t>
      </w:r>
    </w:p>
    <w:p w:rsidR="00FE356D" w:rsidRPr="00FE356D" w:rsidRDefault="00FE356D" w:rsidP="00FE356D">
      <w:pPr>
        <w:widowControl/>
        <w:autoSpaceDE/>
        <w:autoSpaceDN/>
        <w:spacing w:before="100" w:beforeAutospacing="1" w:after="100" w:afterAutospacing="1"/>
        <w:rPr>
          <w:rFonts w:eastAsia="Times New Roman" w:cs="Times New Roman"/>
          <w:sz w:val="24"/>
          <w:szCs w:val="24"/>
        </w:rPr>
      </w:pPr>
      <w:r w:rsidRPr="00FE356D">
        <w:rPr>
          <w:rFonts w:eastAsia="Times New Roman" w:cs="Times New Roman"/>
          <w:sz w:val="24"/>
          <w:szCs w:val="24"/>
        </w:rPr>
        <w:t xml:space="preserve">As a candidate, he promised to rescue the beleaguered little guy, but once elected, did a full 180-degree pivot and stabbed denizens of Main Street in the back. Obama showered Wall Street crooks with all the money the presses could print, thus guaranteeing hyper-inflation somewhere further down the road. We seem lately to have begun approaching that somewhere more rapidly than the </w:t>
      </w:r>
      <w:proofErr w:type="spellStart"/>
      <w:r w:rsidRPr="00FE356D">
        <w:rPr>
          <w:rFonts w:eastAsia="Times New Roman" w:cs="Times New Roman"/>
          <w:sz w:val="24"/>
          <w:szCs w:val="24"/>
        </w:rPr>
        <w:t>stupids</w:t>
      </w:r>
      <w:proofErr w:type="spellEnd"/>
      <w:r w:rsidRPr="00FE356D">
        <w:rPr>
          <w:rFonts w:eastAsia="Times New Roman" w:cs="Times New Roman"/>
          <w:sz w:val="24"/>
          <w:szCs w:val="24"/>
        </w:rPr>
        <w:t xml:space="preserve"> who arranged this meeting ever predicted.</w:t>
      </w:r>
    </w:p>
    <w:p w:rsidR="00FE356D" w:rsidRPr="00FE356D" w:rsidRDefault="00FE356D" w:rsidP="00FE356D">
      <w:pPr>
        <w:widowControl/>
        <w:autoSpaceDE/>
        <w:autoSpaceDN/>
        <w:spacing w:before="100" w:beforeAutospacing="1" w:after="100" w:afterAutospacing="1"/>
        <w:rPr>
          <w:rFonts w:eastAsia="Times New Roman" w:cs="Times New Roman"/>
          <w:sz w:val="24"/>
          <w:szCs w:val="24"/>
        </w:rPr>
      </w:pPr>
      <w:r w:rsidRPr="00FE356D">
        <w:rPr>
          <w:rFonts w:eastAsia="Times New Roman" w:cs="Times New Roman"/>
          <w:sz w:val="24"/>
          <w:szCs w:val="24"/>
        </w:rPr>
        <w:t xml:space="preserve">Lately it’s become trendy for politicos, economic bigwigs and the propaganda outlets that pass for a free press to crow about “inflation going back down,” or “receding.” According to </w:t>
      </w:r>
      <w:proofErr w:type="spellStart"/>
      <w:r w:rsidRPr="00FE356D">
        <w:rPr>
          <w:rFonts w:eastAsia="Times New Roman" w:cs="Times New Roman"/>
          <w:sz w:val="24"/>
          <w:szCs w:val="24"/>
        </w:rPr>
        <w:t>Zerohedge</w:t>
      </w:r>
      <w:proofErr w:type="spellEnd"/>
      <w:r w:rsidRPr="00FE356D">
        <w:rPr>
          <w:rFonts w:eastAsia="Times New Roman" w:cs="Times New Roman"/>
          <w:sz w:val="24"/>
          <w:szCs w:val="24"/>
        </w:rPr>
        <w:t xml:space="preserve"> August 25, </w:t>
      </w:r>
      <w:proofErr w:type="gramStart"/>
      <w:r w:rsidRPr="00FE356D">
        <w:rPr>
          <w:rFonts w:eastAsia="Times New Roman" w:cs="Times New Roman"/>
          <w:sz w:val="24"/>
          <w:szCs w:val="24"/>
        </w:rPr>
        <w:t>those claims</w:t>
      </w:r>
      <w:proofErr w:type="gramEnd"/>
      <w:r w:rsidRPr="00FE356D">
        <w:rPr>
          <w:rFonts w:eastAsia="Times New Roman" w:cs="Times New Roman"/>
          <w:sz w:val="24"/>
          <w:szCs w:val="24"/>
        </w:rPr>
        <w:t xml:space="preserve"> really only reference the Consumer Price Index. But “true inflation is cumulative – A 10 percent increase one year and a five percent increase the next year is not a win, it means that you are now paying 15 percent more on average for everything you buy in the span of only two years.” Without a wage increase – and for the vast majority of Americans those are as likely as cool breezes in Phoenix from June to September – that means you’re 15 percent poorer.</w:t>
      </w:r>
    </w:p>
    <w:p w:rsidR="00FE356D" w:rsidRPr="00FE356D" w:rsidRDefault="00FE356D" w:rsidP="00FE356D">
      <w:pPr>
        <w:widowControl/>
        <w:autoSpaceDE/>
        <w:autoSpaceDN/>
        <w:spacing w:before="100" w:beforeAutospacing="1" w:after="100" w:afterAutospacing="1"/>
        <w:rPr>
          <w:rFonts w:eastAsia="Times New Roman" w:cs="Times New Roman"/>
          <w:sz w:val="24"/>
          <w:szCs w:val="24"/>
        </w:rPr>
      </w:pPr>
      <w:r w:rsidRPr="00FE356D">
        <w:rPr>
          <w:rFonts w:eastAsia="Times New Roman" w:cs="Times New Roman"/>
          <w:sz w:val="24"/>
          <w:szCs w:val="24"/>
        </w:rPr>
        <w:t xml:space="preserve">“When CPI falls, this does not mean that prices on goods and services are going down, it only indicates that prices are rising slower than they were the month or the year before,” the article explains. So forget all the happy talk about </w:t>
      </w:r>
      <w:proofErr w:type="spellStart"/>
      <w:r w:rsidRPr="00FE356D">
        <w:rPr>
          <w:rFonts w:eastAsia="Times New Roman" w:cs="Times New Roman"/>
          <w:sz w:val="24"/>
          <w:szCs w:val="24"/>
        </w:rPr>
        <w:t>Bidenomics</w:t>
      </w:r>
      <w:proofErr w:type="spellEnd"/>
      <w:r w:rsidRPr="00FE356D">
        <w:rPr>
          <w:rFonts w:eastAsia="Times New Roman" w:cs="Times New Roman"/>
          <w:sz w:val="24"/>
          <w:szCs w:val="24"/>
        </w:rPr>
        <w:t>, whatever that is, curing inflation. It’s just more hooey to distract you from your wallet being on a diet.</w:t>
      </w:r>
    </w:p>
    <w:p w:rsidR="00FE356D" w:rsidRPr="00FE356D" w:rsidRDefault="00FE356D" w:rsidP="00FE356D">
      <w:pPr>
        <w:widowControl/>
        <w:autoSpaceDE/>
        <w:autoSpaceDN/>
        <w:spacing w:before="100" w:beforeAutospacing="1" w:after="100" w:afterAutospacing="1"/>
        <w:rPr>
          <w:rFonts w:eastAsia="Times New Roman" w:cs="Times New Roman"/>
          <w:sz w:val="24"/>
          <w:szCs w:val="24"/>
        </w:rPr>
      </w:pPr>
      <w:r w:rsidRPr="00FE356D">
        <w:rPr>
          <w:rFonts w:eastAsia="Times New Roman" w:cs="Times New Roman"/>
          <w:sz w:val="24"/>
          <w:szCs w:val="24"/>
        </w:rPr>
        <w:t>Worse, Joe ‘Master of Climate Change Doubletalk’ Biden “has been dumping US strategic oil reserves on the market for the past year,” to conceal the disastrous effects of sanctioning Russian energy. “Biden has artificially manipulated the CPI down, using one key resource. Now that his ability to dump oil reserves has ended, the CPI will rise once again with energy prices.”</w:t>
      </w:r>
    </w:p>
    <w:p w:rsidR="00FE356D" w:rsidRPr="00FE356D" w:rsidRDefault="00FE356D" w:rsidP="00FE356D">
      <w:pPr>
        <w:widowControl/>
        <w:autoSpaceDE/>
        <w:autoSpaceDN/>
        <w:spacing w:before="100" w:beforeAutospacing="1" w:after="100" w:afterAutospacing="1"/>
        <w:rPr>
          <w:rFonts w:eastAsia="Times New Roman" w:cs="Times New Roman"/>
          <w:sz w:val="24"/>
          <w:szCs w:val="24"/>
        </w:rPr>
      </w:pPr>
      <w:r w:rsidRPr="00FE356D">
        <w:rPr>
          <w:rFonts w:eastAsia="Times New Roman" w:cs="Times New Roman"/>
          <w:sz w:val="24"/>
          <w:szCs w:val="24"/>
        </w:rPr>
        <w:t xml:space="preserve">Unless of course, the US buys oil from Iran, something the Biden Bunch has evinced interest in. It’s difficult to gauge the zeal with which the white house will pursue energy from Iran, but </w:t>
      </w:r>
      <w:r w:rsidRPr="00FE356D">
        <w:rPr>
          <w:rFonts w:eastAsia="Times New Roman" w:cs="Times New Roman"/>
          <w:sz w:val="24"/>
          <w:szCs w:val="24"/>
        </w:rPr>
        <w:lastRenderedPageBreak/>
        <w:t xml:space="preserve">never underestimate the tenacity of its fossil fuel monomania. Anything, I guess, rather than going full bore on </w:t>
      </w:r>
      <w:proofErr w:type="spellStart"/>
      <w:r w:rsidRPr="00FE356D">
        <w:rPr>
          <w:rFonts w:eastAsia="Times New Roman" w:cs="Times New Roman"/>
          <w:sz w:val="24"/>
          <w:szCs w:val="24"/>
        </w:rPr>
        <w:t>renewables</w:t>
      </w:r>
      <w:proofErr w:type="spellEnd"/>
      <w:r w:rsidRPr="00FE356D">
        <w:rPr>
          <w:rFonts w:eastAsia="Times New Roman" w:cs="Times New Roman"/>
          <w:sz w:val="24"/>
          <w:szCs w:val="24"/>
        </w:rPr>
        <w:t>.</w:t>
      </w:r>
    </w:p>
    <w:p w:rsidR="00FE356D" w:rsidRPr="00FE356D" w:rsidRDefault="00FE356D" w:rsidP="00FE356D">
      <w:pPr>
        <w:widowControl/>
        <w:autoSpaceDE/>
        <w:autoSpaceDN/>
        <w:spacing w:before="100" w:beforeAutospacing="1" w:after="100" w:afterAutospacing="1"/>
        <w:rPr>
          <w:rFonts w:eastAsia="Times New Roman" w:cs="Times New Roman"/>
          <w:sz w:val="24"/>
          <w:szCs w:val="24"/>
        </w:rPr>
      </w:pPr>
      <w:r w:rsidRPr="00FE356D">
        <w:rPr>
          <w:rFonts w:eastAsia="Times New Roman" w:cs="Times New Roman"/>
          <w:sz w:val="24"/>
          <w:szCs w:val="24"/>
        </w:rPr>
        <w:t xml:space="preserve">But even with Iranian oil, we’re in for hard times. That’s due to foreign de-dollarization and major American creditors like China and Saudi Arabia ditching US Treasuries, which they know very well are a huge liability in the event of Washington’s </w:t>
      </w:r>
      <w:proofErr w:type="spellStart"/>
      <w:r w:rsidRPr="00FE356D">
        <w:rPr>
          <w:rFonts w:eastAsia="Times New Roman" w:cs="Times New Roman"/>
          <w:sz w:val="24"/>
          <w:szCs w:val="24"/>
        </w:rPr>
        <w:t>omnicidal</w:t>
      </w:r>
      <w:proofErr w:type="spellEnd"/>
      <w:r w:rsidRPr="00FE356D">
        <w:rPr>
          <w:rFonts w:eastAsia="Times New Roman" w:cs="Times New Roman"/>
          <w:sz w:val="24"/>
          <w:szCs w:val="24"/>
        </w:rPr>
        <w:t xml:space="preserve"> and suicidal sanctions.</w:t>
      </w:r>
    </w:p>
    <w:p w:rsidR="00FE356D" w:rsidRPr="00FE356D" w:rsidRDefault="00FE356D" w:rsidP="00FE356D">
      <w:pPr>
        <w:widowControl/>
        <w:autoSpaceDE/>
        <w:autoSpaceDN/>
        <w:spacing w:before="100" w:beforeAutospacing="1" w:after="100" w:afterAutospacing="1"/>
        <w:rPr>
          <w:rFonts w:eastAsia="Times New Roman" w:cs="Times New Roman"/>
          <w:sz w:val="24"/>
          <w:szCs w:val="24"/>
        </w:rPr>
      </w:pPr>
      <w:r w:rsidRPr="00FE356D">
        <w:rPr>
          <w:rFonts w:eastAsia="Times New Roman" w:cs="Times New Roman"/>
          <w:sz w:val="24"/>
          <w:szCs w:val="24"/>
        </w:rPr>
        <w:t>USTs have lost their luster abroad, for a variety of reasons – brainless economic policies at home and foreign policy that only appeals to sociopaths. But when Treasuries are in trouble, and the dollar is in trouble, so are ordinary Americans.</w:t>
      </w:r>
    </w:p>
    <w:p w:rsidR="00FE356D" w:rsidRPr="00FE356D" w:rsidRDefault="00FE356D" w:rsidP="00FE356D">
      <w:pPr>
        <w:widowControl/>
        <w:autoSpaceDE/>
        <w:autoSpaceDN/>
        <w:spacing w:before="100" w:beforeAutospacing="1" w:after="100" w:afterAutospacing="1"/>
        <w:rPr>
          <w:rFonts w:eastAsia="Times New Roman" w:cs="Times New Roman"/>
          <w:sz w:val="24"/>
          <w:szCs w:val="24"/>
        </w:rPr>
      </w:pPr>
      <w:proofErr w:type="gramStart"/>
      <w:r w:rsidRPr="00FE356D">
        <w:rPr>
          <w:rFonts w:eastAsia="Times New Roman" w:cs="Times New Roman"/>
          <w:sz w:val="24"/>
          <w:szCs w:val="24"/>
        </w:rPr>
        <w:t>Excerpted: ‘High Grocery and Gasoline Prices?</w:t>
      </w:r>
      <w:proofErr w:type="gramEnd"/>
      <w:r w:rsidRPr="00FE356D">
        <w:rPr>
          <w:rFonts w:eastAsia="Times New Roman" w:cs="Times New Roman"/>
          <w:sz w:val="24"/>
          <w:szCs w:val="24"/>
        </w:rPr>
        <w:t xml:space="preserve"> Monopoly Gouging isn’t Going Away’. Courtesy: Counterpunch.org</w:t>
      </w:r>
    </w:p>
    <w:p w:rsidR="007C1BCF" w:rsidRDefault="007C1BCF"/>
    <w:sectPr w:rsidR="007C1BCF" w:rsidSect="00567329">
      <w:type w:val="continuous"/>
      <w:pgSz w:w="12240" w:h="15840" w:code="1"/>
      <w:pgMar w:top="1440" w:right="1440" w:bottom="2966" w:left="1440" w:header="72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A00779"/>
    <w:multiLevelType w:val="multilevel"/>
    <w:tmpl w:val="D956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displayVerticalDrawingGridEvery w:val="2"/>
  <w:characterSpacingControl w:val="doNotCompress"/>
  <w:compat/>
  <w:rsids>
    <w:rsidRoot w:val="00FE356D"/>
    <w:rsid w:val="00253150"/>
    <w:rsid w:val="00567329"/>
    <w:rsid w:val="007C1BCF"/>
    <w:rsid w:val="00B4091B"/>
    <w:rsid w:val="00E227C4"/>
    <w:rsid w:val="00E60CC9"/>
    <w:rsid w:val="00FD7A52"/>
    <w:rsid w:val="00FE356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227C4"/>
    <w:rPr>
      <w:rFonts w:ascii="Times New Roman" w:hAnsi="Times New Roman"/>
    </w:rPr>
  </w:style>
  <w:style w:type="paragraph" w:styleId="Heading1">
    <w:name w:val="heading 1"/>
    <w:basedOn w:val="Normal"/>
    <w:link w:val="Heading1Char"/>
    <w:uiPriority w:val="9"/>
    <w:qFormat/>
    <w:rsid w:val="00E227C4"/>
    <w:pPr>
      <w:spacing w:before="3" w:line="250" w:lineRule="exact"/>
      <w:ind w:left="119"/>
      <w:outlineLvl w:val="0"/>
    </w:pPr>
    <w:rPr>
      <w:rFonts w:eastAsiaTheme="majorEastAsia" w:cstheme="majorBidi"/>
      <w:b/>
      <w:bCs/>
      <w:u w:val="single" w:color="000000"/>
    </w:rPr>
  </w:style>
  <w:style w:type="paragraph" w:styleId="Heading2">
    <w:name w:val="heading 2"/>
    <w:basedOn w:val="Normal"/>
    <w:link w:val="Heading2Char"/>
    <w:uiPriority w:val="1"/>
    <w:qFormat/>
    <w:rsid w:val="00E227C4"/>
    <w:pPr>
      <w:ind w:left="119"/>
      <w:outlineLvl w:val="1"/>
    </w:pPr>
    <w:rPr>
      <w:rFonts w:eastAsiaTheme="majorEastAsia" w:cstheme="majorBidi"/>
      <w:b/>
      <w:bCs/>
      <w:sz w:val="20"/>
      <w:szCs w:val="20"/>
    </w:rPr>
  </w:style>
  <w:style w:type="paragraph" w:styleId="Heading3">
    <w:name w:val="heading 3"/>
    <w:basedOn w:val="Normal"/>
    <w:next w:val="Normal"/>
    <w:link w:val="Heading3Char"/>
    <w:uiPriority w:val="9"/>
    <w:semiHidden/>
    <w:unhideWhenUsed/>
    <w:qFormat/>
    <w:rsid w:val="00FD7A5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7A5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A52"/>
    <w:rPr>
      <w:rFonts w:ascii="Times New Roman" w:eastAsiaTheme="majorEastAsia" w:hAnsi="Times New Roman" w:cstheme="majorBidi"/>
      <w:b/>
      <w:bCs/>
      <w:u w:val="single" w:color="000000"/>
    </w:rPr>
  </w:style>
  <w:style w:type="character" w:customStyle="1" w:styleId="Heading2Char">
    <w:name w:val="Heading 2 Char"/>
    <w:basedOn w:val="DefaultParagraphFont"/>
    <w:link w:val="Heading2"/>
    <w:uiPriority w:val="1"/>
    <w:rsid w:val="00FD7A52"/>
    <w:rPr>
      <w:rFonts w:ascii="Times New Roman" w:eastAsiaTheme="majorEastAsia" w:hAnsi="Times New Roman" w:cstheme="majorBidi"/>
      <w:b/>
      <w:bCs/>
      <w:sz w:val="20"/>
      <w:szCs w:val="20"/>
    </w:rPr>
  </w:style>
  <w:style w:type="character" w:customStyle="1" w:styleId="Heading3Char">
    <w:name w:val="Heading 3 Char"/>
    <w:basedOn w:val="DefaultParagraphFont"/>
    <w:link w:val="Heading3"/>
    <w:uiPriority w:val="9"/>
    <w:semiHidden/>
    <w:rsid w:val="00FD7A5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D7A52"/>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semiHidden/>
    <w:unhideWhenUsed/>
    <w:qFormat/>
    <w:rsid w:val="00FD7A52"/>
    <w:pPr>
      <w:spacing w:after="200"/>
    </w:pPr>
    <w:rPr>
      <w:b/>
      <w:bCs/>
      <w:color w:val="4F81BD" w:themeColor="accent1"/>
      <w:sz w:val="18"/>
      <w:szCs w:val="18"/>
    </w:rPr>
  </w:style>
  <w:style w:type="paragraph" w:styleId="Title">
    <w:name w:val="Title"/>
    <w:basedOn w:val="Normal"/>
    <w:link w:val="TitleChar"/>
    <w:uiPriority w:val="1"/>
    <w:qFormat/>
    <w:rsid w:val="00E227C4"/>
    <w:pPr>
      <w:spacing w:before="86" w:line="389" w:lineRule="exact"/>
      <w:ind w:left="644"/>
    </w:pPr>
    <w:rPr>
      <w:rFonts w:eastAsia="Times New Roman" w:cs="Times New Roman"/>
      <w:b/>
      <w:bCs/>
      <w:sz w:val="34"/>
      <w:szCs w:val="34"/>
    </w:rPr>
  </w:style>
  <w:style w:type="character" w:customStyle="1" w:styleId="TitleChar">
    <w:name w:val="Title Char"/>
    <w:basedOn w:val="DefaultParagraphFont"/>
    <w:link w:val="Title"/>
    <w:uiPriority w:val="1"/>
    <w:rsid w:val="00FD7A52"/>
    <w:rPr>
      <w:rFonts w:ascii="Times New Roman" w:eastAsia="Times New Roman" w:hAnsi="Times New Roman" w:cs="Times New Roman"/>
      <w:b/>
      <w:bCs/>
      <w:sz w:val="34"/>
      <w:szCs w:val="34"/>
    </w:rPr>
  </w:style>
  <w:style w:type="character" w:styleId="Strong">
    <w:name w:val="Strong"/>
    <w:basedOn w:val="DefaultParagraphFont"/>
    <w:uiPriority w:val="22"/>
    <w:qFormat/>
    <w:rsid w:val="00FD7A52"/>
    <w:rPr>
      <w:b/>
      <w:bCs/>
    </w:rPr>
  </w:style>
  <w:style w:type="character" w:styleId="Emphasis">
    <w:name w:val="Emphasis"/>
    <w:basedOn w:val="DefaultParagraphFont"/>
    <w:uiPriority w:val="20"/>
    <w:qFormat/>
    <w:rsid w:val="00FD7A52"/>
    <w:rPr>
      <w:i/>
      <w:iCs/>
    </w:rPr>
  </w:style>
  <w:style w:type="paragraph" w:styleId="NoSpacing">
    <w:name w:val="No Spacing"/>
    <w:uiPriority w:val="1"/>
    <w:qFormat/>
    <w:rsid w:val="00FD7A52"/>
    <w:rPr>
      <w:rFonts w:ascii="Times New Roman" w:hAnsi="Times New Roman"/>
    </w:rPr>
  </w:style>
  <w:style w:type="paragraph" w:styleId="ListParagraph">
    <w:name w:val="List Paragraph"/>
    <w:basedOn w:val="Normal"/>
    <w:uiPriority w:val="1"/>
    <w:qFormat/>
    <w:rsid w:val="00E227C4"/>
    <w:pPr>
      <w:ind w:left="479" w:hanging="360"/>
      <w:jc w:val="both"/>
    </w:pPr>
  </w:style>
  <w:style w:type="paragraph" w:styleId="BodyText">
    <w:name w:val="Body Text"/>
    <w:basedOn w:val="Normal"/>
    <w:link w:val="BodyTextChar"/>
    <w:uiPriority w:val="1"/>
    <w:qFormat/>
    <w:rsid w:val="00E227C4"/>
    <w:pPr>
      <w:ind w:left="479"/>
      <w:jc w:val="both"/>
    </w:pPr>
    <w:rPr>
      <w:rFonts w:eastAsia="Times New Roman" w:cs="Times New Roman"/>
      <w:sz w:val="20"/>
      <w:szCs w:val="20"/>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E227C4"/>
    <w:rPr>
      <w:rFonts w:eastAsia="Times New Roman" w:cs="Times New Roman"/>
    </w:rPr>
  </w:style>
  <w:style w:type="paragraph" w:styleId="NormalWeb">
    <w:name w:val="Normal (Web)"/>
    <w:basedOn w:val="Normal"/>
    <w:uiPriority w:val="99"/>
    <w:semiHidden/>
    <w:unhideWhenUsed/>
    <w:rsid w:val="00FE356D"/>
    <w:pPr>
      <w:widowControl/>
      <w:autoSpaceDE/>
      <w:autoSpaceDN/>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FE356D"/>
    <w:rPr>
      <w:rFonts w:ascii="Tahoma" w:hAnsi="Tahoma" w:cs="Tahoma"/>
      <w:sz w:val="16"/>
      <w:szCs w:val="16"/>
    </w:rPr>
  </w:style>
  <w:style w:type="character" w:customStyle="1" w:styleId="BalloonTextChar">
    <w:name w:val="Balloon Text Char"/>
    <w:basedOn w:val="DefaultParagraphFont"/>
    <w:link w:val="BalloonText"/>
    <w:uiPriority w:val="99"/>
    <w:semiHidden/>
    <w:rsid w:val="00FE35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0712507">
      <w:bodyDiv w:val="1"/>
      <w:marLeft w:val="0"/>
      <w:marRight w:val="0"/>
      <w:marTop w:val="0"/>
      <w:marBottom w:val="0"/>
      <w:divBdr>
        <w:top w:val="none" w:sz="0" w:space="0" w:color="auto"/>
        <w:left w:val="none" w:sz="0" w:space="0" w:color="auto"/>
        <w:bottom w:val="none" w:sz="0" w:space="0" w:color="auto"/>
        <w:right w:val="none" w:sz="0" w:space="0" w:color="auto"/>
      </w:divBdr>
      <w:divsChild>
        <w:div w:id="2047875014">
          <w:marLeft w:val="0"/>
          <w:marRight w:val="0"/>
          <w:marTop w:val="0"/>
          <w:marBottom w:val="0"/>
          <w:divBdr>
            <w:top w:val="none" w:sz="0" w:space="0" w:color="auto"/>
            <w:left w:val="none" w:sz="0" w:space="0" w:color="auto"/>
            <w:bottom w:val="none" w:sz="0" w:space="0" w:color="auto"/>
            <w:right w:val="none" w:sz="0" w:space="0" w:color="auto"/>
          </w:divBdr>
        </w:div>
        <w:div w:id="1408377649">
          <w:marLeft w:val="0"/>
          <w:marRight w:val="0"/>
          <w:marTop w:val="0"/>
          <w:marBottom w:val="0"/>
          <w:divBdr>
            <w:top w:val="none" w:sz="0" w:space="0" w:color="auto"/>
            <w:left w:val="none" w:sz="0" w:space="0" w:color="auto"/>
            <w:bottom w:val="none" w:sz="0" w:space="0" w:color="auto"/>
            <w:right w:val="none" w:sz="0" w:space="0" w:color="auto"/>
          </w:divBdr>
          <w:divsChild>
            <w:div w:id="180894322">
              <w:marLeft w:val="0"/>
              <w:marRight w:val="0"/>
              <w:marTop w:val="0"/>
              <w:marBottom w:val="0"/>
              <w:divBdr>
                <w:top w:val="none" w:sz="0" w:space="0" w:color="auto"/>
                <w:left w:val="none" w:sz="0" w:space="0" w:color="auto"/>
                <w:bottom w:val="none" w:sz="0" w:space="0" w:color="auto"/>
                <w:right w:val="none" w:sz="0" w:space="0" w:color="auto"/>
              </w:divBdr>
            </w:div>
            <w:div w:id="1331179256">
              <w:marLeft w:val="0"/>
              <w:marRight w:val="0"/>
              <w:marTop w:val="0"/>
              <w:marBottom w:val="0"/>
              <w:divBdr>
                <w:top w:val="none" w:sz="0" w:space="0" w:color="auto"/>
                <w:left w:val="none" w:sz="0" w:space="0" w:color="auto"/>
                <w:bottom w:val="none" w:sz="0" w:space="0" w:color="auto"/>
                <w:right w:val="none" w:sz="0" w:space="0" w:color="auto"/>
              </w:divBdr>
            </w:div>
            <w:div w:id="2069913919">
              <w:marLeft w:val="0"/>
              <w:marRight w:val="0"/>
              <w:marTop w:val="0"/>
              <w:marBottom w:val="0"/>
              <w:divBdr>
                <w:top w:val="none" w:sz="0" w:space="0" w:color="auto"/>
                <w:left w:val="none" w:sz="0" w:space="0" w:color="auto"/>
                <w:bottom w:val="none" w:sz="0" w:space="0" w:color="auto"/>
                <w:right w:val="none" w:sz="0" w:space="0" w:color="auto"/>
              </w:divBdr>
            </w:div>
          </w:divsChild>
        </w:div>
        <w:div w:id="665520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5168</Characters>
  <Application>Microsoft Office Word</Application>
  <DocSecurity>0</DocSecurity>
  <Lines>43</Lines>
  <Paragraphs>12</Paragraphs>
  <ScaleCrop>false</ScaleCrop>
  <Company>Grizli777</Company>
  <LinksUpToDate>false</LinksUpToDate>
  <CharactersWithSpaces>6062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2023-09-16T05:36:00Z</dcterms:created>
  <dcterms:modified xsi:type="dcterms:W3CDTF">2023-09-16T05:39:00Z</dcterms:modified>
</cp:coreProperties>
</file>