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D26" w:rsidRPr="008D7D26" w:rsidRDefault="008D7D26" w:rsidP="008D7D26">
      <w:pPr>
        <w:shd w:val="clear" w:color="auto" w:fill="FFFFFF"/>
        <w:spacing w:before="162" w:after="162" w:line="874" w:lineRule="atLeast"/>
        <w:jc w:val="right"/>
        <w:outlineLvl w:val="0"/>
        <w:rPr>
          <w:rFonts w:ascii="Nafees" w:eastAsia="Times New Roman" w:hAnsi="Nafees" w:cs="Times New Roman"/>
          <w:b/>
          <w:bCs/>
          <w:color w:val="171717"/>
          <w:kern w:val="36"/>
          <w:sz w:val="71"/>
          <w:szCs w:val="71"/>
        </w:rPr>
      </w:pPr>
      <w:r w:rsidRPr="008D7D26">
        <w:rPr>
          <w:rFonts w:ascii="Nafees" w:eastAsia="Times New Roman" w:hAnsi="Nafees" w:cs="Times New Roman"/>
          <w:b/>
          <w:bCs/>
          <w:color w:val="171717"/>
          <w:kern w:val="36"/>
          <w:sz w:val="71"/>
          <w:szCs w:val="71"/>
          <w:rtl/>
        </w:rPr>
        <w:t>گندم، چینی: آئی ایم ایف اور ریاستی ذمہ داری</w:t>
      </w:r>
    </w:p>
    <w:p w:rsidR="00E36436" w:rsidRDefault="008D7D26" w:rsidP="008D7D26">
      <w:pPr>
        <w:jc w:val="right"/>
      </w:pPr>
      <w:r>
        <w:rPr>
          <w:rStyle w:val="authorfullname"/>
          <w:rFonts w:ascii="Nafees" w:hAnsi="Nafees"/>
          <w:b/>
          <w:bCs/>
          <w:color w:val="0000FF"/>
          <w:sz w:val="23"/>
          <w:szCs w:val="23"/>
          <w:shd w:val="clear" w:color="auto" w:fill="FFFFFF"/>
          <w:rtl/>
        </w:rPr>
        <w:t>چوہدری شفیق احمد</w:t>
      </w:r>
    </w:p>
    <w:p w:rsidR="008D7D26" w:rsidRDefault="008D7D26" w:rsidP="008D7D26">
      <w:pPr>
        <w:jc w:val="right"/>
        <w:rPr>
          <w:rFonts w:ascii="Nafees" w:hAnsi="Nafees"/>
          <w:b/>
          <w:bCs/>
          <w:color w:val="000000"/>
          <w:sz w:val="23"/>
          <w:szCs w:val="23"/>
          <w:shd w:val="clear" w:color="auto" w:fill="FFFFFF"/>
        </w:rPr>
      </w:pPr>
      <w:r>
        <w:rPr>
          <w:rFonts w:ascii="Nafees" w:hAnsi="Nafees"/>
          <w:b/>
          <w:bCs/>
          <w:color w:val="000000"/>
          <w:sz w:val="23"/>
          <w:szCs w:val="23"/>
          <w:shd w:val="clear" w:color="auto" w:fill="FFFFFF"/>
        </w:rPr>
        <w:t xml:space="preserve">29, </w:t>
      </w:r>
      <w:r>
        <w:rPr>
          <w:rFonts w:ascii="Nafees" w:hAnsi="Nafees"/>
          <w:b/>
          <w:bCs/>
          <w:color w:val="000000"/>
          <w:sz w:val="23"/>
          <w:szCs w:val="23"/>
          <w:shd w:val="clear" w:color="auto" w:fill="FFFFFF"/>
          <w:rtl/>
        </w:rPr>
        <w:t>دسمبر 2025</w:t>
      </w:r>
      <w:r>
        <w:rPr>
          <w:rFonts w:ascii="Nafees" w:hAnsi="Nafees"/>
          <w:b/>
          <w:bCs/>
          <w:color w:val="000000"/>
          <w:sz w:val="23"/>
          <w:szCs w:val="23"/>
          <w:shd w:val="clear" w:color="auto" w:fill="FFFFFF"/>
        </w:rPr>
        <w:br/>
      </w:r>
    </w:p>
    <w:p w:rsidR="008D7D26" w:rsidRPr="008D7D26" w:rsidRDefault="008D7D26" w:rsidP="008D7D26">
      <w:pPr>
        <w:shd w:val="clear" w:color="auto" w:fill="FFFFFF"/>
        <w:spacing w:after="324" w:line="240" w:lineRule="auto"/>
        <w:jc w:val="right"/>
        <w:rPr>
          <w:rFonts w:ascii="Nafees" w:eastAsia="Times New Roman" w:hAnsi="Nafees" w:cs="Times New Roman"/>
          <w:color w:val="171717"/>
          <w:sz w:val="40"/>
          <w:szCs w:val="40"/>
        </w:rPr>
      </w:pPr>
      <w:r w:rsidRPr="008D7D26">
        <w:rPr>
          <w:rFonts w:ascii="Nafees" w:eastAsia="Times New Roman" w:hAnsi="Nafees" w:cs="Times New Roman"/>
          <w:color w:val="171717"/>
          <w:sz w:val="40"/>
          <w:szCs w:val="40"/>
          <w:rtl/>
        </w:rPr>
        <w:t>یہ مضمون گندم اور چینی کے حوالے سے میرے گزشتہ کالم کے تسلسل میں لکھا جا رہا ہے، جس میں یہ مؤقف اختیار کیا گیا تھا کہ حکومت کو ان دونوں اسٹرٹیجک اجناس کی فعال اور بروقت خریداری کر کے مناسب ذخائر قائم کرنے چاہئیں۔ حکومتی حلقوں کے قریب بعض ذرائع نے اس تجویز پر اعتراض کیا کہ موجودہ پروگرام کے تحت انٹرنیشنل مانیٹری فنڈ نے حکومت کو گندم اور چینی کی خریداری یا اسٹرٹیجک ذخائر بنانے سے</w:t>
      </w:r>
      <w:r w:rsidRPr="008D7D26">
        <w:rPr>
          <w:rFonts w:ascii="Nafees" w:eastAsia="Times New Roman" w:hAnsi="Nafees" w:cs="Times New Roman"/>
          <w:color w:val="171717"/>
          <w:sz w:val="40"/>
          <w:szCs w:val="40"/>
        </w:rPr>
        <w:t xml:space="preserve"> Discouraged </w:t>
      </w:r>
      <w:r w:rsidRPr="008D7D26">
        <w:rPr>
          <w:rFonts w:ascii="Nafees" w:eastAsia="Times New Roman" w:hAnsi="Nafees" w:cs="Times New Roman"/>
          <w:color w:val="171717"/>
          <w:sz w:val="40"/>
          <w:szCs w:val="40"/>
          <w:rtl/>
        </w:rPr>
        <w:t>کیا ہے بلکہ عملاً اسے روک دیا ہےاسلئے اجناس کی منڈی میں ریاست کا کردار محدود ہو چکاہے اور حکومتی مداخلت کی گنجائش نہ ہونے کے برابر رہ گئی ہے۔اس مسئلے کی اہمیت کے پیشِ نظر میں نے</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کی شرائط کا تفصیلی جائزہ لیا۔ اس مطالعے سے ایک ناخوشگوار حقیقت سامنے آئی کہ</w:t>
      </w:r>
      <w:r w:rsidRPr="008D7D26">
        <w:rPr>
          <w:rFonts w:ascii="Nafees" w:eastAsia="Times New Roman" w:hAnsi="Nafees" w:cs="Times New Roman"/>
          <w:color w:val="171717"/>
          <w:sz w:val="40"/>
          <w:szCs w:val="40"/>
        </w:rPr>
        <w:t xml:space="preserve">IMF </w:t>
      </w:r>
      <w:r w:rsidRPr="008D7D26">
        <w:rPr>
          <w:rFonts w:ascii="Nafees" w:eastAsia="Times New Roman" w:hAnsi="Nafees" w:cs="Times New Roman"/>
          <w:color w:val="171717"/>
          <w:sz w:val="40"/>
          <w:szCs w:val="40"/>
          <w:rtl/>
        </w:rPr>
        <w:t>کے اصل نقطۂ نظر کو سمجھنے کی سنجیدہ کوشش ہی نہیں کی گئی۔</w:t>
      </w:r>
    </w:p>
    <w:p w:rsidR="008D7D26" w:rsidRPr="008D7D26" w:rsidRDefault="008D7D26" w:rsidP="008D7D26">
      <w:pPr>
        <w:shd w:val="clear" w:color="auto" w:fill="FFFFFF"/>
        <w:spacing w:after="324" w:line="240" w:lineRule="auto"/>
        <w:jc w:val="right"/>
        <w:rPr>
          <w:rFonts w:ascii="Nafees" w:eastAsia="Times New Roman" w:hAnsi="Nafees" w:cs="Times New Roman"/>
          <w:color w:val="171717"/>
          <w:sz w:val="40"/>
          <w:szCs w:val="40"/>
        </w:rPr>
      </w:pPr>
      <w:r w:rsidRPr="008D7D26">
        <w:rPr>
          <w:rFonts w:ascii="Nafees" w:eastAsia="Times New Roman" w:hAnsi="Nafees" w:cs="Times New Roman"/>
          <w:color w:val="171717"/>
          <w:sz w:val="40"/>
          <w:szCs w:val="40"/>
          <w:rtl/>
        </w:rPr>
        <w:t xml:space="preserve">گندم پاکستان کی بنیادی غذائی جنس ہے۔ اس کا براہِ راست تعلق قومی غذائی تحفظ، سماجی استحکام اور مہنگائی کے انتظام سے ہے۔ چینی کے برعکس، گندم کی قلت کو مکمل طور پر منڈی کی قوتوں پر نہیں چھوڑا جا سکتا، کیونکہ اسکے سنگین معاشی اور سیاسی نتائج برآمد ہوتے ہیں۔اسی لیے گندم کے اسٹرٹیجک ذخائر کسی پالیسی کی عیاشی نہیں بلکہ ایک ناگزیر ضرورت ہیں۔ خواہ ترقی یافتہ ملک ہوں یا ترقی پذیرموسمی اتار چڑھاؤ، رسد میں جھٹکوں اور بیرونی خلل سے نمٹنے کیلئے خوراک کی بنیادی جنس کابفر اسٹاکس رکھتے ہیں۔ درست انداز </w:t>
      </w:r>
      <w:r w:rsidRPr="008D7D26">
        <w:rPr>
          <w:rFonts w:ascii="Nafees" w:eastAsia="Times New Roman" w:hAnsi="Nafees" w:cs="Times New Roman"/>
          <w:color w:val="171717"/>
          <w:sz w:val="40"/>
          <w:szCs w:val="40"/>
          <w:rtl/>
        </w:rPr>
        <w:lastRenderedPageBreak/>
        <w:t>میں قائم ذخائر نہ صرف گھبراہٹ میں خریداری کو روکتے ہیں بلکہ قیمتوں کے شدید اتار چڑھاؤ کو بھی کم کرتے ہیں اور ریاست کو منڈی کی ناکامی کی صورت میں مداخلت کا اختیار دیتے ہیں۔اہم بات یہ ہے کہ ایسے ذخائر، اگر شفاف، محدود اور مالی طور پر قابلِ برداشت ہوں، تو</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کے اصولوں سے مکمل طور پر ہم آہنگ ہوتے ہیں۔</w:t>
      </w:r>
    </w:p>
    <w:p w:rsidR="008D7D26" w:rsidRPr="008D7D26" w:rsidRDefault="008D7D26" w:rsidP="008D7D26">
      <w:pPr>
        <w:shd w:val="clear" w:color="auto" w:fill="FFFFFF"/>
        <w:spacing w:after="324" w:line="240" w:lineRule="auto"/>
        <w:jc w:val="right"/>
        <w:rPr>
          <w:rFonts w:ascii="Nafees" w:eastAsia="Times New Roman" w:hAnsi="Nafees" w:cs="Times New Roman"/>
          <w:color w:val="171717"/>
          <w:sz w:val="40"/>
          <w:szCs w:val="40"/>
        </w:rPr>
      </w:pPr>
      <w:r w:rsidRPr="008D7D26">
        <w:rPr>
          <w:rFonts w:ascii="Nafees" w:eastAsia="Times New Roman" w:hAnsi="Nafees" w:cs="Times New Roman"/>
          <w:color w:val="171717"/>
          <w:sz w:val="40"/>
          <w:szCs w:val="40"/>
        </w:rPr>
        <w:t xml:space="preserve">IMF </w:t>
      </w:r>
      <w:r w:rsidRPr="008D7D26">
        <w:rPr>
          <w:rFonts w:ascii="Nafees" w:eastAsia="Times New Roman" w:hAnsi="Nafees" w:cs="Times New Roman"/>
          <w:color w:val="171717"/>
          <w:sz w:val="40"/>
          <w:szCs w:val="40"/>
          <w:rtl/>
        </w:rPr>
        <w:t>نہ تو غذائی تحفظ کا مخالف ہے اور نہ ہی اسٹرٹیجک ذخائر کے تصور سے انکار کرتا ہے۔ اسکی تشویش اس طریقۂ کار سے متعلق ہے جسکے تحت پاکستان نے ماضی میں خریداری کی۔وقت گزرنے کیساتھ گندم اور چینی کی خریداری بینکوں سے لیے گئے قرضوں پر انحصار کرنے لگی، جو حکومتی ضمانتوں کے تحت تھے۔ یہ سرگرمیاں بجٹ سے باہر رکھی گئیں، آڈٹ کمزور رہا، نگرانی ناقص تھی اور ذخائر اس نیت سے جمع کیے گئے کہ انہیں بروقت فروخت کر کے قرض اتارا جائےجو کبھی نہ ہو سکا۔ قرضے رول اوور ہوتے رہے اور بالآخر نقصانات قومی خزانے کے کھاتے میں ڈال دیے گئے۔</w:t>
      </w:r>
      <w:r w:rsidRPr="008D7D26">
        <w:rPr>
          <w:rFonts w:ascii="Nafees" w:eastAsia="Times New Roman" w:hAnsi="Nafees" w:cs="Times New Roman"/>
          <w:color w:val="171717"/>
          <w:sz w:val="40"/>
          <w:szCs w:val="40"/>
        </w:rPr>
        <w:t xml:space="preserve">IMF </w:t>
      </w:r>
      <w:r w:rsidRPr="008D7D26">
        <w:rPr>
          <w:rFonts w:ascii="Nafees" w:eastAsia="Times New Roman" w:hAnsi="Nafees" w:cs="Times New Roman"/>
          <w:color w:val="171717"/>
          <w:sz w:val="40"/>
          <w:szCs w:val="40"/>
          <w:rtl/>
        </w:rPr>
        <w:t>کے نزدیک یہ دانشمندانہ غذائی پالیسی نہیں۔مسئلہ</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نہیں، ریاستی نااہلی ہے۔اگر بالخصوص گندم کی خریداری پیشہ ورانہ اور مؤثر انداز میں کی جاتی تو</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کے اعتراضات کی شدت کہیں کم ہوتی۔ بدقسمتی سے پاکستان کئی محاذوں پر ناکام رہا۔اول، گندم کے ذخائر بروقت جاری نہیں کیے گئے۔ قیمتوں کو مستحکم کرنے کیلئے ذخائر کو</w:t>
      </w:r>
      <w:r w:rsidRPr="008D7D26">
        <w:rPr>
          <w:rFonts w:ascii="Nafees" w:eastAsia="Times New Roman" w:hAnsi="Nafees" w:cs="Times New Roman"/>
          <w:color w:val="171717"/>
          <w:sz w:val="40"/>
          <w:szCs w:val="40"/>
        </w:rPr>
        <w:t xml:space="preserve"> Counter-cyclical </w:t>
      </w:r>
      <w:r w:rsidRPr="008D7D26">
        <w:rPr>
          <w:rFonts w:ascii="Nafees" w:eastAsia="Times New Roman" w:hAnsi="Nafees" w:cs="Times New Roman"/>
          <w:color w:val="171717"/>
          <w:sz w:val="40"/>
          <w:szCs w:val="40"/>
          <w:rtl/>
        </w:rPr>
        <w:t xml:space="preserve">انداز میں استعمال کرنے کے بجائے، اجرا اس وقت کیا گیا جب منڈی پہلے ہی ایڈجسٹ ہو چکی تھی یا نئی فصل آنیوالی ہوتی تھی، جس سے قیمتوں میں مزید بے یقینی پیدا ہوئی۔دوم، مالی نظم و ضبط ناپید رہا۔ خریداری کے قرضوں کو منظم فروخت کے ذریعے اتارنے کے بجائے نیا قرض لے کر پرانا قرض چکایا جاتا رہا، جس سے غذائی تحفظ ایک مستقل مالی بوجھ بن گیا۔سوم، کمزور حکمرانی کے باعث ذخائر میں ضیاع، رساؤ اور غلط تقسیم ہوئی، جس نے نہ صرف مالی گنجائش کم کی بلکہ عوامی اعتماد بھی مجروح کیا۔یہ سب انتظامی ناکامیاں ہیں، </w:t>
      </w:r>
      <w:r w:rsidRPr="008D7D26">
        <w:rPr>
          <w:rFonts w:ascii="Nafees" w:eastAsia="Times New Roman" w:hAnsi="Nafees" w:cs="Times New Roman"/>
          <w:color w:val="171717"/>
          <w:sz w:val="40"/>
          <w:szCs w:val="40"/>
        </w:rPr>
        <w:lastRenderedPageBreak/>
        <w:t xml:space="preserve">IMF </w:t>
      </w:r>
      <w:r w:rsidRPr="008D7D26">
        <w:rPr>
          <w:rFonts w:ascii="Nafees" w:eastAsia="Times New Roman" w:hAnsi="Nafees" w:cs="Times New Roman"/>
          <w:color w:val="171717"/>
          <w:sz w:val="40"/>
          <w:szCs w:val="40"/>
          <w:rtl/>
        </w:rPr>
        <w:t>کی عائد کردہ پابندیاں نہیں۔دوسری جانب چینی ایک بالکل مختلف مسئلہ ہےجہاں گندم غذائی تحفظ کی بنیاد پر اسٹرٹیجک ذخائر کی حقدار ہے، وہیں چینی ایک مختلف نوعیت کا چیلنج پیش کرتی ہے۔ چینی کا شعبہ بتدریج ایک کارٹل کے زیرِ اثر آ چکا ہے، جہاں پیداوار، قیمتیں، برآمدات اور درآمدات طاقتور مفادات کے ہاتھوں میں ہیں۔</w:t>
      </w:r>
      <w:r w:rsidRPr="008D7D26">
        <w:rPr>
          <w:rFonts w:ascii="Nafees" w:eastAsia="Times New Roman" w:hAnsi="Nafees" w:cs="Times New Roman"/>
          <w:color w:val="171717"/>
          <w:sz w:val="40"/>
          <w:szCs w:val="40"/>
        </w:rPr>
        <w:t xml:space="preserve">IMF </w:t>
      </w:r>
      <w:r w:rsidRPr="008D7D26">
        <w:rPr>
          <w:rFonts w:ascii="Nafees" w:eastAsia="Times New Roman" w:hAnsi="Nafees" w:cs="Times New Roman"/>
          <w:color w:val="171717"/>
          <w:sz w:val="40"/>
          <w:szCs w:val="40"/>
          <w:rtl/>
        </w:rPr>
        <w:t>کی جانب سے چینی کی خریداری کی مخالفت اسی ساختی بگاڑ کی وجہ سے ہے۔ بار بار بیل آؤٹ، سبسڈی شدہ برآمدات اور نرم قرضے نااہلی کو انعام دیتے رہے ہیں اور خطرات عوامی شعبے پر منتقل ہوتے رہے ہیں۔</w:t>
      </w:r>
      <w:r w:rsidRPr="008D7D26">
        <w:rPr>
          <w:rFonts w:ascii="Nafees" w:eastAsia="Times New Roman" w:hAnsi="Nafees" w:cs="Times New Roman"/>
          <w:color w:val="171717"/>
          <w:sz w:val="40"/>
          <w:szCs w:val="40"/>
        </w:rPr>
        <w:t xml:space="preserve">IMF </w:t>
      </w:r>
      <w:r w:rsidRPr="008D7D26">
        <w:rPr>
          <w:rFonts w:ascii="Nafees" w:eastAsia="Times New Roman" w:hAnsi="Nafees" w:cs="Times New Roman"/>
          <w:color w:val="171717"/>
          <w:sz w:val="40"/>
          <w:szCs w:val="40"/>
          <w:rtl/>
        </w:rPr>
        <w:t>سے منسوب ایک تجویز یہ بھی ہے کہ حکومت اجناس کی منڈی میں مداخلت کے بجائے کسانوں کو براہِ راست کیش ٹرانسفر کے ذریعے معاوضہ دے۔ بعض محدود حالات میں یہ قابلِ غور ہو سکتا ہے، مگر یہ اسٹرٹیجک گندم ذخائر کا متبادل نہیں بن سکتا۔ کیش ٹرانسفر نہ تو منڈی کا بگاڑ درست کرتا ہے اور نہ ہی خوراک کی مستحکم فراہمی کو یقینی بناتا ہے۔</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کی ایک اور تجویز فصلوں کی انشورنس سے متعلق ہے۔ میری نظر میں یہ ترقی یافتہ معیشتوں میں تو ممکن ہے، مگر پاکستان جیسے تیسرے درجے کے ملک میں، جہاں کسانوں کی تعلیمی سطح کم ہے اور معیشت بڑی حد تک غیر دستاویزی ہے، اس نظام پر عملدرآمد تقریباً ناممکن ہے۔اسکے برعکس، گندم کے اسٹرٹیجک ذخائر پیدا کرنے والوں اور صارفین دونوں کو تحفظ دیتے ہیں، توقعات کو مستحکم رکھتے ہیں اور قیمتوں کے شدید اتار چڑھاؤ کو روکتے ہیں۔ایک قابلِ اعتبار خریداری اور ذخیرہ نظام چند بنیادی اصولوں پر قائم ہونا چاہیے۔ مثلاً ہر سیزن سے قبل پیداوار کے درست تخمینے،واضح اور سالانہ نظرثانی شدہ اسٹرٹیجک ذخائر کی حد،قیمتوں کے استحکام کیلئے قواعد کے تحت بروقت اجرا،خریداری کے مالیاتی انتظام کی پیشہ ورانہ نگرانی، بالخصوص چینی کے شعبے میں مسابقتی قوانین کا سخت نفاذ۔ایسا نظام غذائی تحفظ کی ضروریات پوری کر سکتا ہے، منڈی کو مستحکم رکھ سکتا ہے، اور</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پروگرامز کے ساتھ ہم آہنگ بھی رہ سکتا ہے۔لہٰذاپاکستان میں گندم اور چینی کے بحران</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 xml:space="preserve">کی ناگزیر </w:t>
      </w:r>
      <w:r w:rsidRPr="008D7D26">
        <w:rPr>
          <w:rFonts w:ascii="Nafees" w:eastAsia="Times New Roman" w:hAnsi="Nafees" w:cs="Times New Roman"/>
          <w:color w:val="171717"/>
          <w:sz w:val="40"/>
          <w:szCs w:val="40"/>
          <w:rtl/>
        </w:rPr>
        <w:lastRenderedPageBreak/>
        <w:t>شرائط کا فطری نتیجہ نہیں۔ یہ کمزور انتظامیہ، تاخیر زدہ فیصلوں اور مفاداتی گروہوں کے سامنے پسپائی کا شاخسانہ ہیں۔اصل انتخاب</w:t>
      </w:r>
      <w:r w:rsidRPr="008D7D26">
        <w:rPr>
          <w:rFonts w:ascii="Nafees" w:eastAsia="Times New Roman" w:hAnsi="Nafees" w:cs="Times New Roman"/>
          <w:color w:val="171717"/>
          <w:sz w:val="40"/>
          <w:szCs w:val="40"/>
        </w:rPr>
        <w:t xml:space="preserve"> IMF </w:t>
      </w:r>
      <w:r w:rsidRPr="008D7D26">
        <w:rPr>
          <w:rFonts w:ascii="Nafees" w:eastAsia="Times New Roman" w:hAnsi="Nafees" w:cs="Times New Roman"/>
          <w:color w:val="171717"/>
          <w:sz w:val="40"/>
          <w:szCs w:val="40"/>
          <w:rtl/>
        </w:rPr>
        <w:t>اور غذائی تحفظ کے درمیان نہیں بلکہ انتظامی ناکامی اور ادارہ جاتی اصلاحات کے درمیان ہے۔ جب تک یہ انتخاب درست نہیں کیا جاتا، اسکی قیمت کسان اور صارف دونوں ادا کرتے رہیں گے۔</w:t>
      </w:r>
    </w:p>
    <w:p w:rsidR="008D7D26" w:rsidRDefault="008D7D26" w:rsidP="008D7D26">
      <w:pPr>
        <w:jc w:val="right"/>
      </w:pPr>
    </w:p>
    <w:sectPr w:rsidR="008D7D26" w:rsidSect="00E364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8D7D26"/>
    <w:rsid w:val="008D7D26"/>
    <w:rsid w:val="00E364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36"/>
  </w:style>
  <w:style w:type="paragraph" w:styleId="Heading1">
    <w:name w:val="heading 1"/>
    <w:basedOn w:val="Normal"/>
    <w:link w:val="Heading1Char"/>
    <w:uiPriority w:val="9"/>
    <w:qFormat/>
    <w:rsid w:val="008D7D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D26"/>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8D7D26"/>
  </w:style>
</w:styles>
</file>

<file path=word/webSettings.xml><?xml version="1.0" encoding="utf-8"?>
<w:webSettings xmlns:r="http://schemas.openxmlformats.org/officeDocument/2006/relationships" xmlns:w="http://schemas.openxmlformats.org/wordprocessingml/2006/main">
  <w:divs>
    <w:div w:id="538980475">
      <w:bodyDiv w:val="1"/>
      <w:marLeft w:val="0"/>
      <w:marRight w:val="0"/>
      <w:marTop w:val="0"/>
      <w:marBottom w:val="0"/>
      <w:divBdr>
        <w:top w:val="none" w:sz="0" w:space="0" w:color="auto"/>
        <w:left w:val="none" w:sz="0" w:space="0" w:color="auto"/>
        <w:bottom w:val="none" w:sz="0" w:space="0" w:color="auto"/>
        <w:right w:val="none" w:sz="0" w:space="0" w:color="auto"/>
      </w:divBdr>
    </w:div>
    <w:div w:id="17811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2025-12-29T04:29:00Z</dcterms:created>
  <dcterms:modified xsi:type="dcterms:W3CDTF">2025-12-29T05:01:00Z</dcterms:modified>
</cp:coreProperties>
</file>