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089" w:rsidRPr="00692089" w:rsidRDefault="00692089" w:rsidP="00692089">
      <w:pPr>
        <w:spacing w:before="100" w:beforeAutospacing="1" w:after="100" w:afterAutospacing="1" w:line="240" w:lineRule="auto"/>
        <w:outlineLvl w:val="1"/>
        <w:rPr>
          <w:rFonts w:ascii="Times New Roman" w:eastAsia="Times New Roman" w:hAnsi="Times New Roman" w:cs="Times New Roman"/>
          <w:b/>
          <w:bCs/>
          <w:sz w:val="36"/>
          <w:szCs w:val="36"/>
        </w:rPr>
      </w:pPr>
      <w:r w:rsidRPr="00692089">
        <w:rPr>
          <w:rFonts w:ascii="Times New Roman" w:eastAsia="Times New Roman" w:hAnsi="Times New Roman" w:cs="Times New Roman"/>
          <w:b/>
          <w:bCs/>
          <w:sz w:val="36"/>
          <w:szCs w:val="36"/>
        </w:rPr>
        <w:t xml:space="preserve">Economic stability </w:t>
      </w:r>
    </w:p>
    <w:p w:rsidR="00692089" w:rsidRPr="00692089" w:rsidRDefault="00692089" w:rsidP="00692089">
      <w:pPr>
        <w:spacing w:after="0" w:line="240" w:lineRule="auto"/>
        <w:rPr>
          <w:rFonts w:ascii="Times New Roman" w:eastAsia="Times New Roman" w:hAnsi="Times New Roman" w:cs="Times New Roman"/>
          <w:sz w:val="24"/>
          <w:szCs w:val="24"/>
        </w:rPr>
      </w:pPr>
      <w:r w:rsidRPr="00692089">
        <w:rPr>
          <w:rFonts w:ascii="Times New Roman" w:eastAsia="Times New Roman" w:hAnsi="Times New Roman" w:cs="Times New Roman"/>
          <w:sz w:val="24"/>
          <w:szCs w:val="24"/>
        </w:rPr>
        <w:t xml:space="preserve">BY N I A Z M U R T A Z A 2022-02-22 </w:t>
      </w:r>
    </w:p>
    <w:p w:rsidR="00692089" w:rsidRPr="00692089" w:rsidRDefault="00692089" w:rsidP="00692089">
      <w:pPr>
        <w:spacing w:after="0" w:line="240" w:lineRule="auto"/>
        <w:rPr>
          <w:rFonts w:ascii="Times New Roman" w:eastAsia="Times New Roman" w:hAnsi="Times New Roman" w:cs="Times New Roman"/>
          <w:sz w:val="24"/>
          <w:szCs w:val="24"/>
        </w:rPr>
      </w:pPr>
      <w:r w:rsidRPr="00692089">
        <w:rPr>
          <w:rFonts w:ascii="Times New Roman" w:eastAsia="Times New Roman" w:hAnsi="Times New Roman" w:cs="Times New Roman"/>
          <w:sz w:val="24"/>
          <w:szCs w:val="24"/>
        </w:rPr>
        <w:t xml:space="preserve">FOLLOWING the recent GDP rebasing, the PTI and PML-N are going on about their resulting higher GDP growth rates. Yet </w:t>
      </w:r>
      <w:proofErr w:type="spellStart"/>
      <w:r w:rsidRPr="00692089">
        <w:rPr>
          <w:rFonts w:ascii="Times New Roman" w:eastAsia="Times New Roman" w:hAnsi="Times New Roman" w:cs="Times New Roman"/>
          <w:sz w:val="24"/>
          <w:szCs w:val="24"/>
        </w:rPr>
        <w:t>sceptical</w:t>
      </w:r>
      <w:proofErr w:type="spellEnd"/>
      <w:r w:rsidRPr="00692089">
        <w:rPr>
          <w:rFonts w:ascii="Times New Roman" w:eastAsia="Times New Roman" w:hAnsi="Times New Roman" w:cs="Times New Roman"/>
          <w:sz w:val="24"/>
          <w:szCs w:val="24"/>
        </w:rPr>
        <w:t xml:space="preserve"> citizens are unimpressed, being too familiar with our boom-bust growth cycles, resembling not a development ladder but a game of snakes and ladders.</w:t>
      </w:r>
      <w:r w:rsidRPr="00692089">
        <w:rPr>
          <w:rFonts w:ascii="Times New Roman" w:eastAsia="Times New Roman" w:hAnsi="Times New Roman" w:cs="Times New Roman"/>
          <w:sz w:val="24"/>
          <w:szCs w:val="24"/>
        </w:rPr>
        <w:br/>
      </w:r>
      <w:r w:rsidRPr="00692089">
        <w:rPr>
          <w:rFonts w:ascii="Times New Roman" w:eastAsia="Times New Roman" w:hAnsi="Times New Roman" w:cs="Times New Roman"/>
          <w:sz w:val="24"/>
          <w:szCs w:val="24"/>
        </w:rPr>
        <w:br/>
        <w:t>Economists know regimes can manipulate fiscal, monetary and external stimuli to achieve short-term growth that soon busts.</w:t>
      </w:r>
      <w:r w:rsidRPr="00692089">
        <w:rPr>
          <w:rFonts w:ascii="Times New Roman" w:eastAsia="Times New Roman" w:hAnsi="Times New Roman" w:cs="Times New Roman"/>
          <w:sz w:val="24"/>
          <w:szCs w:val="24"/>
        </w:rPr>
        <w:br/>
      </w:r>
      <w:r w:rsidRPr="00692089">
        <w:rPr>
          <w:rFonts w:ascii="Times New Roman" w:eastAsia="Times New Roman" w:hAnsi="Times New Roman" w:cs="Times New Roman"/>
          <w:sz w:val="24"/>
          <w:szCs w:val="24"/>
        </w:rPr>
        <w:br/>
        <w:t>Thus, they review macroeconomic stability too: a mix of low external/fiscal deficits, high employment and GDP growth, low inflation, a stable market-based exchange rate and high foreign reserves. If GDP growth is high but some of these economic indicators weak, such growth is usually artificial and unsustainable. Also, GDP growth must be high enough to absorb population growth, around seven per cent for us given the high levels of the latter.</w:t>
      </w:r>
      <w:r w:rsidRPr="00692089">
        <w:rPr>
          <w:rFonts w:ascii="Times New Roman" w:eastAsia="Times New Roman" w:hAnsi="Times New Roman" w:cs="Times New Roman"/>
          <w:sz w:val="24"/>
          <w:szCs w:val="24"/>
        </w:rPr>
        <w:br/>
      </w:r>
      <w:r w:rsidRPr="00692089">
        <w:rPr>
          <w:rFonts w:ascii="Times New Roman" w:eastAsia="Times New Roman" w:hAnsi="Times New Roman" w:cs="Times New Roman"/>
          <w:sz w:val="24"/>
          <w:szCs w:val="24"/>
        </w:rPr>
        <w:br/>
        <w:t xml:space="preserve">Political economists go beyond macroeconomists to smartly argue that regimes can even contrive macroeconomic stability, </w:t>
      </w:r>
      <w:proofErr w:type="spellStart"/>
      <w:r w:rsidRPr="00692089">
        <w:rPr>
          <w:rFonts w:ascii="Times New Roman" w:eastAsia="Times New Roman" w:hAnsi="Times New Roman" w:cs="Times New Roman"/>
          <w:sz w:val="24"/>
          <w:szCs w:val="24"/>
        </w:rPr>
        <w:t>eg</w:t>
      </w:r>
      <w:proofErr w:type="spellEnd"/>
      <w:r w:rsidRPr="00692089">
        <w:rPr>
          <w:rFonts w:ascii="Times New Roman" w:eastAsia="Times New Roman" w:hAnsi="Times New Roman" w:cs="Times New Roman"/>
          <w:sz w:val="24"/>
          <w:szCs w:val="24"/>
        </w:rPr>
        <w:t xml:space="preserve"> via short-term aid with toxic political conditions or elitist growth. However, these unleash conflict that busts growth. Thus, I propose the more useful, concept of </w:t>
      </w:r>
      <w:proofErr w:type="spellStart"/>
      <w:r w:rsidRPr="00692089">
        <w:rPr>
          <w:rFonts w:ascii="Times New Roman" w:eastAsia="Times New Roman" w:hAnsi="Times New Roman" w:cs="Times New Roman"/>
          <w:sz w:val="24"/>
          <w:szCs w:val="24"/>
        </w:rPr>
        <w:t>macropolitico</w:t>
      </w:r>
      <w:proofErr w:type="spellEnd"/>
      <w:r w:rsidRPr="00692089">
        <w:rPr>
          <w:rFonts w:ascii="Times New Roman" w:eastAsia="Times New Roman" w:hAnsi="Times New Roman" w:cs="Times New Roman"/>
          <w:sz w:val="24"/>
          <w:szCs w:val="24"/>
        </w:rPr>
        <w:t>-economic stability, which adds equitable growth and sustainable investment source as drivers of growth (beyond toxic aid) to the indicators above. So let us dive into reviewing how Pakistan has done since 1947.</w:t>
      </w:r>
      <w:r w:rsidRPr="00692089">
        <w:rPr>
          <w:rFonts w:ascii="Times New Roman" w:eastAsia="Times New Roman" w:hAnsi="Times New Roman" w:cs="Times New Roman"/>
          <w:sz w:val="24"/>
          <w:szCs w:val="24"/>
        </w:rPr>
        <w:br/>
      </w:r>
      <w:r w:rsidRPr="00692089">
        <w:rPr>
          <w:rFonts w:ascii="Times New Roman" w:eastAsia="Times New Roman" w:hAnsi="Times New Roman" w:cs="Times New Roman"/>
          <w:sz w:val="24"/>
          <w:szCs w:val="24"/>
        </w:rPr>
        <w:br/>
        <w:t xml:space="preserve">Data for most economic indicators is only available after 1971, after we lost half the country due to macro-politico-economic instability. The few indicators for Gen </w:t>
      </w:r>
      <w:proofErr w:type="spellStart"/>
      <w:r w:rsidRPr="00692089">
        <w:rPr>
          <w:rFonts w:ascii="Times New Roman" w:eastAsia="Times New Roman" w:hAnsi="Times New Roman" w:cs="Times New Roman"/>
          <w:sz w:val="24"/>
          <w:szCs w:val="24"/>
        </w:rPr>
        <w:t>Ayub`s</w:t>
      </w:r>
      <w:proofErr w:type="spellEnd"/>
      <w:r w:rsidRPr="00692089">
        <w:rPr>
          <w:rFonts w:ascii="Times New Roman" w:eastAsia="Times New Roman" w:hAnsi="Times New Roman" w:cs="Times New Roman"/>
          <w:sz w:val="24"/>
          <w:szCs w:val="24"/>
        </w:rPr>
        <w:t xml:space="preserve"> era show high growth but also high trade deficits and unstable foreign reserves.</w:t>
      </w:r>
      <w:r w:rsidRPr="00692089">
        <w:rPr>
          <w:rFonts w:ascii="Times New Roman" w:eastAsia="Times New Roman" w:hAnsi="Times New Roman" w:cs="Times New Roman"/>
          <w:sz w:val="24"/>
          <w:szCs w:val="24"/>
        </w:rPr>
        <w:br/>
      </w:r>
      <w:r w:rsidRPr="00692089">
        <w:rPr>
          <w:rFonts w:ascii="Times New Roman" w:eastAsia="Times New Roman" w:hAnsi="Times New Roman" w:cs="Times New Roman"/>
          <w:sz w:val="24"/>
          <w:szCs w:val="24"/>
        </w:rPr>
        <w:br/>
        <w:t xml:space="preserve">Growth ran on unreliable US aid and high inequity, so much so that the poverty rate went up from 40pc to 50pc. US aid cuts after the 1965 war lowered growth which given the inequity led to conflict. So </w:t>
      </w:r>
      <w:proofErr w:type="spellStart"/>
      <w:r w:rsidRPr="00692089">
        <w:rPr>
          <w:rFonts w:ascii="Times New Roman" w:eastAsia="Times New Roman" w:hAnsi="Times New Roman" w:cs="Times New Roman"/>
          <w:sz w:val="24"/>
          <w:szCs w:val="24"/>
        </w:rPr>
        <w:t>Ayub</w:t>
      </w:r>
      <w:proofErr w:type="spellEnd"/>
      <w:r w:rsidRPr="00692089">
        <w:rPr>
          <w:rFonts w:ascii="Times New Roman" w:eastAsia="Times New Roman" w:hAnsi="Times New Roman" w:cs="Times New Roman"/>
          <w:sz w:val="24"/>
          <w:szCs w:val="24"/>
        </w:rPr>
        <w:t xml:space="preserve"> gave high growth but not macroeconomic stability let alone macro-politico-economic stability.</w:t>
      </w:r>
      <w:r w:rsidRPr="00692089">
        <w:rPr>
          <w:rFonts w:ascii="Times New Roman" w:eastAsia="Times New Roman" w:hAnsi="Times New Roman" w:cs="Times New Roman"/>
          <w:sz w:val="24"/>
          <w:szCs w:val="24"/>
        </w:rPr>
        <w:br/>
      </w:r>
      <w:r w:rsidRPr="00692089">
        <w:rPr>
          <w:rFonts w:ascii="Times New Roman" w:eastAsia="Times New Roman" w:hAnsi="Times New Roman" w:cs="Times New Roman"/>
          <w:sz w:val="24"/>
          <w:szCs w:val="24"/>
        </w:rPr>
        <w:br/>
      </w:r>
      <w:proofErr w:type="spellStart"/>
      <w:r w:rsidRPr="00692089">
        <w:rPr>
          <w:rFonts w:ascii="Times New Roman" w:eastAsia="Times New Roman" w:hAnsi="Times New Roman" w:cs="Times New Roman"/>
          <w:sz w:val="24"/>
          <w:szCs w:val="24"/>
        </w:rPr>
        <w:t>Zulfikar</w:t>
      </w:r>
      <w:proofErr w:type="spellEnd"/>
      <w:r w:rsidRPr="00692089">
        <w:rPr>
          <w:rFonts w:ascii="Times New Roman" w:eastAsia="Times New Roman" w:hAnsi="Times New Roman" w:cs="Times New Roman"/>
          <w:sz w:val="24"/>
          <w:szCs w:val="24"/>
        </w:rPr>
        <w:t xml:space="preserve"> Ali Bhutto cut aid reliance and inequity, but gave slow growth, high inflation and external deficits and 50pc devaluation though growing reserves. Gen Zia gave higher growth via toxic US aid, lower but still elevated inflation, high fiscal deficits, </w:t>
      </w:r>
      <w:proofErr w:type="gramStart"/>
      <w:r w:rsidRPr="00692089">
        <w:rPr>
          <w:rFonts w:ascii="Times New Roman" w:eastAsia="Times New Roman" w:hAnsi="Times New Roman" w:cs="Times New Roman"/>
          <w:sz w:val="24"/>
          <w:szCs w:val="24"/>
        </w:rPr>
        <w:t>major</w:t>
      </w:r>
      <w:proofErr w:type="gramEnd"/>
      <w:r w:rsidRPr="00692089">
        <w:rPr>
          <w:rFonts w:ascii="Times New Roman" w:eastAsia="Times New Roman" w:hAnsi="Times New Roman" w:cs="Times New Roman"/>
          <w:sz w:val="24"/>
          <w:szCs w:val="24"/>
        </w:rPr>
        <w:t xml:space="preserve"> devaluation yet unstable reserves. So neither capitalist nor socialist nor religious zeal across three eras gave us stability.</w:t>
      </w:r>
      <w:r w:rsidRPr="00692089">
        <w:rPr>
          <w:rFonts w:ascii="Times New Roman" w:eastAsia="Times New Roman" w:hAnsi="Times New Roman" w:cs="Times New Roman"/>
          <w:sz w:val="24"/>
          <w:szCs w:val="24"/>
        </w:rPr>
        <w:br/>
      </w:r>
      <w:r w:rsidRPr="00692089">
        <w:rPr>
          <w:rFonts w:ascii="Times New Roman" w:eastAsia="Times New Roman" w:hAnsi="Times New Roman" w:cs="Times New Roman"/>
          <w:sz w:val="24"/>
          <w:szCs w:val="24"/>
        </w:rPr>
        <w:br/>
        <w:t xml:space="preserve">The 1990s, with the US aid ended, had weak indicators. With toxic US aid resuming, they all improved under Gen </w:t>
      </w:r>
      <w:proofErr w:type="spellStart"/>
      <w:r w:rsidRPr="00692089">
        <w:rPr>
          <w:rFonts w:ascii="Times New Roman" w:eastAsia="Times New Roman" w:hAnsi="Times New Roman" w:cs="Times New Roman"/>
          <w:sz w:val="24"/>
          <w:szCs w:val="24"/>
        </w:rPr>
        <w:t>Musharraf</w:t>
      </w:r>
      <w:proofErr w:type="spellEnd"/>
      <w:r w:rsidRPr="00692089">
        <w:rPr>
          <w:rFonts w:ascii="Times New Roman" w:eastAsia="Times New Roman" w:hAnsi="Times New Roman" w:cs="Times New Roman"/>
          <w:sz w:val="24"/>
          <w:szCs w:val="24"/>
        </w:rPr>
        <w:t xml:space="preserve">, to give some macroeconomic but not </w:t>
      </w:r>
      <w:proofErr w:type="spellStart"/>
      <w:r w:rsidRPr="00692089">
        <w:rPr>
          <w:rFonts w:ascii="Times New Roman" w:eastAsia="Times New Roman" w:hAnsi="Times New Roman" w:cs="Times New Roman"/>
          <w:sz w:val="24"/>
          <w:szCs w:val="24"/>
        </w:rPr>
        <w:t>politicoeconomic</w:t>
      </w:r>
      <w:proofErr w:type="spellEnd"/>
      <w:r w:rsidRPr="00692089">
        <w:rPr>
          <w:rFonts w:ascii="Times New Roman" w:eastAsia="Times New Roman" w:hAnsi="Times New Roman" w:cs="Times New Roman"/>
          <w:sz w:val="24"/>
          <w:szCs w:val="24"/>
        </w:rPr>
        <w:t xml:space="preserve"> stability from 2002 to 2006. High US aid reliance and autocracy fuelled conflict. Soon the external deficit went up and growth busted again, with its after-</w:t>
      </w:r>
      <w:proofErr w:type="spellStart"/>
      <w:r w:rsidRPr="00692089">
        <w:rPr>
          <w:rFonts w:ascii="Times New Roman" w:eastAsia="Times New Roman" w:hAnsi="Times New Roman" w:cs="Times New Roman"/>
          <w:sz w:val="24"/>
          <w:szCs w:val="24"/>
        </w:rPr>
        <w:t>effectsspilling</w:t>
      </w:r>
      <w:proofErr w:type="spellEnd"/>
      <w:r w:rsidRPr="00692089">
        <w:rPr>
          <w:rFonts w:ascii="Times New Roman" w:eastAsia="Times New Roman" w:hAnsi="Times New Roman" w:cs="Times New Roman"/>
          <w:sz w:val="24"/>
          <w:szCs w:val="24"/>
        </w:rPr>
        <w:t xml:space="preserve"> into the PPP era to make most economic indicators weak. The initial PML-N years saw some macroeconomic stability but with growth only around 4pc. The quest for higher growth via external deficits led to a bust. Finally, the less said about the gung-ho captain`s famed </w:t>
      </w:r>
      <w:proofErr w:type="spellStart"/>
      <w:r w:rsidRPr="00692089">
        <w:rPr>
          <w:rFonts w:ascii="Times New Roman" w:eastAsia="Times New Roman" w:hAnsi="Times New Roman" w:cs="Times New Roman"/>
          <w:sz w:val="24"/>
          <w:szCs w:val="24"/>
        </w:rPr>
        <w:t>tabdeeli</w:t>
      </w:r>
      <w:proofErr w:type="spellEnd"/>
      <w:r w:rsidRPr="00692089">
        <w:rPr>
          <w:rFonts w:ascii="Times New Roman" w:eastAsia="Times New Roman" w:hAnsi="Times New Roman" w:cs="Times New Roman"/>
          <w:sz w:val="24"/>
          <w:szCs w:val="24"/>
        </w:rPr>
        <w:t xml:space="preserve"> </w:t>
      </w:r>
      <w:proofErr w:type="spellStart"/>
      <w:r w:rsidRPr="00692089">
        <w:rPr>
          <w:rFonts w:ascii="Times New Roman" w:eastAsia="Times New Roman" w:hAnsi="Times New Roman" w:cs="Times New Roman"/>
          <w:sz w:val="24"/>
          <w:szCs w:val="24"/>
        </w:rPr>
        <w:t>sarkar`s</w:t>
      </w:r>
      <w:proofErr w:type="spellEnd"/>
      <w:r w:rsidRPr="00692089">
        <w:rPr>
          <w:rFonts w:ascii="Times New Roman" w:eastAsia="Times New Roman" w:hAnsi="Times New Roman" w:cs="Times New Roman"/>
          <w:sz w:val="24"/>
          <w:szCs w:val="24"/>
        </w:rPr>
        <w:t xml:space="preserve"> era the better, for his and its own sake.</w:t>
      </w:r>
      <w:r w:rsidRPr="00692089">
        <w:rPr>
          <w:rFonts w:ascii="Times New Roman" w:eastAsia="Times New Roman" w:hAnsi="Times New Roman" w:cs="Times New Roman"/>
          <w:sz w:val="24"/>
          <w:szCs w:val="24"/>
        </w:rPr>
        <w:br/>
      </w:r>
      <w:r w:rsidRPr="00692089">
        <w:rPr>
          <w:rFonts w:ascii="Times New Roman" w:eastAsia="Times New Roman" w:hAnsi="Times New Roman" w:cs="Times New Roman"/>
          <w:sz w:val="24"/>
          <w:szCs w:val="24"/>
        </w:rPr>
        <w:lastRenderedPageBreak/>
        <w:br/>
        <w:t xml:space="preserve">Rarely have we achieved even the basic goal, a growth rate of 7pc to meet population growth, let alone the two types of economic stability. Bangladesh and India have recently had high growth and more economic stability of both types. Most </w:t>
      </w:r>
      <w:proofErr w:type="spellStart"/>
      <w:r w:rsidRPr="00692089">
        <w:rPr>
          <w:rFonts w:ascii="Times New Roman" w:eastAsia="Times New Roman" w:hAnsi="Times New Roman" w:cs="Times New Roman"/>
          <w:sz w:val="24"/>
          <w:szCs w:val="24"/>
        </w:rPr>
        <w:t>Saarc</w:t>
      </w:r>
      <w:proofErr w:type="spellEnd"/>
      <w:r w:rsidRPr="00692089">
        <w:rPr>
          <w:rFonts w:ascii="Times New Roman" w:eastAsia="Times New Roman" w:hAnsi="Times New Roman" w:cs="Times New Roman"/>
          <w:sz w:val="24"/>
          <w:szCs w:val="24"/>
        </w:rPr>
        <w:t xml:space="preserve"> states have also done well globally on some major economic aspect without toxic aid via high productivity and with better social indicators. Here the government huffs and puffs much but knows only how to achieve short-term growth via unsustainable monetary, fiscal and external stimuli, toxic aid and economic inequity.</w:t>
      </w:r>
      <w:r w:rsidRPr="00692089">
        <w:rPr>
          <w:rFonts w:ascii="Times New Roman" w:eastAsia="Times New Roman" w:hAnsi="Times New Roman" w:cs="Times New Roman"/>
          <w:sz w:val="24"/>
          <w:szCs w:val="24"/>
        </w:rPr>
        <w:br/>
      </w:r>
      <w:r w:rsidRPr="00692089">
        <w:rPr>
          <w:rFonts w:ascii="Times New Roman" w:eastAsia="Times New Roman" w:hAnsi="Times New Roman" w:cs="Times New Roman"/>
          <w:sz w:val="24"/>
          <w:szCs w:val="24"/>
        </w:rPr>
        <w:br/>
        <w:t xml:space="preserve">All this is linked to four toxic legacies of our autocratic eras. Firstly, they gave reliance on toxic aid, which the state in turn gave to businesses to make them </w:t>
      </w:r>
      <w:proofErr w:type="spellStart"/>
      <w:r w:rsidRPr="00692089">
        <w:rPr>
          <w:rFonts w:ascii="Times New Roman" w:eastAsia="Times New Roman" w:hAnsi="Times New Roman" w:cs="Times New Roman"/>
          <w:sz w:val="24"/>
          <w:szCs w:val="24"/>
        </w:rPr>
        <w:t>dependenttoo</w:t>
      </w:r>
      <w:proofErr w:type="spellEnd"/>
      <w:r w:rsidRPr="00692089">
        <w:rPr>
          <w:rFonts w:ascii="Times New Roman" w:eastAsia="Times New Roman" w:hAnsi="Times New Roman" w:cs="Times New Roman"/>
          <w:sz w:val="24"/>
          <w:szCs w:val="24"/>
        </w:rPr>
        <w:t xml:space="preserve"> on subsidies instead of productivity for growth.</w:t>
      </w:r>
      <w:r w:rsidRPr="00692089">
        <w:rPr>
          <w:rFonts w:ascii="Times New Roman" w:eastAsia="Times New Roman" w:hAnsi="Times New Roman" w:cs="Times New Roman"/>
          <w:sz w:val="24"/>
          <w:szCs w:val="24"/>
        </w:rPr>
        <w:br/>
      </w:r>
      <w:r w:rsidRPr="00692089">
        <w:rPr>
          <w:rFonts w:ascii="Times New Roman" w:eastAsia="Times New Roman" w:hAnsi="Times New Roman" w:cs="Times New Roman"/>
          <w:sz w:val="24"/>
          <w:szCs w:val="24"/>
        </w:rPr>
        <w:br/>
        <w:t xml:space="preserve">Secondly, they gave an </w:t>
      </w:r>
      <w:proofErr w:type="spellStart"/>
      <w:r w:rsidRPr="00692089">
        <w:rPr>
          <w:rFonts w:ascii="Times New Roman" w:eastAsia="Times New Roman" w:hAnsi="Times New Roman" w:cs="Times New Roman"/>
          <w:sz w:val="24"/>
          <w:szCs w:val="24"/>
        </w:rPr>
        <w:t>idolisation</w:t>
      </w:r>
      <w:proofErr w:type="spellEnd"/>
      <w:r w:rsidRPr="00692089">
        <w:rPr>
          <w:rFonts w:ascii="Times New Roman" w:eastAsia="Times New Roman" w:hAnsi="Times New Roman" w:cs="Times New Roman"/>
          <w:sz w:val="24"/>
          <w:szCs w:val="24"/>
        </w:rPr>
        <w:t xml:space="preserve"> of the real estate sector to attract investment away from industry, with a powerful state entity`s housing society spread </w:t>
      </w:r>
      <w:proofErr w:type="spellStart"/>
      <w:r w:rsidRPr="00692089">
        <w:rPr>
          <w:rFonts w:ascii="Times New Roman" w:eastAsia="Times New Roman" w:hAnsi="Times New Roman" w:cs="Times New Roman"/>
          <w:sz w:val="24"/>
          <w:szCs w:val="24"/>
        </w:rPr>
        <w:t>nationallytowering</w:t>
      </w:r>
      <w:proofErr w:type="spellEnd"/>
      <w:r w:rsidRPr="00692089">
        <w:rPr>
          <w:rFonts w:ascii="Times New Roman" w:eastAsia="Times New Roman" w:hAnsi="Times New Roman" w:cs="Times New Roman"/>
          <w:sz w:val="24"/>
          <w:szCs w:val="24"/>
        </w:rPr>
        <w:t xml:space="preserve"> above others as a disturbing role model.</w:t>
      </w:r>
      <w:r w:rsidRPr="00692089">
        <w:rPr>
          <w:rFonts w:ascii="Times New Roman" w:eastAsia="Times New Roman" w:hAnsi="Times New Roman" w:cs="Times New Roman"/>
          <w:sz w:val="24"/>
          <w:szCs w:val="24"/>
        </w:rPr>
        <w:br/>
      </w:r>
      <w:r w:rsidRPr="00692089">
        <w:rPr>
          <w:rFonts w:ascii="Times New Roman" w:eastAsia="Times New Roman" w:hAnsi="Times New Roman" w:cs="Times New Roman"/>
          <w:sz w:val="24"/>
          <w:szCs w:val="24"/>
        </w:rPr>
        <w:br/>
        <w:t xml:space="preserve">Thirdly, they gave big businesses owned by it. Regular state enterprises bleed money but are often in monopoly sectors where private capital hesitates to go. But the former are in sectors where private capital can easily operate and grab their market share via state muscle. Most have low productivity shown by their low share in our exports as they can`t compete globally, much </w:t>
      </w:r>
      <w:proofErr w:type="spellStart"/>
      <w:proofErr w:type="gramStart"/>
      <w:r w:rsidRPr="00692089">
        <w:rPr>
          <w:rFonts w:ascii="Times New Roman" w:eastAsia="Times New Roman" w:hAnsi="Times New Roman" w:cs="Times New Roman"/>
          <w:sz w:val="24"/>
          <w:szCs w:val="24"/>
        </w:rPr>
        <w:t>lil</w:t>
      </w:r>
      <w:proofErr w:type="spellEnd"/>
      <w:r w:rsidRPr="00692089">
        <w:rPr>
          <w:rFonts w:ascii="Times New Roman" w:eastAsia="Times New Roman" w:hAnsi="Times New Roman" w:cs="Times New Roman"/>
          <w:sz w:val="24"/>
          <w:szCs w:val="24"/>
        </w:rPr>
        <w:t>(</w:t>
      </w:r>
      <w:proofErr w:type="gramEnd"/>
      <w:r w:rsidRPr="00692089">
        <w:rPr>
          <w:rFonts w:ascii="Times New Roman" w:eastAsia="Times New Roman" w:hAnsi="Times New Roman" w:cs="Times New Roman"/>
          <w:sz w:val="24"/>
          <w:szCs w:val="24"/>
        </w:rPr>
        <w:t>e batters called flat-track home bullies in cricket.</w:t>
      </w:r>
      <w:r w:rsidRPr="00692089">
        <w:rPr>
          <w:rFonts w:ascii="Times New Roman" w:eastAsia="Times New Roman" w:hAnsi="Times New Roman" w:cs="Times New Roman"/>
          <w:sz w:val="24"/>
          <w:szCs w:val="24"/>
        </w:rPr>
        <w:br/>
      </w:r>
      <w:r w:rsidRPr="00692089">
        <w:rPr>
          <w:rFonts w:ascii="Times New Roman" w:eastAsia="Times New Roman" w:hAnsi="Times New Roman" w:cs="Times New Roman"/>
          <w:sz w:val="24"/>
          <w:szCs w:val="24"/>
        </w:rPr>
        <w:br/>
        <w:t>So expectedly when bullies do business, they remain bullies. Finally, the entity`s retired top honchos are given plush top jobs every.</w:t>
      </w:r>
      <w:r w:rsidRPr="00692089">
        <w:rPr>
          <w:rFonts w:ascii="Times New Roman" w:eastAsia="Times New Roman" w:hAnsi="Times New Roman" w:cs="Times New Roman"/>
          <w:sz w:val="24"/>
          <w:szCs w:val="24"/>
        </w:rPr>
        <w:br/>
      </w:r>
      <w:r w:rsidRPr="00692089">
        <w:rPr>
          <w:rFonts w:ascii="Times New Roman" w:eastAsia="Times New Roman" w:hAnsi="Times New Roman" w:cs="Times New Roman"/>
          <w:sz w:val="24"/>
          <w:szCs w:val="24"/>
        </w:rPr>
        <w:br/>
      </w:r>
      <w:proofErr w:type="gramStart"/>
      <w:r w:rsidRPr="00692089">
        <w:rPr>
          <w:rFonts w:ascii="Times New Roman" w:eastAsia="Times New Roman" w:hAnsi="Times New Roman" w:cs="Times New Roman"/>
          <w:sz w:val="24"/>
          <w:szCs w:val="24"/>
        </w:rPr>
        <w:t>where</w:t>
      </w:r>
      <w:proofErr w:type="gramEnd"/>
      <w:r w:rsidRPr="00692089">
        <w:rPr>
          <w:rFonts w:ascii="Times New Roman" w:eastAsia="Times New Roman" w:hAnsi="Times New Roman" w:cs="Times New Roman"/>
          <w:sz w:val="24"/>
          <w:szCs w:val="24"/>
        </w:rPr>
        <w:t xml:space="preserve"> to produce societal </w:t>
      </w:r>
      <w:proofErr w:type="spellStart"/>
      <w:r w:rsidRPr="00692089">
        <w:rPr>
          <w:rFonts w:ascii="Times New Roman" w:eastAsia="Times New Roman" w:hAnsi="Times New Roman" w:cs="Times New Roman"/>
          <w:sz w:val="24"/>
          <w:szCs w:val="24"/>
        </w:rPr>
        <w:t>unproductivity</w:t>
      </w:r>
      <w:proofErr w:type="spellEnd"/>
      <w:r w:rsidRPr="00692089">
        <w:rPr>
          <w:rFonts w:ascii="Times New Roman" w:eastAsia="Times New Roman" w:hAnsi="Times New Roman" w:cs="Times New Roman"/>
          <w:sz w:val="24"/>
          <w:szCs w:val="24"/>
        </w:rPr>
        <w:t xml:space="preserve"> given their lack of expertise and top-down styles.</w:t>
      </w:r>
      <w:r w:rsidRPr="00692089">
        <w:rPr>
          <w:rFonts w:ascii="Times New Roman" w:eastAsia="Times New Roman" w:hAnsi="Times New Roman" w:cs="Times New Roman"/>
          <w:sz w:val="24"/>
          <w:szCs w:val="24"/>
        </w:rPr>
        <w:br/>
      </w:r>
      <w:r w:rsidRPr="00692089">
        <w:rPr>
          <w:rFonts w:ascii="Times New Roman" w:eastAsia="Times New Roman" w:hAnsi="Times New Roman" w:cs="Times New Roman"/>
          <w:sz w:val="24"/>
          <w:szCs w:val="24"/>
        </w:rPr>
        <w:br/>
        <w:t xml:space="preserve">These factors combine to give a national economic psyche and culture of </w:t>
      </w:r>
      <w:proofErr w:type="spellStart"/>
      <w:r w:rsidRPr="00692089">
        <w:rPr>
          <w:rFonts w:ascii="Times New Roman" w:eastAsia="Times New Roman" w:hAnsi="Times New Roman" w:cs="Times New Roman"/>
          <w:sz w:val="24"/>
          <w:szCs w:val="24"/>
        </w:rPr>
        <w:t>unproductivity</w:t>
      </w:r>
      <w:proofErr w:type="spellEnd"/>
      <w:r w:rsidRPr="00692089">
        <w:rPr>
          <w:rFonts w:ascii="Times New Roman" w:eastAsia="Times New Roman" w:hAnsi="Times New Roman" w:cs="Times New Roman"/>
          <w:sz w:val="24"/>
          <w:szCs w:val="24"/>
        </w:rPr>
        <w:t xml:space="preserve">, incompetence, tax evasion, amnesties, short-termism and rent-seeking which nix economic dynamism.  </w:t>
      </w:r>
      <w:proofErr w:type="gramStart"/>
      <w:r w:rsidRPr="00692089">
        <w:rPr>
          <w:rFonts w:ascii="Times New Roman" w:eastAsia="Times New Roman" w:hAnsi="Times New Roman" w:cs="Times New Roman"/>
          <w:sz w:val="24"/>
          <w:szCs w:val="24"/>
        </w:rPr>
        <w:t>The</w:t>
      </w:r>
      <w:proofErr w:type="gramEnd"/>
      <w:r w:rsidRPr="00692089">
        <w:rPr>
          <w:rFonts w:ascii="Times New Roman" w:eastAsia="Times New Roman" w:hAnsi="Times New Roman" w:cs="Times New Roman"/>
          <w:sz w:val="24"/>
          <w:szCs w:val="24"/>
        </w:rPr>
        <w:t xml:space="preserve"> writer is a political economist with a PhD from the University of </w:t>
      </w:r>
      <w:proofErr w:type="spellStart"/>
      <w:r w:rsidRPr="00692089">
        <w:rPr>
          <w:rFonts w:ascii="Times New Roman" w:eastAsia="Times New Roman" w:hAnsi="Times New Roman" w:cs="Times New Roman"/>
          <w:sz w:val="24"/>
          <w:szCs w:val="24"/>
        </w:rPr>
        <w:t>Califomia</w:t>
      </w:r>
      <w:proofErr w:type="spellEnd"/>
      <w:r w:rsidRPr="00692089">
        <w:rPr>
          <w:rFonts w:ascii="Times New Roman" w:eastAsia="Times New Roman" w:hAnsi="Times New Roman" w:cs="Times New Roman"/>
          <w:sz w:val="24"/>
          <w:szCs w:val="24"/>
        </w:rPr>
        <w:t xml:space="preserve">, Berkeley murtazaniaz@yahoo.com Twitter: @NiazMurtaza2 </w:t>
      </w:r>
    </w:p>
    <w:p w:rsidR="00E01914" w:rsidRDefault="00E01914"/>
    <w:sectPr w:rsidR="00E01914" w:rsidSect="00E0191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92089"/>
    <w:rsid w:val="00692089"/>
    <w:rsid w:val="00E0191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914"/>
  </w:style>
  <w:style w:type="paragraph" w:styleId="Heading2">
    <w:name w:val="heading 2"/>
    <w:basedOn w:val="Normal"/>
    <w:link w:val="Heading2Char"/>
    <w:uiPriority w:val="9"/>
    <w:qFormat/>
    <w:rsid w:val="0069208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92089"/>
    <w:rPr>
      <w:rFonts w:ascii="Times New Roman" w:eastAsia="Times New Roman" w:hAnsi="Times New Roman" w:cs="Times New Roman"/>
      <w:b/>
      <w:bCs/>
      <w:sz w:val="36"/>
      <w:szCs w:val="36"/>
    </w:rPr>
  </w:style>
  <w:style w:type="character" w:customStyle="1" w:styleId="font-arial">
    <w:name w:val="font-arial"/>
    <w:basedOn w:val="DefaultParagraphFont"/>
    <w:rsid w:val="00692089"/>
  </w:style>
</w:styles>
</file>

<file path=word/webSettings.xml><?xml version="1.0" encoding="utf-8"?>
<w:webSettings xmlns:r="http://schemas.openxmlformats.org/officeDocument/2006/relationships" xmlns:w="http://schemas.openxmlformats.org/wordprocessingml/2006/main">
  <w:divs>
    <w:div w:id="968510966">
      <w:bodyDiv w:val="1"/>
      <w:marLeft w:val="0"/>
      <w:marRight w:val="0"/>
      <w:marTop w:val="0"/>
      <w:marBottom w:val="0"/>
      <w:divBdr>
        <w:top w:val="none" w:sz="0" w:space="0" w:color="auto"/>
        <w:left w:val="none" w:sz="0" w:space="0" w:color="auto"/>
        <w:bottom w:val="none" w:sz="0" w:space="0" w:color="auto"/>
        <w:right w:val="none" w:sz="0" w:space="0" w:color="auto"/>
      </w:divBdr>
      <w:divsChild>
        <w:div w:id="1808695282">
          <w:marLeft w:val="0"/>
          <w:marRight w:val="0"/>
          <w:marTop w:val="0"/>
          <w:marBottom w:val="0"/>
          <w:divBdr>
            <w:top w:val="none" w:sz="0" w:space="0" w:color="auto"/>
            <w:left w:val="none" w:sz="0" w:space="0" w:color="auto"/>
            <w:bottom w:val="none" w:sz="0" w:space="0" w:color="auto"/>
            <w:right w:val="none" w:sz="0" w:space="0" w:color="auto"/>
          </w:divBdr>
        </w:div>
        <w:div w:id="2291954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753</Words>
  <Characters>4294</Characters>
  <Application>Microsoft Office Word</Application>
  <DocSecurity>0</DocSecurity>
  <Lines>35</Lines>
  <Paragraphs>10</Paragraphs>
  <ScaleCrop>false</ScaleCrop>
  <Company>Grizli777</Company>
  <LinksUpToDate>false</LinksUpToDate>
  <CharactersWithSpaces>5037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2022-02-23T05:27:00Z</dcterms:created>
  <dcterms:modified xsi:type="dcterms:W3CDTF">2022-02-23T05:33:00Z</dcterms:modified>
</cp:coreProperties>
</file>