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29A" w:rsidRPr="0062629A" w:rsidRDefault="0062629A" w:rsidP="0062629A">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62629A">
        <w:rPr>
          <w:rFonts w:ascii="Times New Roman" w:eastAsia="Times New Roman" w:hAnsi="Times New Roman" w:cs="Times New Roman"/>
          <w:b/>
          <w:bCs/>
          <w:sz w:val="36"/>
          <w:szCs w:val="36"/>
        </w:rPr>
        <w:t xml:space="preserve">Budget repair </w:t>
      </w:r>
    </w:p>
    <w:p w:rsidR="0062629A" w:rsidRPr="0062629A" w:rsidRDefault="0062629A" w:rsidP="0062629A">
      <w:pPr>
        <w:spacing w:after="0" w:line="240" w:lineRule="auto"/>
        <w:jc w:val="both"/>
        <w:rPr>
          <w:rFonts w:ascii="Times New Roman" w:eastAsia="Times New Roman" w:hAnsi="Times New Roman" w:cs="Times New Roman"/>
          <w:sz w:val="24"/>
          <w:szCs w:val="24"/>
        </w:rPr>
      </w:pPr>
      <w:r w:rsidRPr="0062629A">
        <w:rPr>
          <w:rFonts w:ascii="Times New Roman" w:eastAsia="Times New Roman" w:hAnsi="Times New Roman" w:cs="Times New Roman"/>
          <w:sz w:val="24"/>
          <w:szCs w:val="24"/>
        </w:rPr>
        <w:t xml:space="preserve">BY KHAQAN HASSAN NAJEEB 2023-05-11 </w:t>
      </w:r>
    </w:p>
    <w:p w:rsidR="0062629A" w:rsidRPr="0062629A" w:rsidRDefault="0062629A" w:rsidP="0062629A">
      <w:pPr>
        <w:spacing w:after="0" w:line="240" w:lineRule="auto"/>
        <w:jc w:val="both"/>
        <w:rPr>
          <w:rFonts w:ascii="Times New Roman" w:eastAsia="Times New Roman" w:hAnsi="Times New Roman" w:cs="Times New Roman"/>
          <w:sz w:val="24"/>
          <w:szCs w:val="24"/>
        </w:rPr>
      </w:pPr>
      <w:r w:rsidRPr="0062629A">
        <w:rPr>
          <w:rFonts w:ascii="Times New Roman" w:eastAsia="Times New Roman" w:hAnsi="Times New Roman" w:cs="Times New Roman"/>
          <w:sz w:val="24"/>
          <w:szCs w:val="24"/>
        </w:rPr>
        <w:t>THE federal budget for fiscal year (FY) `24 will be presented against a complex domestic environment and a challenging global economy. There has never been a more critical time to work hard to putting together a budget that builds the strongest case for policy and structural reforms. We have an economy teetering on the brink of default the situation in June will not be much different.</w:t>
      </w:r>
      <w:r w:rsidRPr="0062629A">
        <w:rPr>
          <w:rFonts w:ascii="Times New Roman" w:eastAsia="Times New Roman" w:hAnsi="Times New Roman" w:cs="Times New Roman"/>
          <w:sz w:val="24"/>
          <w:szCs w:val="24"/>
        </w:rPr>
        <w:br/>
      </w:r>
      <w:r w:rsidRPr="0062629A">
        <w:rPr>
          <w:rFonts w:ascii="Times New Roman" w:eastAsia="Times New Roman" w:hAnsi="Times New Roman" w:cs="Times New Roman"/>
          <w:sz w:val="24"/>
          <w:szCs w:val="24"/>
        </w:rPr>
        <w:br/>
        <w:t xml:space="preserve">Globally, central banks and governments are profusely trying to manage the uncertainty emanating from effort s to contain inflation and market turbulence. Recent events indicate higher volatility in the global financial system, brought on by </w:t>
      </w:r>
      <w:proofErr w:type="spellStart"/>
      <w:r w:rsidRPr="0062629A">
        <w:rPr>
          <w:rFonts w:ascii="Times New Roman" w:eastAsia="Times New Roman" w:hAnsi="Times New Roman" w:cs="Times New Roman"/>
          <w:sz w:val="24"/>
          <w:szCs w:val="24"/>
        </w:rPr>
        <w:t>synchronised</w:t>
      </w:r>
      <w:proofErr w:type="spellEnd"/>
      <w:r w:rsidRPr="0062629A">
        <w:rPr>
          <w:rFonts w:ascii="Times New Roman" w:eastAsia="Times New Roman" w:hAnsi="Times New Roman" w:cs="Times New Roman"/>
          <w:sz w:val="24"/>
          <w:szCs w:val="24"/>
        </w:rPr>
        <w:t xml:space="preserve"> interest rate hikes around the world. The prospects of another global recession, or at least a considerable slowdown, are real.</w:t>
      </w:r>
      <w:r w:rsidRPr="0062629A">
        <w:rPr>
          <w:rFonts w:ascii="Times New Roman" w:eastAsia="Times New Roman" w:hAnsi="Times New Roman" w:cs="Times New Roman"/>
          <w:sz w:val="24"/>
          <w:szCs w:val="24"/>
        </w:rPr>
        <w:br/>
      </w:r>
      <w:r w:rsidRPr="0062629A">
        <w:rPr>
          <w:rFonts w:ascii="Times New Roman" w:eastAsia="Times New Roman" w:hAnsi="Times New Roman" w:cs="Times New Roman"/>
          <w:sz w:val="24"/>
          <w:szCs w:val="24"/>
        </w:rPr>
        <w:br/>
        <w:t>Pakistan is more vulnerable to global events due to its extremely weak economic position. Authorities` revised estimates indicate the economy will grow by just 0.8 per cent in FY23, a massive 4.2pc lower than what was forecast at the beginning of the fiscal year. The hit to growth will have a substantive negative effect on employment.</w:t>
      </w:r>
      <w:r w:rsidRPr="0062629A">
        <w:rPr>
          <w:rFonts w:ascii="Times New Roman" w:eastAsia="Times New Roman" w:hAnsi="Times New Roman" w:cs="Times New Roman"/>
          <w:sz w:val="24"/>
          <w:szCs w:val="24"/>
        </w:rPr>
        <w:br/>
      </w:r>
      <w:r w:rsidRPr="0062629A">
        <w:rPr>
          <w:rFonts w:ascii="Times New Roman" w:eastAsia="Times New Roman" w:hAnsi="Times New Roman" w:cs="Times New Roman"/>
          <w:sz w:val="24"/>
          <w:szCs w:val="24"/>
        </w:rPr>
        <w:br/>
        <w:t>Next year`s trimmed estimates of 3.5pc GDP growth are hardly encouraging. The downside risks to growth remain high due to a lingering balance of payments challenge.</w:t>
      </w:r>
      <w:r w:rsidRPr="0062629A">
        <w:rPr>
          <w:rFonts w:ascii="Times New Roman" w:eastAsia="Times New Roman" w:hAnsi="Times New Roman" w:cs="Times New Roman"/>
          <w:sz w:val="24"/>
          <w:szCs w:val="24"/>
        </w:rPr>
        <w:br/>
      </w:r>
      <w:r w:rsidRPr="0062629A">
        <w:rPr>
          <w:rFonts w:ascii="Times New Roman" w:eastAsia="Times New Roman" w:hAnsi="Times New Roman" w:cs="Times New Roman"/>
          <w:sz w:val="24"/>
          <w:szCs w:val="24"/>
        </w:rPr>
        <w:br/>
        <w:t>The nation is approaching budget FY24 with unparalleled levels of debt generated through living on borrowed resources. The large recurrent budget deficits have resulted in the build-up of this public debt, reaching 78pc of GDP in FY22, just shy of the record high of 81.1pc of GDP in FY20. The budget deficit has averaged 6.96pc of GDP over the last five years to FY22, nearly double the stipulated limit of 3.5pc in the Fiscal Responsibility and Debt Limitation Act.</w:t>
      </w:r>
      <w:r w:rsidRPr="0062629A">
        <w:rPr>
          <w:rFonts w:ascii="Times New Roman" w:eastAsia="Times New Roman" w:hAnsi="Times New Roman" w:cs="Times New Roman"/>
          <w:sz w:val="24"/>
          <w:szCs w:val="24"/>
        </w:rPr>
        <w:br/>
      </w:r>
      <w:r w:rsidRPr="0062629A">
        <w:rPr>
          <w:rFonts w:ascii="Times New Roman" w:eastAsia="Times New Roman" w:hAnsi="Times New Roman" w:cs="Times New Roman"/>
          <w:sz w:val="24"/>
          <w:szCs w:val="24"/>
        </w:rPr>
        <w:br/>
        <w:t>This challenging economic environment necessitates serious thinking on the principles of the next budget. They must include a plan for responsible cost-of-living relief at a time when the average headline inflation for FY23 is estimated to clock in at an unacceptably high level of 28.5pc and stay elevated at 21pc in FY24.</w:t>
      </w:r>
      <w:r w:rsidRPr="0062629A">
        <w:rPr>
          <w:rFonts w:ascii="Times New Roman" w:eastAsia="Times New Roman" w:hAnsi="Times New Roman" w:cs="Times New Roman"/>
          <w:sz w:val="24"/>
          <w:szCs w:val="24"/>
        </w:rPr>
        <w:br/>
      </w:r>
      <w:r w:rsidRPr="0062629A">
        <w:rPr>
          <w:rFonts w:ascii="Times New Roman" w:eastAsia="Times New Roman" w:hAnsi="Times New Roman" w:cs="Times New Roman"/>
          <w:sz w:val="24"/>
          <w:szCs w:val="24"/>
        </w:rPr>
        <w:br/>
        <w:t>Fundamental expenditure reform needs to be a key ideological area of the budget.</w:t>
      </w:r>
      <w:r w:rsidRPr="0062629A">
        <w:rPr>
          <w:rFonts w:ascii="Times New Roman" w:eastAsia="Times New Roman" w:hAnsi="Times New Roman" w:cs="Times New Roman"/>
          <w:sz w:val="24"/>
          <w:szCs w:val="24"/>
        </w:rPr>
        <w:br/>
      </w:r>
      <w:r w:rsidRPr="0062629A">
        <w:rPr>
          <w:rFonts w:ascii="Times New Roman" w:eastAsia="Times New Roman" w:hAnsi="Times New Roman" w:cs="Times New Roman"/>
          <w:sz w:val="24"/>
          <w:szCs w:val="24"/>
        </w:rPr>
        <w:br/>
        <w:t xml:space="preserve">The reform must focus on reducing unnecessary expenditures on devolved subjects from the centre, moving away from </w:t>
      </w:r>
      <w:proofErr w:type="spellStart"/>
      <w:r w:rsidRPr="0062629A">
        <w:rPr>
          <w:rFonts w:ascii="Times New Roman" w:eastAsia="Times New Roman" w:hAnsi="Times New Roman" w:cs="Times New Roman"/>
          <w:sz w:val="24"/>
          <w:szCs w:val="24"/>
        </w:rPr>
        <w:t>stateguaranteed</w:t>
      </w:r>
      <w:proofErr w:type="spellEnd"/>
      <w:r w:rsidRPr="0062629A">
        <w:rPr>
          <w:rFonts w:ascii="Times New Roman" w:eastAsia="Times New Roman" w:hAnsi="Times New Roman" w:cs="Times New Roman"/>
          <w:sz w:val="24"/>
          <w:szCs w:val="24"/>
        </w:rPr>
        <w:t xml:space="preserve"> pensions, and improving the quality of the country`s development spending.</w:t>
      </w:r>
      <w:r w:rsidRPr="0062629A">
        <w:rPr>
          <w:rFonts w:ascii="Times New Roman" w:eastAsia="Times New Roman" w:hAnsi="Times New Roman" w:cs="Times New Roman"/>
          <w:sz w:val="24"/>
          <w:szCs w:val="24"/>
        </w:rPr>
        <w:br/>
      </w:r>
      <w:r w:rsidRPr="0062629A">
        <w:rPr>
          <w:rFonts w:ascii="Times New Roman" w:eastAsia="Times New Roman" w:hAnsi="Times New Roman" w:cs="Times New Roman"/>
          <w:sz w:val="24"/>
          <w:szCs w:val="24"/>
        </w:rPr>
        <w:br/>
        <w:t xml:space="preserve">The spending pressures in the large areas are constant and compounding, especially on overblown mark-up costs, burgeoning subsidies, trillions in unfunded development projects, and increasing needs for </w:t>
      </w:r>
      <w:proofErr w:type="spellStart"/>
      <w:r w:rsidRPr="0062629A">
        <w:rPr>
          <w:rFonts w:ascii="Times New Roman" w:eastAsia="Times New Roman" w:hAnsi="Times New Roman" w:cs="Times New Roman"/>
          <w:sz w:val="24"/>
          <w:szCs w:val="24"/>
        </w:rPr>
        <w:t>defence</w:t>
      </w:r>
      <w:proofErr w:type="spellEnd"/>
      <w:r w:rsidRPr="0062629A">
        <w:rPr>
          <w:rFonts w:ascii="Times New Roman" w:eastAsia="Times New Roman" w:hAnsi="Times New Roman" w:cs="Times New Roman"/>
          <w:sz w:val="24"/>
          <w:szCs w:val="24"/>
        </w:rPr>
        <w:t xml:space="preserve">. Spending is the direct driver </w:t>
      </w:r>
      <w:proofErr w:type="spellStart"/>
      <w:r w:rsidRPr="0062629A">
        <w:rPr>
          <w:rFonts w:ascii="Times New Roman" w:eastAsia="Times New Roman" w:hAnsi="Times New Roman" w:cs="Times New Roman"/>
          <w:sz w:val="24"/>
          <w:szCs w:val="24"/>
        </w:rPr>
        <w:t>ofongoing</w:t>
      </w:r>
      <w:proofErr w:type="spellEnd"/>
      <w:r w:rsidRPr="0062629A">
        <w:rPr>
          <w:rFonts w:ascii="Times New Roman" w:eastAsia="Times New Roman" w:hAnsi="Times New Roman" w:cs="Times New Roman"/>
          <w:sz w:val="24"/>
          <w:szCs w:val="24"/>
        </w:rPr>
        <w:t xml:space="preserve"> structural deficits, and needs desperate reform. With the increasing </w:t>
      </w:r>
      <w:proofErr w:type="spellStart"/>
      <w:r w:rsidRPr="0062629A">
        <w:rPr>
          <w:rFonts w:ascii="Times New Roman" w:eastAsia="Times New Roman" w:hAnsi="Times New Roman" w:cs="Times New Roman"/>
          <w:sz w:val="24"/>
          <w:szCs w:val="24"/>
        </w:rPr>
        <w:t>digitisation</w:t>
      </w:r>
      <w:proofErr w:type="spellEnd"/>
      <w:r w:rsidRPr="0062629A">
        <w:rPr>
          <w:rFonts w:ascii="Times New Roman" w:eastAsia="Times New Roman" w:hAnsi="Times New Roman" w:cs="Times New Roman"/>
          <w:sz w:val="24"/>
          <w:szCs w:val="24"/>
        </w:rPr>
        <w:t xml:space="preserve"> of government services, there is a real possibility of carefully reducing the size of the federal government.</w:t>
      </w:r>
      <w:r w:rsidRPr="0062629A">
        <w:rPr>
          <w:rFonts w:ascii="Times New Roman" w:eastAsia="Times New Roman" w:hAnsi="Times New Roman" w:cs="Times New Roman"/>
          <w:sz w:val="24"/>
          <w:szCs w:val="24"/>
        </w:rPr>
        <w:br/>
      </w:r>
      <w:r w:rsidRPr="0062629A">
        <w:rPr>
          <w:rFonts w:ascii="Times New Roman" w:eastAsia="Times New Roman" w:hAnsi="Times New Roman" w:cs="Times New Roman"/>
          <w:sz w:val="24"/>
          <w:szCs w:val="24"/>
        </w:rPr>
        <w:br/>
      </w:r>
      <w:r w:rsidRPr="0062629A">
        <w:rPr>
          <w:rFonts w:ascii="Times New Roman" w:eastAsia="Times New Roman" w:hAnsi="Times New Roman" w:cs="Times New Roman"/>
          <w:sz w:val="24"/>
          <w:szCs w:val="24"/>
        </w:rPr>
        <w:lastRenderedPageBreak/>
        <w:t xml:space="preserve">Budget FY24 is a big test of engaging our supply-side growth drivers, funding national security priorities, </w:t>
      </w:r>
      <w:proofErr w:type="spellStart"/>
      <w:r w:rsidRPr="0062629A">
        <w:rPr>
          <w:rFonts w:ascii="Times New Roman" w:eastAsia="Times New Roman" w:hAnsi="Times New Roman" w:cs="Times New Roman"/>
          <w:sz w:val="24"/>
          <w:szCs w:val="24"/>
        </w:rPr>
        <w:t>incentivising</w:t>
      </w:r>
      <w:proofErr w:type="spellEnd"/>
      <w:r w:rsidRPr="0062629A">
        <w:rPr>
          <w:rFonts w:ascii="Times New Roman" w:eastAsia="Times New Roman" w:hAnsi="Times New Roman" w:cs="Times New Roman"/>
          <w:sz w:val="24"/>
          <w:szCs w:val="24"/>
        </w:rPr>
        <w:t xml:space="preserve"> women`s economic participation, targeting subsidies, especially in the energy and food sectors, and advancing to increased direct taxation. It is time to show restraint from large deficits. In sum, budget principles must reflect a direction on expenditure, subsidy and tax reform.</w:t>
      </w:r>
      <w:r w:rsidRPr="0062629A">
        <w:rPr>
          <w:rFonts w:ascii="Times New Roman" w:eastAsia="Times New Roman" w:hAnsi="Times New Roman" w:cs="Times New Roman"/>
          <w:sz w:val="24"/>
          <w:szCs w:val="24"/>
        </w:rPr>
        <w:br/>
      </w:r>
      <w:r w:rsidRPr="0062629A">
        <w:rPr>
          <w:rFonts w:ascii="Times New Roman" w:eastAsia="Times New Roman" w:hAnsi="Times New Roman" w:cs="Times New Roman"/>
          <w:sz w:val="24"/>
          <w:szCs w:val="24"/>
        </w:rPr>
        <w:br/>
        <w:t xml:space="preserve">There has been little appetite to fix a tax system generating just 10.3pc of the GDP in revenues for over the past decade when just one area next year`s markup alone would consume over 6pc of GDP. Pakistan`s domestic revenue </w:t>
      </w:r>
      <w:proofErr w:type="spellStart"/>
      <w:r w:rsidRPr="0062629A">
        <w:rPr>
          <w:rFonts w:ascii="Times New Roman" w:eastAsia="Times New Roman" w:hAnsi="Times New Roman" w:cs="Times New Roman"/>
          <w:sz w:val="24"/>
          <w:szCs w:val="24"/>
        </w:rPr>
        <w:t>mobilisation</w:t>
      </w:r>
      <w:proofErr w:type="spellEnd"/>
      <w:r w:rsidRPr="0062629A">
        <w:rPr>
          <w:rFonts w:ascii="Times New Roman" w:eastAsia="Times New Roman" w:hAnsi="Times New Roman" w:cs="Times New Roman"/>
          <w:sz w:val="24"/>
          <w:szCs w:val="24"/>
        </w:rPr>
        <w:t xml:space="preserve"> strategy fails on many counts. It undermines economic growth, collects more than 70pc of revenue through indirect taxation, and is unfair toward poor and middle-</w:t>
      </w:r>
      <w:proofErr w:type="spellStart"/>
      <w:r w:rsidRPr="0062629A">
        <w:rPr>
          <w:rFonts w:ascii="Times New Roman" w:eastAsia="Times New Roman" w:hAnsi="Times New Roman" w:cs="Times New Roman"/>
          <w:sz w:val="24"/>
          <w:szCs w:val="24"/>
        </w:rPr>
        <w:t>incomeearners</w:t>
      </w:r>
      <w:proofErr w:type="spellEnd"/>
      <w:r w:rsidRPr="0062629A">
        <w:rPr>
          <w:rFonts w:ascii="Times New Roman" w:eastAsia="Times New Roman" w:hAnsi="Times New Roman" w:cs="Times New Roman"/>
          <w:sz w:val="24"/>
          <w:szCs w:val="24"/>
        </w:rPr>
        <w:t xml:space="preserve"> and younger generations. Both the sales tax and income tax bases remain narrow, with multiple concessions con-</w:t>
      </w:r>
      <w:proofErr w:type="spellStart"/>
      <w:r w:rsidRPr="0062629A">
        <w:rPr>
          <w:rFonts w:ascii="Times New Roman" w:eastAsia="Times New Roman" w:hAnsi="Times New Roman" w:cs="Times New Roman"/>
          <w:sz w:val="24"/>
          <w:szCs w:val="24"/>
        </w:rPr>
        <w:t>tributing</w:t>
      </w:r>
      <w:proofErr w:type="spellEnd"/>
      <w:r w:rsidRPr="0062629A">
        <w:rPr>
          <w:rFonts w:ascii="Times New Roman" w:eastAsia="Times New Roman" w:hAnsi="Times New Roman" w:cs="Times New Roman"/>
          <w:sz w:val="24"/>
          <w:szCs w:val="24"/>
        </w:rPr>
        <w:t xml:space="preserve"> to low revenue efficiency. The present taxation framework stifles innovation by </w:t>
      </w:r>
      <w:proofErr w:type="spellStart"/>
      <w:r w:rsidRPr="0062629A">
        <w:rPr>
          <w:rFonts w:ascii="Times New Roman" w:eastAsia="Times New Roman" w:hAnsi="Times New Roman" w:cs="Times New Roman"/>
          <w:sz w:val="24"/>
          <w:szCs w:val="24"/>
        </w:rPr>
        <w:t>incentivising</w:t>
      </w:r>
      <w:proofErr w:type="spellEnd"/>
      <w:r w:rsidRPr="0062629A">
        <w:rPr>
          <w:rFonts w:ascii="Times New Roman" w:eastAsia="Times New Roman" w:hAnsi="Times New Roman" w:cs="Times New Roman"/>
          <w:sz w:val="24"/>
          <w:szCs w:val="24"/>
        </w:rPr>
        <w:t xml:space="preserve"> investment in unproductive areas and fails to efficiently raise revenue for the provision of effective government services.</w:t>
      </w:r>
      <w:r w:rsidRPr="0062629A">
        <w:rPr>
          <w:rFonts w:ascii="Times New Roman" w:eastAsia="Times New Roman" w:hAnsi="Times New Roman" w:cs="Times New Roman"/>
          <w:sz w:val="24"/>
          <w:szCs w:val="24"/>
        </w:rPr>
        <w:br/>
      </w:r>
      <w:r w:rsidRPr="0062629A">
        <w:rPr>
          <w:rFonts w:ascii="Times New Roman" w:eastAsia="Times New Roman" w:hAnsi="Times New Roman" w:cs="Times New Roman"/>
          <w:sz w:val="24"/>
          <w:szCs w:val="24"/>
        </w:rPr>
        <w:br/>
        <w:t xml:space="preserve">The country has shied away from taxing real capital gains on property, retail and </w:t>
      </w:r>
      <w:proofErr w:type="gramStart"/>
      <w:r w:rsidRPr="0062629A">
        <w:rPr>
          <w:rFonts w:ascii="Times New Roman" w:eastAsia="Times New Roman" w:hAnsi="Times New Roman" w:cs="Times New Roman"/>
          <w:sz w:val="24"/>
          <w:szCs w:val="24"/>
        </w:rPr>
        <w:t>wholesale,</w:t>
      </w:r>
      <w:proofErr w:type="gramEnd"/>
      <w:r w:rsidRPr="0062629A">
        <w:rPr>
          <w:rFonts w:ascii="Times New Roman" w:eastAsia="Times New Roman" w:hAnsi="Times New Roman" w:cs="Times New Roman"/>
          <w:sz w:val="24"/>
          <w:szCs w:val="24"/>
        </w:rPr>
        <w:t xml:space="preserve"> and agricultural income. Yet, it provided nearly Rs1</w:t>
      </w:r>
      <w:proofErr w:type="gramStart"/>
      <w:r w:rsidRPr="0062629A">
        <w:rPr>
          <w:rFonts w:ascii="Times New Roman" w:eastAsia="Times New Roman" w:hAnsi="Times New Roman" w:cs="Times New Roman"/>
          <w:sz w:val="24"/>
          <w:szCs w:val="24"/>
        </w:rPr>
        <w:t>,482</w:t>
      </w:r>
      <w:proofErr w:type="gramEnd"/>
      <w:r w:rsidRPr="0062629A">
        <w:rPr>
          <w:rFonts w:ascii="Times New Roman" w:eastAsia="Times New Roman" w:hAnsi="Times New Roman" w:cs="Times New Roman"/>
          <w:sz w:val="24"/>
          <w:szCs w:val="24"/>
        </w:rPr>
        <w:t xml:space="preserve"> billion in tax concessions and exemptions in FY22many of them to the affluent segments of society. It is time to </w:t>
      </w:r>
      <w:proofErr w:type="spellStart"/>
      <w:r w:rsidRPr="0062629A">
        <w:rPr>
          <w:rFonts w:ascii="Times New Roman" w:eastAsia="Times New Roman" w:hAnsi="Times New Roman" w:cs="Times New Roman"/>
          <w:sz w:val="24"/>
          <w:szCs w:val="24"/>
        </w:rPr>
        <w:t>recognise</w:t>
      </w:r>
      <w:proofErr w:type="spellEnd"/>
      <w:r w:rsidRPr="0062629A">
        <w:rPr>
          <w:rFonts w:ascii="Times New Roman" w:eastAsia="Times New Roman" w:hAnsi="Times New Roman" w:cs="Times New Roman"/>
          <w:sz w:val="24"/>
          <w:szCs w:val="24"/>
        </w:rPr>
        <w:t xml:space="preserve"> that the economy`s current mix of taxes is inefficient and unfair.</w:t>
      </w:r>
      <w:r w:rsidRPr="0062629A">
        <w:rPr>
          <w:rFonts w:ascii="Times New Roman" w:eastAsia="Times New Roman" w:hAnsi="Times New Roman" w:cs="Times New Roman"/>
          <w:sz w:val="24"/>
          <w:szCs w:val="24"/>
        </w:rPr>
        <w:br/>
      </w:r>
      <w:r w:rsidRPr="0062629A">
        <w:rPr>
          <w:rFonts w:ascii="Times New Roman" w:eastAsia="Times New Roman" w:hAnsi="Times New Roman" w:cs="Times New Roman"/>
          <w:sz w:val="24"/>
          <w:szCs w:val="24"/>
        </w:rPr>
        <w:br/>
        <w:t xml:space="preserve">Sadly, federal budget-making has been marked by decades of missed opportunities and warped priorities. It needs course correction. Budget FY24 is an opportune time for the authorities to outline a highly credible medium-term fiscal strategy to return the budget to under 5pc of the fiscal deficit on a sustainable basis. The real conversation we need to have as a country is about repairing our budget and the correct choices we need to make on what`s affordable and fair.  </w:t>
      </w:r>
      <w:proofErr w:type="gramStart"/>
      <w:r w:rsidRPr="0062629A">
        <w:rPr>
          <w:rFonts w:ascii="Times New Roman" w:eastAsia="Times New Roman" w:hAnsi="Times New Roman" w:cs="Times New Roman"/>
          <w:sz w:val="24"/>
          <w:szCs w:val="24"/>
        </w:rPr>
        <w:t>The</w:t>
      </w:r>
      <w:proofErr w:type="gramEnd"/>
      <w:r w:rsidRPr="0062629A">
        <w:rPr>
          <w:rFonts w:ascii="Times New Roman" w:eastAsia="Times New Roman" w:hAnsi="Times New Roman" w:cs="Times New Roman"/>
          <w:sz w:val="24"/>
          <w:szCs w:val="24"/>
        </w:rPr>
        <w:t xml:space="preserve"> </w:t>
      </w:r>
      <w:proofErr w:type="spellStart"/>
      <w:r w:rsidRPr="0062629A">
        <w:rPr>
          <w:rFonts w:ascii="Times New Roman" w:eastAsia="Times New Roman" w:hAnsi="Times New Roman" w:cs="Times New Roman"/>
          <w:sz w:val="24"/>
          <w:szCs w:val="24"/>
        </w:rPr>
        <w:t>wnter</w:t>
      </w:r>
      <w:proofErr w:type="spellEnd"/>
      <w:r w:rsidRPr="0062629A">
        <w:rPr>
          <w:rFonts w:ascii="Times New Roman" w:eastAsia="Times New Roman" w:hAnsi="Times New Roman" w:cs="Times New Roman"/>
          <w:sz w:val="24"/>
          <w:szCs w:val="24"/>
        </w:rPr>
        <w:t xml:space="preserve"> has served as advisor, Ministry of Finance, </w:t>
      </w:r>
      <w:proofErr w:type="spellStart"/>
      <w:r w:rsidRPr="0062629A">
        <w:rPr>
          <w:rFonts w:ascii="Times New Roman" w:eastAsia="Times New Roman" w:hAnsi="Times New Roman" w:cs="Times New Roman"/>
          <w:sz w:val="24"/>
          <w:szCs w:val="24"/>
        </w:rPr>
        <w:t>Govemment</w:t>
      </w:r>
      <w:proofErr w:type="spellEnd"/>
      <w:r w:rsidRPr="0062629A">
        <w:rPr>
          <w:rFonts w:ascii="Times New Roman" w:eastAsia="Times New Roman" w:hAnsi="Times New Roman" w:cs="Times New Roman"/>
          <w:sz w:val="24"/>
          <w:szCs w:val="24"/>
        </w:rPr>
        <w:t xml:space="preserve"> of Pakistan.</w:t>
      </w:r>
      <w:r w:rsidRPr="0062629A">
        <w:rPr>
          <w:rFonts w:ascii="Times New Roman" w:eastAsia="Times New Roman" w:hAnsi="Times New Roman" w:cs="Times New Roman"/>
          <w:sz w:val="24"/>
          <w:szCs w:val="24"/>
        </w:rPr>
        <w:br/>
      </w:r>
      <w:r w:rsidRPr="0062629A">
        <w:rPr>
          <w:rFonts w:ascii="Times New Roman" w:eastAsia="Times New Roman" w:hAnsi="Times New Roman" w:cs="Times New Roman"/>
          <w:sz w:val="24"/>
          <w:szCs w:val="24"/>
        </w:rPr>
        <w:br/>
      </w:r>
      <w:proofErr w:type="spellStart"/>
      <w:proofErr w:type="gramStart"/>
      <w:r w:rsidRPr="0062629A">
        <w:rPr>
          <w:rFonts w:ascii="Times New Roman" w:eastAsia="Times New Roman" w:hAnsi="Times New Roman" w:cs="Times New Roman"/>
          <w:sz w:val="24"/>
          <w:szCs w:val="24"/>
        </w:rPr>
        <w:t>khaganhnajeeb</w:t>
      </w:r>
      <w:proofErr w:type="spellEnd"/>
      <w:proofErr w:type="gramEnd"/>
      <w:r w:rsidRPr="0062629A">
        <w:rPr>
          <w:rFonts w:ascii="Times New Roman" w:eastAsia="Times New Roman" w:hAnsi="Times New Roman" w:cs="Times New Roman"/>
          <w:sz w:val="24"/>
          <w:szCs w:val="24"/>
        </w:rPr>
        <w:t xml:space="preserve"> @gmail.com @</w:t>
      </w:r>
      <w:proofErr w:type="spellStart"/>
      <w:r w:rsidRPr="0062629A">
        <w:rPr>
          <w:rFonts w:ascii="Times New Roman" w:eastAsia="Times New Roman" w:hAnsi="Times New Roman" w:cs="Times New Roman"/>
          <w:sz w:val="24"/>
          <w:szCs w:val="24"/>
        </w:rPr>
        <w:t>KhaganNajeeb</w:t>
      </w:r>
      <w:proofErr w:type="spellEnd"/>
      <w:r w:rsidRPr="0062629A">
        <w:rPr>
          <w:rFonts w:ascii="Times New Roman" w:eastAsia="Times New Roman" w:hAnsi="Times New Roman" w:cs="Times New Roman"/>
          <w:sz w:val="24"/>
          <w:szCs w:val="24"/>
        </w:rPr>
        <w:t xml:space="preserve"> </w:t>
      </w:r>
    </w:p>
    <w:p w:rsidR="00AE13D0" w:rsidRDefault="00AE13D0" w:rsidP="0062629A">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rsids>
    <w:rsidRoot w:val="0062629A"/>
    <w:rsid w:val="00095E3F"/>
    <w:rsid w:val="0062629A"/>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6262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629A"/>
    <w:rPr>
      <w:rFonts w:ascii="Times New Roman" w:eastAsia="Times New Roman" w:hAnsi="Times New Roman" w:cs="Times New Roman"/>
      <w:b/>
      <w:bCs/>
      <w:sz w:val="36"/>
      <w:szCs w:val="36"/>
    </w:rPr>
  </w:style>
  <w:style w:type="character" w:customStyle="1" w:styleId="font-arial">
    <w:name w:val="font-arial"/>
    <w:basedOn w:val="DefaultParagraphFont"/>
    <w:rsid w:val="0062629A"/>
  </w:style>
</w:styles>
</file>

<file path=word/webSettings.xml><?xml version="1.0" encoding="utf-8"?>
<w:webSettings xmlns:r="http://schemas.openxmlformats.org/officeDocument/2006/relationships" xmlns:w="http://schemas.openxmlformats.org/wordprocessingml/2006/main">
  <w:divs>
    <w:div w:id="224148156">
      <w:bodyDiv w:val="1"/>
      <w:marLeft w:val="0"/>
      <w:marRight w:val="0"/>
      <w:marTop w:val="0"/>
      <w:marBottom w:val="0"/>
      <w:divBdr>
        <w:top w:val="none" w:sz="0" w:space="0" w:color="auto"/>
        <w:left w:val="none" w:sz="0" w:space="0" w:color="auto"/>
        <w:bottom w:val="none" w:sz="0" w:space="0" w:color="auto"/>
        <w:right w:val="none" w:sz="0" w:space="0" w:color="auto"/>
      </w:divBdr>
      <w:divsChild>
        <w:div w:id="1634599108">
          <w:marLeft w:val="0"/>
          <w:marRight w:val="0"/>
          <w:marTop w:val="0"/>
          <w:marBottom w:val="0"/>
          <w:divBdr>
            <w:top w:val="none" w:sz="0" w:space="0" w:color="auto"/>
            <w:left w:val="none" w:sz="0" w:space="0" w:color="auto"/>
            <w:bottom w:val="none" w:sz="0" w:space="0" w:color="auto"/>
            <w:right w:val="none" w:sz="0" w:space="0" w:color="auto"/>
          </w:divBdr>
        </w:div>
        <w:div w:id="1449857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4207</Characters>
  <Application>Microsoft Office Word</Application>
  <DocSecurity>0</DocSecurity>
  <Lines>35</Lines>
  <Paragraphs>9</Paragraphs>
  <ScaleCrop>false</ScaleCrop>
  <Company>Grizli777</Company>
  <LinksUpToDate>false</LinksUpToDate>
  <CharactersWithSpaces>4936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2023-05-13T04:03:00Z</dcterms:created>
  <dcterms:modified xsi:type="dcterms:W3CDTF">2023-05-13T04:05:00Z</dcterms:modified>
</cp:coreProperties>
</file>