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513" w:rsidRPr="00E96513" w:rsidRDefault="00E96513" w:rsidP="00E96513">
      <w:pPr>
        <w:spacing w:before="100" w:beforeAutospacing="1" w:afterAutospacing="1" w:line="240" w:lineRule="auto"/>
        <w:outlineLvl w:val="0"/>
        <w:rPr>
          <w:rFonts w:ascii="Times New Roman" w:eastAsia="Times New Roman" w:hAnsi="Times New Roman" w:cs="Times New Roman"/>
          <w:b/>
          <w:bCs/>
          <w:kern w:val="36"/>
          <w:sz w:val="48"/>
          <w:szCs w:val="48"/>
        </w:rPr>
      </w:pPr>
      <w:r w:rsidRPr="00E96513">
        <w:rPr>
          <w:rFonts w:ascii="Times New Roman" w:eastAsia="Times New Roman" w:hAnsi="Times New Roman" w:cs="Times New Roman"/>
          <w:b/>
          <w:bCs/>
          <w:kern w:val="36"/>
          <w:sz w:val="48"/>
          <w:szCs w:val="48"/>
        </w:rPr>
        <w:t xml:space="preserve">Budget: a Litmus Test </w:t>
      </w:r>
    </w:p>
    <w:p w:rsidR="00E96513" w:rsidRPr="00E96513" w:rsidRDefault="00E96513" w:rsidP="00E96513">
      <w:pPr>
        <w:spacing w:before="100" w:beforeAutospacing="1" w:afterAutospacing="1" w:line="240" w:lineRule="auto"/>
        <w:outlineLvl w:val="1"/>
        <w:rPr>
          <w:rFonts w:ascii="Times New Roman" w:eastAsia="Times New Roman" w:hAnsi="Times New Roman" w:cs="Times New Roman"/>
          <w:b/>
          <w:bCs/>
          <w:sz w:val="36"/>
          <w:szCs w:val="36"/>
        </w:rPr>
      </w:pPr>
      <w:r w:rsidRPr="00E96513">
        <w:rPr>
          <w:rFonts w:ascii="Times New Roman" w:eastAsia="Times New Roman" w:hAnsi="Times New Roman" w:cs="Times New Roman"/>
          <w:b/>
          <w:bCs/>
          <w:sz w:val="36"/>
          <w:szCs w:val="36"/>
        </w:rPr>
        <w:t xml:space="preserve">If there was ever a textbook example of how over-taxation becomes counter-productive, Pakistan stands out. </w:t>
      </w:r>
    </w:p>
    <w:p w:rsidR="00E96513" w:rsidRPr="00E96513" w:rsidRDefault="00E96513" w:rsidP="00E96513">
      <w:pPr>
        <w:spacing w:after="0" w:line="240" w:lineRule="auto"/>
        <w:rPr>
          <w:rFonts w:ascii="Times New Roman" w:eastAsia="Times New Roman" w:hAnsi="Times New Roman" w:cs="Times New Roman"/>
          <w:szCs w:val="24"/>
        </w:rPr>
      </w:pPr>
      <w:hyperlink r:id="rId4" w:history="1">
        <w:r w:rsidRPr="00E96513">
          <w:rPr>
            <w:rFonts w:ascii="Times New Roman" w:eastAsia="Times New Roman" w:hAnsi="Times New Roman" w:cs="Times New Roman"/>
            <w:color w:val="0000FF"/>
            <w:szCs w:val="24"/>
            <w:u w:val="single"/>
          </w:rPr>
          <w:t xml:space="preserve">Dr </w:t>
        </w:r>
        <w:proofErr w:type="spellStart"/>
        <w:r w:rsidRPr="00E96513">
          <w:rPr>
            <w:rFonts w:ascii="Times New Roman" w:eastAsia="Times New Roman" w:hAnsi="Times New Roman" w:cs="Times New Roman"/>
            <w:color w:val="0000FF"/>
            <w:szCs w:val="24"/>
            <w:u w:val="single"/>
          </w:rPr>
          <w:t>Kamal</w:t>
        </w:r>
        <w:proofErr w:type="spellEnd"/>
        <w:r w:rsidRPr="00E96513">
          <w:rPr>
            <w:rFonts w:ascii="Times New Roman" w:eastAsia="Times New Roman" w:hAnsi="Times New Roman" w:cs="Times New Roman"/>
            <w:color w:val="0000FF"/>
            <w:szCs w:val="24"/>
            <w:u w:val="single"/>
          </w:rPr>
          <w:t xml:space="preserve"> </w:t>
        </w:r>
        <w:proofErr w:type="spellStart"/>
        <w:r w:rsidRPr="00E96513">
          <w:rPr>
            <w:rFonts w:ascii="Times New Roman" w:eastAsia="Times New Roman" w:hAnsi="Times New Roman" w:cs="Times New Roman"/>
            <w:color w:val="0000FF"/>
            <w:szCs w:val="24"/>
            <w:u w:val="single"/>
          </w:rPr>
          <w:t>Monnoo</w:t>
        </w:r>
        <w:proofErr w:type="spellEnd"/>
      </w:hyperlink>
      <w:r w:rsidRPr="00E96513">
        <w:rPr>
          <w:rFonts w:ascii="Times New Roman" w:eastAsia="Times New Roman" w:hAnsi="Times New Roman" w:cs="Times New Roman"/>
          <w:szCs w:val="24"/>
        </w:rPr>
        <w:t xml:space="preserve"> </w:t>
      </w:r>
    </w:p>
    <w:p w:rsidR="00E96513" w:rsidRPr="00E96513" w:rsidRDefault="00E96513" w:rsidP="00E96513">
      <w:pPr>
        <w:spacing w:after="0" w:line="240" w:lineRule="auto"/>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June 04, 2025 </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No praise can be big enough for our armed forces, political leadership, and our people for the way they held firm against India’s unwarranted aggression—showing the world not only our </w:t>
      </w:r>
      <w:proofErr w:type="spellStart"/>
      <w:r w:rsidRPr="00E96513">
        <w:rPr>
          <w:rFonts w:ascii="Times New Roman" w:eastAsia="Times New Roman" w:hAnsi="Times New Roman" w:cs="Times New Roman"/>
          <w:szCs w:val="24"/>
        </w:rPr>
        <w:t>defence</w:t>
      </w:r>
      <w:proofErr w:type="spellEnd"/>
      <w:r w:rsidRPr="00E96513">
        <w:rPr>
          <w:rFonts w:ascii="Times New Roman" w:eastAsia="Times New Roman" w:hAnsi="Times New Roman" w:cs="Times New Roman"/>
          <w:szCs w:val="24"/>
        </w:rPr>
        <w:t xml:space="preserve"> prowess and professionalism, but also the composure and maturity displayed by every citizen of Pakistan. A nation has finally arrived and held its own in a challenging standoff, where the enemy does not necessarily fight with ethics and principles. However, now with kudos exchanged and laurels bestowed, it is time to focus at home where the strength truly lies: “Ultimately, only a strong economy can guarantee a strong </w:t>
      </w:r>
      <w:proofErr w:type="spellStart"/>
      <w:r w:rsidRPr="00E96513">
        <w:rPr>
          <w:rFonts w:ascii="Times New Roman" w:eastAsia="Times New Roman" w:hAnsi="Times New Roman" w:cs="Times New Roman"/>
          <w:szCs w:val="24"/>
        </w:rPr>
        <w:t>defence</w:t>
      </w:r>
      <w:proofErr w:type="spellEnd"/>
      <w:r w:rsidRPr="00E96513">
        <w:rPr>
          <w:rFonts w:ascii="Times New Roman" w:eastAsia="Times New Roman" w:hAnsi="Times New Roman" w:cs="Times New Roman"/>
          <w:szCs w:val="24"/>
        </w:rPr>
        <w:t>.” — Adam Smith.</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The reality is that despite some very tall claims by our economic managers, the economy is, in effect, tanking. Ironically, the saga is not new, but just a continuation of old habits in policymaking that prefer short-term fixes or makeovers while invariably ignoring the more serious and deeper underlying malaise. In many ways, this does not come as a big surprise either, because countries with relationships with financial institutions like the IMF invariably suffer from similar symptoms, since financial institution executives and bankers inherently carry a tendency to balance books by covering short-term risks that typically do not go beyond their own specific tenures or programs—perhaps in many ways linked to a career growth path based on real-time performance evaluation. Mix this deficiency with, lately, an overreach based on unnatural institutional desires to fix economic matters—which they have little understanding or expertise in—and the combination </w:t>
      </w:r>
      <w:proofErr w:type="gramStart"/>
      <w:r w:rsidRPr="00E96513">
        <w:rPr>
          <w:rFonts w:ascii="Times New Roman" w:eastAsia="Times New Roman" w:hAnsi="Times New Roman" w:cs="Times New Roman"/>
          <w:szCs w:val="24"/>
        </w:rPr>
        <w:t>becomes</w:t>
      </w:r>
      <w:proofErr w:type="gramEnd"/>
      <w:r w:rsidRPr="00E96513">
        <w:rPr>
          <w:rFonts w:ascii="Times New Roman" w:eastAsia="Times New Roman" w:hAnsi="Times New Roman" w:cs="Times New Roman"/>
          <w:szCs w:val="24"/>
        </w:rPr>
        <w:t xml:space="preserve"> lethally counterproductive for the country’s long-term economic well-being.</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Global markets’ volatility aside—resulting from Mr. Trump’s shenanigans on trade reciprocity and tariffs—the </w:t>
      </w:r>
      <w:proofErr w:type="spellStart"/>
      <w:r w:rsidRPr="00E96513">
        <w:rPr>
          <w:rFonts w:ascii="Times New Roman" w:eastAsia="Times New Roman" w:hAnsi="Times New Roman" w:cs="Times New Roman"/>
          <w:szCs w:val="24"/>
        </w:rPr>
        <w:t>realisation</w:t>
      </w:r>
      <w:proofErr w:type="spellEnd"/>
      <w:r w:rsidRPr="00E96513">
        <w:rPr>
          <w:rFonts w:ascii="Times New Roman" w:eastAsia="Times New Roman" w:hAnsi="Times New Roman" w:cs="Times New Roman"/>
          <w:szCs w:val="24"/>
        </w:rPr>
        <w:t xml:space="preserve"> the world is finally awakening to is that if you lose your home manufacturing base, it is not long before you lose your long-term economic edge and sustainability. Every superpower displaced in history found short-sighted trade benefits that ended up eroding the local industrial base, allowing innovation, employment generation, and technological development to slip away to shores that in turn became competitors or the actual churners of tradable produce. From the days of ancient India—cornering almost 25% of the world’s GDP in </w:t>
      </w:r>
      <w:proofErr w:type="spellStart"/>
      <w:r w:rsidRPr="00E96513">
        <w:rPr>
          <w:rFonts w:ascii="Times New Roman" w:eastAsia="Times New Roman" w:hAnsi="Times New Roman" w:cs="Times New Roman"/>
          <w:szCs w:val="24"/>
        </w:rPr>
        <w:t>Mauryan</w:t>
      </w:r>
      <w:proofErr w:type="spellEnd"/>
      <w:r w:rsidRPr="00E96513">
        <w:rPr>
          <w:rFonts w:ascii="Times New Roman" w:eastAsia="Times New Roman" w:hAnsi="Times New Roman" w:cs="Times New Roman"/>
          <w:szCs w:val="24"/>
        </w:rPr>
        <w:t xml:space="preserve"> times—the edge slipped when greedy Ajanta caravans traded knowledge and technology, taking a short-term view in bringing more goods back home than taking out to the shores ranging from southern Europe to Minor Asia to the Far East and to the </w:t>
      </w:r>
      <w:r w:rsidRPr="00E96513">
        <w:rPr>
          <w:rFonts w:ascii="Times New Roman" w:eastAsia="Times New Roman" w:hAnsi="Times New Roman" w:cs="Times New Roman"/>
          <w:szCs w:val="24"/>
        </w:rPr>
        <w:lastRenderedPageBreak/>
        <w:t>Middle East. The Indian Golden Route gave way to the new Silk Route, this time dominated by the Chinese and the Mongols.</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History has seen this story repeat itself over the centuries with the Romans, the British &amp; European crusaders, and now the US. In essence, what we really see today in the hysteria created by Mr. Trump is the battle to arrest the manufacturing slide in the US that is allowing China to once again emerge as the new economic champion of the world, as it did when it displaced India back in the 7th century CE. Right from the vision unleashed by Mr. Deng Xiaoping to the time China entered the WTO to get the proverbial foot in the door, it has single-mindedly defended its industry through thick and thin and continued on its industrial growth journey without compromising even the most basic of its industries. Today, its position as approximately two-thirds of the world’s supply chain—compounded by its comparative edge in technology and development, and a track record of lifting more than 30% of its population out of poverty (and that </w:t>
      </w:r>
      <w:proofErr w:type="spellStart"/>
      <w:r w:rsidRPr="00E96513">
        <w:rPr>
          <w:rFonts w:ascii="Times New Roman" w:eastAsia="Times New Roman" w:hAnsi="Times New Roman" w:cs="Times New Roman"/>
          <w:szCs w:val="24"/>
        </w:rPr>
        <w:t>too</w:t>
      </w:r>
      <w:proofErr w:type="spellEnd"/>
      <w:r w:rsidRPr="00E96513">
        <w:rPr>
          <w:rFonts w:ascii="Times New Roman" w:eastAsia="Times New Roman" w:hAnsi="Times New Roman" w:cs="Times New Roman"/>
          <w:szCs w:val="24"/>
        </w:rPr>
        <w:t xml:space="preserve"> over the world’s highest population concentration)—stands out as the unparalleled economic miracle of the modern century. Ironically, being one of the closest allies of this great country and people, our economic managers are busy charting a completely opposite course.</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Pakistan’s industrial base is eroding, and in the last couple of years, the speed at which local industry is shutting down points to a phase where it can, in fact, be termed as ‘rapidly dismantling.’ A toxic mix of faulty economic and industrial policies, smuggling, rent-seeking, conflict of interest, a weakened judiciary, and excessive oversight through unbridled bureaucratic powers has weakened the market-based environment to such an extent that production operations no longer remain a viable exercise—let alone ease of doing business. What is important to </w:t>
      </w:r>
      <w:proofErr w:type="spellStart"/>
      <w:r w:rsidRPr="00E96513">
        <w:rPr>
          <w:rFonts w:ascii="Times New Roman" w:eastAsia="Times New Roman" w:hAnsi="Times New Roman" w:cs="Times New Roman"/>
          <w:szCs w:val="24"/>
        </w:rPr>
        <w:t>realise</w:t>
      </w:r>
      <w:proofErr w:type="spellEnd"/>
      <w:r w:rsidRPr="00E96513">
        <w:rPr>
          <w:rFonts w:ascii="Times New Roman" w:eastAsia="Times New Roman" w:hAnsi="Times New Roman" w:cs="Times New Roman"/>
          <w:szCs w:val="24"/>
        </w:rPr>
        <w:t xml:space="preserve"> is that truly sustainable growth has to be home-grown and can only come from domestic investors—not through pipe dreams of foreign direct investment or delusional government-to-government investments. For FDIs to be meaningful and </w:t>
      </w:r>
      <w:proofErr w:type="gramStart"/>
      <w:r w:rsidRPr="00E96513">
        <w:rPr>
          <w:rFonts w:ascii="Times New Roman" w:eastAsia="Times New Roman" w:hAnsi="Times New Roman" w:cs="Times New Roman"/>
          <w:szCs w:val="24"/>
        </w:rPr>
        <w:t>productive,</w:t>
      </w:r>
      <w:proofErr w:type="gramEnd"/>
      <w:r w:rsidRPr="00E96513">
        <w:rPr>
          <w:rFonts w:ascii="Times New Roman" w:eastAsia="Times New Roman" w:hAnsi="Times New Roman" w:cs="Times New Roman"/>
          <w:szCs w:val="24"/>
        </w:rPr>
        <w:t xml:space="preserve"> there has to be a strategy in place that evaluates them through a long-term lens. G-to-G initiatives are, in any case, at best strictly transactional in nature; there’s no such thing as a free lunch. It only takes a Management-101 lesson to explain that for foreign investments to be truly beneficial, the drivers need to be from the local private sector that can ultimately transform the partnerships to unleash long-term current account benefits through reverse osmosis effects.</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 xml:space="preserve">Japan, Malaysia, Vietnam, Thailand, etc., would be good cases to study in this respect. The dilemma, though, faced by manufacturing per se in Pakistan is that despite the outlandish preferential treatment to foreign </w:t>
      </w:r>
      <w:proofErr w:type="gramStart"/>
      <w:r w:rsidRPr="00E96513">
        <w:rPr>
          <w:rFonts w:ascii="Times New Roman" w:eastAsia="Times New Roman" w:hAnsi="Times New Roman" w:cs="Times New Roman"/>
          <w:szCs w:val="24"/>
        </w:rPr>
        <w:t>investors</w:t>
      </w:r>
      <w:proofErr w:type="gramEnd"/>
      <w:r w:rsidRPr="00E96513">
        <w:rPr>
          <w:rFonts w:ascii="Times New Roman" w:eastAsia="Times New Roman" w:hAnsi="Times New Roman" w:cs="Times New Roman"/>
          <w:szCs w:val="24"/>
        </w:rPr>
        <w:t xml:space="preserve"> vis-à-vis domestic players, even they are no longer willing to stay on. Take a cursory glance over the last five years and one sees a very long list of foreign firms either making an exit or anxiously looking for exit opportunities. Obviously, something is wrong, which may not entirely have to do with profit-taking, but reflects a deeper damage to the very fabric of the industrial operational environment in Pakistan. The government would be well served to find an industrial management policy specialist to fix home manufacturing rather than merely leaving it to debt specialists!</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lastRenderedPageBreak/>
        <w:t xml:space="preserve">One can understand—and rightfully so—that every government takes credit for the positive indicators that emerge under its watch, even if they are largely externally driven. However, it is only prudent to factor them in the correct context in order not to lose sight of the real reforms that may get overlooked. So, in line with international trends, while the reductions in inflation and interest rates are laudable, the levels may not be sustainable for too long because the policy decisions are doing scant little to steady the ship. Just when one thought that the rupee’s parity was somewhat </w:t>
      </w:r>
      <w:proofErr w:type="spellStart"/>
      <w:r w:rsidRPr="00E96513">
        <w:rPr>
          <w:rFonts w:ascii="Times New Roman" w:eastAsia="Times New Roman" w:hAnsi="Times New Roman" w:cs="Times New Roman"/>
          <w:szCs w:val="24"/>
        </w:rPr>
        <w:t>stabilising</w:t>
      </w:r>
      <w:proofErr w:type="spellEnd"/>
      <w:r w:rsidRPr="00E96513">
        <w:rPr>
          <w:rFonts w:ascii="Times New Roman" w:eastAsia="Times New Roman" w:hAnsi="Times New Roman" w:cs="Times New Roman"/>
          <w:szCs w:val="24"/>
        </w:rPr>
        <w:t xml:space="preserve">—owing to an improved perception on forward inflation outlook, anticipatory </w:t>
      </w:r>
      <w:proofErr w:type="spellStart"/>
      <w:r w:rsidRPr="00E96513">
        <w:rPr>
          <w:rFonts w:ascii="Times New Roman" w:eastAsia="Times New Roman" w:hAnsi="Times New Roman" w:cs="Times New Roman"/>
          <w:szCs w:val="24"/>
        </w:rPr>
        <w:t>stockpilings</w:t>
      </w:r>
      <w:proofErr w:type="spellEnd"/>
      <w:r w:rsidRPr="00E96513">
        <w:rPr>
          <w:rFonts w:ascii="Times New Roman" w:eastAsia="Times New Roman" w:hAnsi="Times New Roman" w:cs="Times New Roman"/>
          <w:szCs w:val="24"/>
        </w:rPr>
        <w:t xml:space="preserve">, and present value price tabulations—surprisingly we see an announcement that import tariffs are set to come down in this budget. Result: an immediate shortage of dollars, a widening differential between the open-market and its interbank rate, and a sudden return of higher inflation projections. A loose import regime, </w:t>
      </w:r>
      <w:proofErr w:type="spellStart"/>
      <w:r w:rsidRPr="00E96513">
        <w:rPr>
          <w:rFonts w:ascii="Times New Roman" w:eastAsia="Times New Roman" w:hAnsi="Times New Roman" w:cs="Times New Roman"/>
          <w:szCs w:val="24"/>
        </w:rPr>
        <w:t>misdeclaration</w:t>
      </w:r>
      <w:proofErr w:type="spellEnd"/>
      <w:r w:rsidRPr="00E96513">
        <w:rPr>
          <w:rFonts w:ascii="Times New Roman" w:eastAsia="Times New Roman" w:hAnsi="Times New Roman" w:cs="Times New Roman"/>
          <w:szCs w:val="24"/>
        </w:rPr>
        <w:t xml:space="preserve">, and under-invoicing—on account of corruption and smuggling—has always been the Achilles’ heel of Pakistan’s economy, rendering the home industry uncompetitive and stifling home-grown employment generation opportunities, naturally compromising both growth and poverty alleviation. What we see today is an unchecked—and perhaps </w:t>
      </w:r>
      <w:proofErr w:type="spellStart"/>
      <w:r w:rsidRPr="00E96513">
        <w:rPr>
          <w:rFonts w:ascii="Times New Roman" w:eastAsia="Times New Roman" w:hAnsi="Times New Roman" w:cs="Times New Roman"/>
          <w:szCs w:val="24"/>
        </w:rPr>
        <w:t>legalised</w:t>
      </w:r>
      <w:proofErr w:type="spellEnd"/>
      <w:r w:rsidRPr="00E96513">
        <w:rPr>
          <w:rFonts w:ascii="Times New Roman" w:eastAsia="Times New Roman" w:hAnsi="Times New Roman" w:cs="Times New Roman"/>
          <w:szCs w:val="24"/>
        </w:rPr>
        <w:t xml:space="preserve">—way of destroying industry through </w:t>
      </w:r>
      <w:proofErr w:type="spellStart"/>
      <w:r w:rsidRPr="00E96513">
        <w:rPr>
          <w:rFonts w:ascii="Times New Roman" w:eastAsia="Times New Roman" w:hAnsi="Times New Roman" w:cs="Times New Roman"/>
          <w:szCs w:val="24"/>
        </w:rPr>
        <w:t>subsidised</w:t>
      </w:r>
      <w:proofErr w:type="spellEnd"/>
      <w:r w:rsidRPr="00E96513">
        <w:rPr>
          <w:rFonts w:ascii="Times New Roman" w:eastAsia="Times New Roman" w:hAnsi="Times New Roman" w:cs="Times New Roman"/>
          <w:szCs w:val="24"/>
        </w:rPr>
        <w:t xml:space="preserve"> imports. For example, the EFS scheme does nothing but put the local industry at a disadvantage in terms of duties, taxation, and a cumbersome sales tax refund scheme that carries its own peculiar inherent costs.</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If there was ever a textbook example of how over-taxation becomes counterproductive, Pakistan stands out: consistent target shortfalls despite unprecedented tax hikes; a cumbersome—and completely opposite to regional competitors—sales tax regime on exports that carries a complete mismatch of collection and refunds leading to refund time lags reaching almost 4–5 months; corporate taxation touching almost 60% once super tax is included (India, for example, has come down to 25%); a draconian tax regime giving unbridled powers to the collector amidst a historically compromised collection institution; and last but not least, arbitrary actions of attaching accounts with little legal recourse.</w:t>
      </w:r>
    </w:p>
    <w:p w:rsidR="00E96513" w:rsidRPr="00E96513" w:rsidRDefault="00E96513" w:rsidP="00E96513">
      <w:pPr>
        <w:spacing w:before="100" w:beforeAutospacing="1" w:afterAutospacing="1" w:line="240" w:lineRule="auto"/>
        <w:jc w:val="both"/>
        <w:rPr>
          <w:rFonts w:ascii="Times New Roman" w:eastAsia="Times New Roman" w:hAnsi="Times New Roman" w:cs="Times New Roman"/>
          <w:szCs w:val="24"/>
        </w:rPr>
      </w:pPr>
      <w:r w:rsidRPr="00E96513">
        <w:rPr>
          <w:rFonts w:ascii="Times New Roman" w:eastAsia="Times New Roman" w:hAnsi="Times New Roman" w:cs="Times New Roman"/>
          <w:szCs w:val="24"/>
        </w:rPr>
        <w:t>To conclude, the dilemma that has emerged from the victory in *Bunyan-un-</w:t>
      </w:r>
      <w:proofErr w:type="spellStart"/>
      <w:r w:rsidRPr="00E96513">
        <w:rPr>
          <w:rFonts w:ascii="Times New Roman" w:eastAsia="Times New Roman" w:hAnsi="Times New Roman" w:cs="Times New Roman"/>
          <w:szCs w:val="24"/>
        </w:rPr>
        <w:t>Marsoos</w:t>
      </w:r>
      <w:proofErr w:type="spellEnd"/>
      <w:r w:rsidRPr="00E96513">
        <w:rPr>
          <w:rFonts w:ascii="Times New Roman" w:eastAsia="Times New Roman" w:hAnsi="Times New Roman" w:cs="Times New Roman"/>
          <w:szCs w:val="24"/>
        </w:rPr>
        <w:t xml:space="preserve">* is that while its success makes us proud, regrettably, the economic challenges post the standoff seem to have compounded. Because on one hand, the country must acknowledge and cherish the support it has received from its friends at a rather testing juncture in its history. But on the other hand, to now constrain the dumping of goods from these very friends and to stop the smuggling from sympathetic </w:t>
      </w:r>
      <w:proofErr w:type="spellStart"/>
      <w:r w:rsidRPr="00E96513">
        <w:rPr>
          <w:rFonts w:ascii="Times New Roman" w:eastAsia="Times New Roman" w:hAnsi="Times New Roman" w:cs="Times New Roman"/>
          <w:szCs w:val="24"/>
        </w:rPr>
        <w:t>neighbours</w:t>
      </w:r>
      <w:proofErr w:type="spellEnd"/>
      <w:r w:rsidRPr="00E96513">
        <w:rPr>
          <w:rFonts w:ascii="Times New Roman" w:eastAsia="Times New Roman" w:hAnsi="Times New Roman" w:cs="Times New Roman"/>
          <w:szCs w:val="24"/>
        </w:rPr>
        <w:t xml:space="preserve"> suddenly becomes that much more difficult. The cliché may be overused by now, still at the cost of sounding repetitive, Pakistan is at a crossroads at a time in its economic history where the wrong vision and direction run the danger of pushing it down the precipice. One can only hope that the economic managers not only understand the gravity of the situation but also have the tenacity and will to take some bold decisions to save Pakistan’s manufacturing—the upcoming budgetary announcements will be the litmus test on where we are headed!</w:t>
      </w:r>
    </w:p>
    <w:p w:rsidR="00E96513" w:rsidRPr="00E96513" w:rsidRDefault="00E96513" w:rsidP="00E96513">
      <w:pPr>
        <w:spacing w:before="100" w:beforeAutospacing="1" w:afterAutospacing="1" w:line="240" w:lineRule="auto"/>
        <w:rPr>
          <w:rFonts w:ascii="Times New Roman" w:eastAsia="Times New Roman" w:hAnsi="Times New Roman" w:cs="Times New Roman"/>
          <w:szCs w:val="24"/>
        </w:rPr>
      </w:pPr>
      <w:r w:rsidRPr="00E96513">
        <w:rPr>
          <w:rFonts w:ascii="Times New Roman" w:eastAsia="Times New Roman" w:hAnsi="Times New Roman" w:cs="Times New Roman"/>
          <w:b/>
          <w:bCs/>
          <w:szCs w:val="24"/>
        </w:rPr>
        <w:lastRenderedPageBreak/>
        <w:t xml:space="preserve">Dr </w:t>
      </w:r>
      <w:proofErr w:type="spellStart"/>
      <w:r w:rsidRPr="00E96513">
        <w:rPr>
          <w:rFonts w:ascii="Times New Roman" w:eastAsia="Times New Roman" w:hAnsi="Times New Roman" w:cs="Times New Roman"/>
          <w:b/>
          <w:bCs/>
          <w:szCs w:val="24"/>
        </w:rPr>
        <w:t>Kamal</w:t>
      </w:r>
      <w:proofErr w:type="spellEnd"/>
      <w:r w:rsidRPr="00E96513">
        <w:rPr>
          <w:rFonts w:ascii="Times New Roman" w:eastAsia="Times New Roman" w:hAnsi="Times New Roman" w:cs="Times New Roman"/>
          <w:b/>
          <w:bCs/>
          <w:szCs w:val="24"/>
        </w:rPr>
        <w:t xml:space="preserve"> </w:t>
      </w:r>
      <w:proofErr w:type="spellStart"/>
      <w:r w:rsidRPr="00E96513">
        <w:rPr>
          <w:rFonts w:ascii="Times New Roman" w:eastAsia="Times New Roman" w:hAnsi="Times New Roman" w:cs="Times New Roman"/>
          <w:b/>
          <w:bCs/>
          <w:szCs w:val="24"/>
        </w:rPr>
        <w:t>Monnoo</w:t>
      </w:r>
      <w:proofErr w:type="spellEnd"/>
      <w:r w:rsidRPr="00E96513">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9651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96513"/>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96513"/>
    <w:rPr>
      <w:color w:val="0000FF"/>
      <w:u w:val="single"/>
    </w:rPr>
  </w:style>
  <w:style w:type="paragraph" w:styleId="NormalWeb">
    <w:name w:val="Normal (Web)"/>
    <w:basedOn w:val="Normal"/>
    <w:uiPriority w:val="99"/>
    <w:semiHidden/>
    <w:unhideWhenUsed/>
    <w:rsid w:val="00E9651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76302994">
      <w:bodyDiv w:val="1"/>
      <w:marLeft w:val="0"/>
      <w:marRight w:val="0"/>
      <w:marTop w:val="0"/>
      <w:marBottom w:val="0"/>
      <w:divBdr>
        <w:top w:val="none" w:sz="0" w:space="0" w:color="auto"/>
        <w:left w:val="none" w:sz="0" w:space="0" w:color="auto"/>
        <w:bottom w:val="none" w:sz="0" w:space="0" w:color="auto"/>
        <w:right w:val="none" w:sz="0" w:space="0" w:color="auto"/>
      </w:divBdr>
      <w:divsChild>
        <w:div w:id="2116707600">
          <w:marLeft w:val="0"/>
          <w:marRight w:val="0"/>
          <w:marTop w:val="0"/>
          <w:marBottom w:val="0"/>
          <w:divBdr>
            <w:top w:val="none" w:sz="0" w:space="0" w:color="auto"/>
            <w:left w:val="none" w:sz="0" w:space="0" w:color="auto"/>
            <w:bottom w:val="none" w:sz="0" w:space="0" w:color="auto"/>
            <w:right w:val="none" w:sz="0" w:space="0" w:color="auto"/>
          </w:divBdr>
        </w:div>
        <w:div w:id="907228686">
          <w:marLeft w:val="0"/>
          <w:marRight w:val="0"/>
          <w:marTop w:val="0"/>
          <w:marBottom w:val="0"/>
          <w:divBdr>
            <w:top w:val="none" w:sz="0" w:space="0" w:color="auto"/>
            <w:left w:val="none" w:sz="0" w:space="0" w:color="auto"/>
            <w:bottom w:val="none" w:sz="0" w:space="0" w:color="auto"/>
            <w:right w:val="none" w:sz="0" w:space="0" w:color="auto"/>
          </w:divBdr>
          <w:divsChild>
            <w:div w:id="1013728859">
              <w:marLeft w:val="0"/>
              <w:marRight w:val="0"/>
              <w:marTop w:val="0"/>
              <w:marBottom w:val="0"/>
              <w:divBdr>
                <w:top w:val="none" w:sz="0" w:space="0" w:color="auto"/>
                <w:left w:val="none" w:sz="0" w:space="0" w:color="auto"/>
                <w:bottom w:val="none" w:sz="0" w:space="0" w:color="auto"/>
                <w:right w:val="none" w:sz="0" w:space="0" w:color="auto"/>
              </w:divBdr>
              <w:divsChild>
                <w:div w:id="924994513">
                  <w:marLeft w:val="0"/>
                  <w:marRight w:val="0"/>
                  <w:marTop w:val="0"/>
                  <w:marBottom w:val="0"/>
                  <w:divBdr>
                    <w:top w:val="none" w:sz="0" w:space="0" w:color="auto"/>
                    <w:left w:val="none" w:sz="0" w:space="0" w:color="auto"/>
                    <w:bottom w:val="none" w:sz="0" w:space="0" w:color="auto"/>
                    <w:right w:val="none" w:sz="0" w:space="0" w:color="auto"/>
                  </w:divBdr>
                  <w:divsChild>
                    <w:div w:id="1195313674">
                      <w:marLeft w:val="0"/>
                      <w:marRight w:val="0"/>
                      <w:marTop w:val="0"/>
                      <w:marBottom w:val="0"/>
                      <w:divBdr>
                        <w:top w:val="none" w:sz="0" w:space="0" w:color="auto"/>
                        <w:left w:val="none" w:sz="0" w:space="0" w:color="auto"/>
                        <w:bottom w:val="none" w:sz="0" w:space="0" w:color="auto"/>
                        <w:right w:val="none" w:sz="0" w:space="0" w:color="auto"/>
                      </w:divBdr>
                      <w:divsChild>
                        <w:div w:id="1292247491">
                          <w:marLeft w:val="0"/>
                          <w:marRight w:val="0"/>
                          <w:marTop w:val="0"/>
                          <w:marBottom w:val="0"/>
                          <w:divBdr>
                            <w:top w:val="none" w:sz="0" w:space="0" w:color="auto"/>
                            <w:left w:val="none" w:sz="0" w:space="0" w:color="auto"/>
                            <w:bottom w:val="none" w:sz="0" w:space="0" w:color="auto"/>
                            <w:right w:val="none" w:sz="0" w:space="0" w:color="auto"/>
                          </w:divBdr>
                        </w:div>
                        <w:div w:id="1028213137">
                          <w:marLeft w:val="0"/>
                          <w:marRight w:val="0"/>
                          <w:marTop w:val="0"/>
                          <w:marBottom w:val="0"/>
                          <w:divBdr>
                            <w:top w:val="none" w:sz="0" w:space="0" w:color="auto"/>
                            <w:left w:val="none" w:sz="0" w:space="0" w:color="auto"/>
                            <w:bottom w:val="none" w:sz="0" w:space="0" w:color="auto"/>
                            <w:right w:val="none" w:sz="0" w:space="0" w:color="auto"/>
                          </w:divBdr>
                        </w:div>
                        <w:div w:id="13218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3142">
          <w:marLeft w:val="0"/>
          <w:marRight w:val="0"/>
          <w:marTop w:val="0"/>
          <w:marBottom w:val="0"/>
          <w:divBdr>
            <w:top w:val="none" w:sz="0" w:space="0" w:color="auto"/>
            <w:left w:val="none" w:sz="0" w:space="0" w:color="auto"/>
            <w:bottom w:val="none" w:sz="0" w:space="0" w:color="auto"/>
            <w:right w:val="none" w:sz="0" w:space="0" w:color="auto"/>
          </w:divBdr>
          <w:divsChild>
            <w:div w:id="2010785419">
              <w:marLeft w:val="0"/>
              <w:marRight w:val="0"/>
              <w:marTop w:val="0"/>
              <w:marBottom w:val="0"/>
              <w:divBdr>
                <w:top w:val="none" w:sz="0" w:space="0" w:color="auto"/>
                <w:left w:val="none" w:sz="0" w:space="0" w:color="auto"/>
                <w:bottom w:val="none" w:sz="0" w:space="0" w:color="auto"/>
                <w:right w:val="none" w:sz="0" w:space="0" w:color="auto"/>
              </w:divBdr>
              <w:divsChild>
                <w:div w:id="2057242800">
                  <w:marLeft w:val="0"/>
                  <w:marRight w:val="0"/>
                  <w:marTop w:val="0"/>
                  <w:marBottom w:val="0"/>
                  <w:divBdr>
                    <w:top w:val="none" w:sz="0" w:space="0" w:color="auto"/>
                    <w:left w:val="none" w:sz="0" w:space="0" w:color="auto"/>
                    <w:bottom w:val="none" w:sz="0" w:space="0" w:color="auto"/>
                    <w:right w:val="none" w:sz="0" w:space="0" w:color="auto"/>
                  </w:divBdr>
                  <w:divsChild>
                    <w:div w:id="1361593659">
                      <w:marLeft w:val="0"/>
                      <w:marRight w:val="0"/>
                      <w:marTop w:val="0"/>
                      <w:marBottom w:val="0"/>
                      <w:divBdr>
                        <w:top w:val="none" w:sz="0" w:space="0" w:color="auto"/>
                        <w:left w:val="none" w:sz="0" w:space="0" w:color="auto"/>
                        <w:bottom w:val="none" w:sz="0" w:space="0" w:color="auto"/>
                        <w:right w:val="none" w:sz="0" w:space="0" w:color="auto"/>
                      </w:divBdr>
                    </w:div>
                  </w:divsChild>
                </w:div>
                <w:div w:id="858660127">
                  <w:marLeft w:val="0"/>
                  <w:marRight w:val="0"/>
                  <w:marTop w:val="0"/>
                  <w:marBottom w:val="0"/>
                  <w:divBdr>
                    <w:top w:val="none" w:sz="0" w:space="0" w:color="auto"/>
                    <w:left w:val="none" w:sz="0" w:space="0" w:color="auto"/>
                    <w:bottom w:val="none" w:sz="0" w:space="0" w:color="auto"/>
                    <w:right w:val="none" w:sz="0" w:space="0" w:color="auto"/>
                  </w:divBdr>
                  <w:divsChild>
                    <w:div w:id="1121801397">
                      <w:marLeft w:val="0"/>
                      <w:marRight w:val="0"/>
                      <w:marTop w:val="0"/>
                      <w:marBottom w:val="0"/>
                      <w:divBdr>
                        <w:top w:val="none" w:sz="0" w:space="0" w:color="auto"/>
                        <w:left w:val="none" w:sz="0" w:space="0" w:color="auto"/>
                        <w:bottom w:val="none" w:sz="0" w:space="0" w:color="auto"/>
                        <w:right w:val="none" w:sz="0" w:space="0" w:color="auto"/>
                      </w:divBdr>
                    </w:div>
                  </w:divsChild>
                </w:div>
                <w:div w:id="599416231">
                  <w:marLeft w:val="0"/>
                  <w:marRight w:val="0"/>
                  <w:marTop w:val="0"/>
                  <w:marBottom w:val="0"/>
                  <w:divBdr>
                    <w:top w:val="none" w:sz="0" w:space="0" w:color="auto"/>
                    <w:left w:val="none" w:sz="0" w:space="0" w:color="auto"/>
                    <w:bottom w:val="none" w:sz="0" w:space="0" w:color="auto"/>
                    <w:right w:val="none" w:sz="0" w:space="0" w:color="auto"/>
                  </w:divBdr>
                  <w:divsChild>
                    <w:div w:id="1177774155">
                      <w:marLeft w:val="0"/>
                      <w:marRight w:val="0"/>
                      <w:marTop w:val="0"/>
                      <w:marBottom w:val="0"/>
                      <w:divBdr>
                        <w:top w:val="none" w:sz="0" w:space="0" w:color="auto"/>
                        <w:left w:val="none" w:sz="0" w:space="0" w:color="auto"/>
                        <w:bottom w:val="none" w:sz="0" w:space="0" w:color="auto"/>
                        <w:right w:val="none" w:sz="0" w:space="0" w:color="auto"/>
                      </w:divBdr>
                    </w:div>
                  </w:divsChild>
                </w:div>
                <w:div w:id="1923565073">
                  <w:marLeft w:val="0"/>
                  <w:marRight w:val="0"/>
                  <w:marTop w:val="0"/>
                  <w:marBottom w:val="0"/>
                  <w:divBdr>
                    <w:top w:val="none" w:sz="0" w:space="0" w:color="auto"/>
                    <w:left w:val="none" w:sz="0" w:space="0" w:color="auto"/>
                    <w:bottom w:val="none" w:sz="0" w:space="0" w:color="auto"/>
                    <w:right w:val="none" w:sz="0" w:space="0" w:color="auto"/>
                  </w:divBdr>
                  <w:divsChild>
                    <w:div w:id="2085102144">
                      <w:marLeft w:val="0"/>
                      <w:marRight w:val="0"/>
                      <w:marTop w:val="0"/>
                      <w:marBottom w:val="0"/>
                      <w:divBdr>
                        <w:top w:val="none" w:sz="0" w:space="0" w:color="auto"/>
                        <w:left w:val="none" w:sz="0" w:space="0" w:color="auto"/>
                        <w:bottom w:val="none" w:sz="0" w:space="0" w:color="auto"/>
                        <w:right w:val="none" w:sz="0" w:space="0" w:color="auto"/>
                      </w:divBdr>
                    </w:div>
                  </w:divsChild>
                </w:div>
                <w:div w:id="917515263">
                  <w:marLeft w:val="0"/>
                  <w:marRight w:val="0"/>
                  <w:marTop w:val="0"/>
                  <w:marBottom w:val="0"/>
                  <w:divBdr>
                    <w:top w:val="none" w:sz="0" w:space="0" w:color="auto"/>
                    <w:left w:val="none" w:sz="0" w:space="0" w:color="auto"/>
                    <w:bottom w:val="none" w:sz="0" w:space="0" w:color="auto"/>
                    <w:right w:val="none" w:sz="0" w:space="0" w:color="auto"/>
                  </w:divBdr>
                  <w:divsChild>
                    <w:div w:id="5961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8276</Characters>
  <Application>Microsoft Office Word</Application>
  <DocSecurity>0</DocSecurity>
  <Lines>68</Lines>
  <Paragraphs>19</Paragraphs>
  <ScaleCrop>false</ScaleCrop>
  <Company>Grizli777</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2025-06-20T05:30:00Z</dcterms:created>
  <dcterms:modified xsi:type="dcterms:W3CDTF">2025-06-20T05:34:00Z</dcterms:modified>
</cp:coreProperties>
</file>