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C76" w:rsidRPr="00100C76" w:rsidRDefault="00100C76" w:rsidP="00100C76">
      <w:pPr>
        <w:spacing w:before="100" w:beforeAutospacing="1" w:afterAutospacing="1" w:line="240" w:lineRule="auto"/>
        <w:outlineLvl w:val="0"/>
        <w:rPr>
          <w:rFonts w:ascii="Times New Roman" w:eastAsia="Times New Roman" w:hAnsi="Times New Roman" w:cs="Times New Roman"/>
          <w:b/>
          <w:bCs/>
          <w:kern w:val="36"/>
          <w:sz w:val="48"/>
          <w:szCs w:val="48"/>
        </w:rPr>
      </w:pPr>
      <w:r w:rsidRPr="00100C76">
        <w:rPr>
          <w:rFonts w:ascii="Times New Roman" w:eastAsia="Times New Roman" w:hAnsi="Times New Roman" w:cs="Times New Roman"/>
          <w:b/>
          <w:bCs/>
          <w:kern w:val="36"/>
          <w:sz w:val="48"/>
          <w:szCs w:val="48"/>
        </w:rPr>
        <w:t>Budget 2024-25: A Landmark Achievement</w:t>
      </w:r>
    </w:p>
    <w:p w:rsidR="00100C76" w:rsidRPr="00100C76" w:rsidRDefault="00100C76" w:rsidP="00100C76">
      <w:pPr>
        <w:spacing w:before="100" w:beforeAutospacing="1" w:afterAutospacing="1" w:line="240" w:lineRule="auto"/>
        <w:rPr>
          <w:rFonts w:ascii="Times New Roman" w:eastAsia="Times New Roman" w:hAnsi="Times New Roman" w:cs="Times New Roman"/>
          <w:sz w:val="24"/>
          <w:szCs w:val="24"/>
        </w:rPr>
      </w:pPr>
      <w:hyperlink r:id="rId4" w:tooltip="More Articles by Sehrish Khan" w:history="1">
        <w:proofErr w:type="spellStart"/>
        <w:r w:rsidRPr="00100C76">
          <w:rPr>
            <w:rFonts w:ascii="Times New Roman" w:eastAsia="Times New Roman" w:hAnsi="Times New Roman" w:cs="Times New Roman"/>
            <w:color w:val="0000FF"/>
            <w:sz w:val="24"/>
            <w:szCs w:val="24"/>
            <w:u w:val="single"/>
          </w:rPr>
          <w:t>Sehrish</w:t>
        </w:r>
        <w:proofErr w:type="spellEnd"/>
        <w:r w:rsidRPr="00100C76">
          <w:rPr>
            <w:rFonts w:ascii="Times New Roman" w:eastAsia="Times New Roman" w:hAnsi="Times New Roman" w:cs="Times New Roman"/>
            <w:color w:val="0000FF"/>
            <w:sz w:val="24"/>
            <w:szCs w:val="24"/>
            <w:u w:val="single"/>
          </w:rPr>
          <w:t xml:space="preserve"> Khan</w:t>
        </w:r>
      </w:hyperlink>
    </w:p>
    <w:p w:rsidR="00100C76" w:rsidRPr="00100C76" w:rsidRDefault="00100C76" w:rsidP="00100C76">
      <w:pPr>
        <w:spacing w:before="100" w:beforeAutospacing="1" w:afterAutospacing="1" w:line="240" w:lineRule="auto"/>
        <w:rPr>
          <w:rFonts w:ascii="Times New Roman" w:eastAsia="Times New Roman" w:hAnsi="Times New Roman" w:cs="Times New Roman"/>
          <w:sz w:val="24"/>
          <w:szCs w:val="24"/>
        </w:rPr>
      </w:pPr>
      <w:r w:rsidRPr="00100C76">
        <w:rPr>
          <w:rFonts w:ascii="Times New Roman" w:eastAsia="Times New Roman" w:hAnsi="Times New Roman" w:cs="Times New Roman"/>
          <w:sz w:val="24"/>
          <w:szCs w:val="24"/>
        </w:rPr>
        <w:t xml:space="preserve">June 25, 2024 </w:t>
      </w:r>
    </w:p>
    <w:p w:rsidR="00100C76" w:rsidRPr="00100C76" w:rsidRDefault="00100C76" w:rsidP="00100C76">
      <w:pPr>
        <w:spacing w:before="100" w:beforeAutospacing="1" w:afterAutospacing="1" w:line="240" w:lineRule="auto"/>
        <w:rPr>
          <w:rFonts w:ascii="Times New Roman" w:eastAsia="Times New Roman" w:hAnsi="Times New Roman" w:cs="Times New Roman"/>
          <w:sz w:val="24"/>
          <w:szCs w:val="24"/>
        </w:rPr>
      </w:pPr>
      <w:r w:rsidRPr="00100C76">
        <w:rPr>
          <w:rFonts w:ascii="Times New Roman" w:eastAsia="Times New Roman" w:hAnsi="Times New Roman" w:cs="Times New Roman"/>
          <w:sz w:val="24"/>
          <w:szCs w:val="24"/>
        </w:rPr>
        <w:t>Pakistan’s Budget for the fiscal year 2024-25 has been hailed as a landmark achievement, earning the title of the best budget of the century.</w:t>
      </w:r>
    </w:p>
    <w:p w:rsidR="00100C76" w:rsidRPr="00100C76" w:rsidRDefault="00100C76" w:rsidP="00100C76">
      <w:pPr>
        <w:spacing w:before="100" w:beforeAutospacing="1" w:afterAutospacing="1" w:line="240" w:lineRule="auto"/>
        <w:rPr>
          <w:rFonts w:ascii="Times New Roman" w:eastAsia="Times New Roman" w:hAnsi="Times New Roman" w:cs="Times New Roman"/>
          <w:sz w:val="24"/>
          <w:szCs w:val="24"/>
        </w:rPr>
      </w:pPr>
      <w:r w:rsidRPr="00100C76">
        <w:rPr>
          <w:rFonts w:ascii="Times New Roman" w:eastAsia="Times New Roman" w:hAnsi="Times New Roman" w:cs="Times New Roman"/>
          <w:sz w:val="24"/>
          <w:szCs w:val="24"/>
        </w:rPr>
        <w:t>This budget represents a strategic shift in the country’s economic policy, focusing on sustainable growth, social welfare and infrastructural development. It aims to address long-standing economic challenges while laying the foundation for a prosperous future.</w:t>
      </w:r>
    </w:p>
    <w:p w:rsidR="00100C76" w:rsidRPr="00100C76" w:rsidRDefault="00100C76" w:rsidP="00100C76">
      <w:pPr>
        <w:spacing w:before="100" w:beforeAutospacing="1" w:afterAutospacing="1" w:line="240" w:lineRule="auto"/>
        <w:rPr>
          <w:rFonts w:ascii="Times New Roman" w:eastAsia="Times New Roman" w:hAnsi="Times New Roman" w:cs="Times New Roman"/>
          <w:sz w:val="24"/>
          <w:szCs w:val="24"/>
        </w:rPr>
      </w:pPr>
      <w:r w:rsidRPr="00100C76">
        <w:rPr>
          <w:rFonts w:ascii="Times New Roman" w:eastAsia="Times New Roman" w:hAnsi="Times New Roman" w:cs="Times New Roman"/>
          <w:sz w:val="24"/>
          <w:szCs w:val="24"/>
        </w:rPr>
        <w:t xml:space="preserve">The 2024-25 </w:t>
      </w:r>
      <w:proofErr w:type="gramStart"/>
      <w:r w:rsidRPr="00100C76">
        <w:rPr>
          <w:rFonts w:ascii="Times New Roman" w:eastAsia="Times New Roman" w:hAnsi="Times New Roman" w:cs="Times New Roman"/>
          <w:sz w:val="24"/>
          <w:szCs w:val="24"/>
        </w:rPr>
        <w:t>budget</w:t>
      </w:r>
      <w:proofErr w:type="gramEnd"/>
      <w:r w:rsidRPr="00100C76">
        <w:rPr>
          <w:rFonts w:ascii="Times New Roman" w:eastAsia="Times New Roman" w:hAnsi="Times New Roman" w:cs="Times New Roman"/>
          <w:sz w:val="24"/>
          <w:szCs w:val="24"/>
        </w:rPr>
        <w:t xml:space="preserve"> prioritizes economic stabilization, aiming to reduce the fiscal deficit and manage the national debt. The government has introduced measures to broaden the tax base, enhance tax compliance and curb tax evasion. By streamlining tax policies and reducing complexities, the budget seeks to increase revenue without imposing undue burdens on businesses and individuals.</w:t>
      </w:r>
    </w:p>
    <w:p w:rsidR="00100C76" w:rsidRPr="00100C76" w:rsidRDefault="00100C76" w:rsidP="00100C76">
      <w:pPr>
        <w:spacing w:before="100" w:beforeAutospacing="1" w:afterAutospacing="1" w:line="240" w:lineRule="auto"/>
        <w:rPr>
          <w:rFonts w:ascii="Times New Roman" w:eastAsia="Times New Roman" w:hAnsi="Times New Roman" w:cs="Times New Roman"/>
          <w:sz w:val="24"/>
          <w:szCs w:val="24"/>
        </w:rPr>
      </w:pPr>
      <w:r w:rsidRPr="00100C76">
        <w:rPr>
          <w:rFonts w:ascii="Times New Roman" w:eastAsia="Times New Roman" w:hAnsi="Times New Roman" w:cs="Times New Roman"/>
          <w:sz w:val="24"/>
          <w:szCs w:val="24"/>
        </w:rPr>
        <w:t xml:space="preserve">Moreover, the budget allocates substantial funds to key sectors such as agriculture, manufacturing and services. By supporting these industries, the government aims to boost productivity, create jobs, and stimulate economic growth. The emphasis on export-oriented industries is expected to enhance foreign exchange earnings and improve the trade balance. One of the standout features of the 2024-25 </w:t>
      </w:r>
      <w:proofErr w:type="gramStart"/>
      <w:r w:rsidRPr="00100C76">
        <w:rPr>
          <w:rFonts w:ascii="Times New Roman" w:eastAsia="Times New Roman" w:hAnsi="Times New Roman" w:cs="Times New Roman"/>
          <w:sz w:val="24"/>
          <w:szCs w:val="24"/>
        </w:rPr>
        <w:t>budget</w:t>
      </w:r>
      <w:proofErr w:type="gramEnd"/>
      <w:r w:rsidRPr="00100C76">
        <w:rPr>
          <w:rFonts w:ascii="Times New Roman" w:eastAsia="Times New Roman" w:hAnsi="Times New Roman" w:cs="Times New Roman"/>
          <w:sz w:val="24"/>
          <w:szCs w:val="24"/>
        </w:rPr>
        <w:t xml:space="preserve"> is its commitment to social welfare and poverty alleviation. The government has significantly increased funding for social safety nets, including cash transfer programs, health insurance schemes and food security initiatives. These measures aim to protect vulnerable populations and reduce poverty levels across the country.</w:t>
      </w:r>
    </w:p>
    <w:p w:rsidR="00100C76" w:rsidRPr="00100C76" w:rsidRDefault="00100C76" w:rsidP="00100C76">
      <w:pPr>
        <w:spacing w:beforeAutospacing="1" w:afterAutospacing="1" w:line="240" w:lineRule="auto"/>
        <w:rPr>
          <w:rFonts w:ascii="Times New Roman" w:eastAsia="Times New Roman" w:hAnsi="Times New Roman" w:cs="Times New Roman"/>
          <w:sz w:val="24"/>
          <w:szCs w:val="24"/>
        </w:rPr>
      </w:pPr>
      <w:r w:rsidRPr="00100C76">
        <w:rPr>
          <w:rFonts w:ascii="Times New Roman" w:eastAsia="Times New Roman" w:hAnsi="Times New Roman" w:cs="Times New Roman"/>
          <w:sz w:val="24"/>
          <w:szCs w:val="24"/>
        </w:rPr>
        <w:t xml:space="preserve">The 2024-25 </w:t>
      </w:r>
      <w:proofErr w:type="gramStart"/>
      <w:r w:rsidRPr="00100C76">
        <w:rPr>
          <w:rFonts w:ascii="Times New Roman" w:eastAsia="Times New Roman" w:hAnsi="Times New Roman" w:cs="Times New Roman"/>
          <w:sz w:val="24"/>
          <w:szCs w:val="24"/>
        </w:rPr>
        <w:t>budget</w:t>
      </w:r>
      <w:proofErr w:type="gramEnd"/>
      <w:r w:rsidRPr="00100C76">
        <w:rPr>
          <w:rFonts w:ascii="Times New Roman" w:eastAsia="Times New Roman" w:hAnsi="Times New Roman" w:cs="Times New Roman"/>
          <w:sz w:val="24"/>
          <w:szCs w:val="24"/>
        </w:rPr>
        <w:t xml:space="preserve"> also emphasizes fiscal transparency and good governance.</w:t>
      </w:r>
    </w:p>
    <w:p w:rsidR="00100C76" w:rsidRPr="00100C76" w:rsidRDefault="00100C76" w:rsidP="00100C76">
      <w:pPr>
        <w:spacing w:before="100" w:beforeAutospacing="1" w:afterAutospacing="1" w:line="240" w:lineRule="auto"/>
        <w:rPr>
          <w:rFonts w:ascii="Times New Roman" w:eastAsia="Times New Roman" w:hAnsi="Times New Roman" w:cs="Times New Roman"/>
          <w:sz w:val="24"/>
          <w:szCs w:val="24"/>
        </w:rPr>
      </w:pPr>
      <w:r w:rsidRPr="00100C76">
        <w:rPr>
          <w:rFonts w:ascii="Times New Roman" w:eastAsia="Times New Roman" w:hAnsi="Times New Roman" w:cs="Times New Roman"/>
          <w:sz w:val="24"/>
          <w:szCs w:val="24"/>
        </w:rPr>
        <w:t>Education and healthcare sectors have received substantial budgetary allocations, ensuring better access to quality services for all citizens. The budget includes provisions for building new schools, improving existing educational facilities and enhancing teacher training programs.</w:t>
      </w:r>
    </w:p>
    <w:p w:rsidR="00100C76" w:rsidRPr="00100C76" w:rsidRDefault="00100C76" w:rsidP="00100C76">
      <w:pPr>
        <w:spacing w:before="100" w:beforeAutospacing="1" w:afterAutospacing="1" w:line="240" w:lineRule="auto"/>
        <w:rPr>
          <w:rFonts w:ascii="Times New Roman" w:eastAsia="Times New Roman" w:hAnsi="Times New Roman" w:cs="Times New Roman"/>
          <w:sz w:val="24"/>
          <w:szCs w:val="24"/>
        </w:rPr>
      </w:pPr>
      <w:r w:rsidRPr="00100C76">
        <w:rPr>
          <w:rFonts w:ascii="Times New Roman" w:eastAsia="Times New Roman" w:hAnsi="Times New Roman" w:cs="Times New Roman"/>
          <w:sz w:val="24"/>
          <w:szCs w:val="24"/>
        </w:rPr>
        <w:t xml:space="preserve">In the healthcare sector, the focus is on expanding healthcare infrastructure, increasing the availability of essential medicines, and improving maternal and child health services. Infrastructure development is a cornerstone of the 2024-25 </w:t>
      </w:r>
      <w:proofErr w:type="gramStart"/>
      <w:r w:rsidRPr="00100C76">
        <w:rPr>
          <w:rFonts w:ascii="Times New Roman" w:eastAsia="Times New Roman" w:hAnsi="Times New Roman" w:cs="Times New Roman"/>
          <w:sz w:val="24"/>
          <w:szCs w:val="24"/>
        </w:rPr>
        <w:t>budget</w:t>
      </w:r>
      <w:proofErr w:type="gramEnd"/>
      <w:r w:rsidRPr="00100C76">
        <w:rPr>
          <w:rFonts w:ascii="Times New Roman" w:eastAsia="Times New Roman" w:hAnsi="Times New Roman" w:cs="Times New Roman"/>
          <w:sz w:val="24"/>
          <w:szCs w:val="24"/>
        </w:rPr>
        <w:t xml:space="preserve">, with a focus on modernizing transportation networks, energy infrastructure and urban development. The government has announced ambitious projects to build new </w:t>
      </w:r>
      <w:proofErr w:type="gramStart"/>
      <w:r w:rsidRPr="00100C76">
        <w:rPr>
          <w:rFonts w:ascii="Times New Roman" w:eastAsia="Times New Roman" w:hAnsi="Times New Roman" w:cs="Times New Roman"/>
          <w:sz w:val="24"/>
          <w:szCs w:val="24"/>
        </w:rPr>
        <w:t>highways,</w:t>
      </w:r>
      <w:proofErr w:type="gramEnd"/>
      <w:r w:rsidRPr="00100C76">
        <w:rPr>
          <w:rFonts w:ascii="Times New Roman" w:eastAsia="Times New Roman" w:hAnsi="Times New Roman" w:cs="Times New Roman"/>
          <w:sz w:val="24"/>
          <w:szCs w:val="24"/>
        </w:rPr>
        <w:t xml:space="preserve"> upgrade existing roads and expand the rail </w:t>
      </w:r>
      <w:r w:rsidRPr="00100C76">
        <w:rPr>
          <w:rFonts w:ascii="Times New Roman" w:eastAsia="Times New Roman" w:hAnsi="Times New Roman" w:cs="Times New Roman"/>
          <w:sz w:val="24"/>
          <w:szCs w:val="24"/>
        </w:rPr>
        <w:lastRenderedPageBreak/>
        <w:t>network. These initiatives are expected to improve connectivity, reduce transportation costs and facilitate economic activities.</w:t>
      </w:r>
    </w:p>
    <w:p w:rsidR="00100C76" w:rsidRPr="00100C76" w:rsidRDefault="00100C76" w:rsidP="00100C76">
      <w:pPr>
        <w:spacing w:before="100" w:beforeAutospacing="1" w:afterAutospacing="1" w:line="240" w:lineRule="auto"/>
        <w:rPr>
          <w:rFonts w:ascii="Times New Roman" w:eastAsia="Times New Roman" w:hAnsi="Times New Roman" w:cs="Times New Roman"/>
          <w:sz w:val="24"/>
          <w:szCs w:val="24"/>
        </w:rPr>
      </w:pPr>
      <w:r w:rsidRPr="00100C76">
        <w:rPr>
          <w:rFonts w:ascii="Times New Roman" w:eastAsia="Times New Roman" w:hAnsi="Times New Roman" w:cs="Times New Roman"/>
          <w:sz w:val="24"/>
          <w:szCs w:val="24"/>
        </w:rPr>
        <w:t>In the energy sector, the budget allocates funds for the development of renewable energy projects, aiming to reduce reliance on imported fuels and enhance energy security. The government’s commitment to sustainable development is evident in its plans to invest in solar, wind and hydropower projects, which will not only provide clean energy but also create jobs and stimulate local economies.</w:t>
      </w:r>
    </w:p>
    <w:p w:rsidR="00100C76" w:rsidRPr="00100C76" w:rsidRDefault="00100C76" w:rsidP="00100C76">
      <w:pPr>
        <w:spacing w:before="100" w:beforeAutospacing="1" w:afterAutospacing="1" w:line="240" w:lineRule="auto"/>
        <w:rPr>
          <w:rFonts w:ascii="Times New Roman" w:eastAsia="Times New Roman" w:hAnsi="Times New Roman" w:cs="Times New Roman"/>
          <w:sz w:val="24"/>
          <w:szCs w:val="24"/>
        </w:rPr>
      </w:pPr>
      <w:r w:rsidRPr="00100C76">
        <w:rPr>
          <w:rFonts w:ascii="Times New Roman" w:eastAsia="Times New Roman" w:hAnsi="Times New Roman" w:cs="Times New Roman"/>
          <w:sz w:val="24"/>
          <w:szCs w:val="24"/>
        </w:rPr>
        <w:t>Urban development initiatives include the construction of affordable housing units, upgrading of public utilities and improvement of sanitation and waste management systems. These projects are designed to enhance the quality of life in urban areas and accommodate the growing population.</w:t>
      </w:r>
    </w:p>
    <w:p w:rsidR="00100C76" w:rsidRPr="00100C76" w:rsidRDefault="00100C76" w:rsidP="00100C76">
      <w:pPr>
        <w:spacing w:before="100" w:beforeAutospacing="1" w:afterAutospacing="1" w:line="240" w:lineRule="auto"/>
        <w:rPr>
          <w:rFonts w:ascii="Times New Roman" w:eastAsia="Times New Roman" w:hAnsi="Times New Roman" w:cs="Times New Roman"/>
          <w:sz w:val="24"/>
          <w:szCs w:val="24"/>
        </w:rPr>
      </w:pPr>
      <w:r w:rsidRPr="00100C76">
        <w:rPr>
          <w:rFonts w:ascii="Times New Roman" w:eastAsia="Times New Roman" w:hAnsi="Times New Roman" w:cs="Times New Roman"/>
          <w:sz w:val="24"/>
          <w:szCs w:val="24"/>
        </w:rPr>
        <w:t xml:space="preserve">Recognizing the crucial role of SMEs in economic development, the 2024-25 </w:t>
      </w:r>
      <w:proofErr w:type="gramStart"/>
      <w:r w:rsidRPr="00100C76">
        <w:rPr>
          <w:rFonts w:ascii="Times New Roman" w:eastAsia="Times New Roman" w:hAnsi="Times New Roman" w:cs="Times New Roman"/>
          <w:sz w:val="24"/>
          <w:szCs w:val="24"/>
        </w:rPr>
        <w:t>budget</w:t>
      </w:r>
      <w:proofErr w:type="gramEnd"/>
      <w:r w:rsidRPr="00100C76">
        <w:rPr>
          <w:rFonts w:ascii="Times New Roman" w:eastAsia="Times New Roman" w:hAnsi="Times New Roman" w:cs="Times New Roman"/>
          <w:sz w:val="24"/>
          <w:szCs w:val="24"/>
        </w:rPr>
        <w:t xml:space="preserve"> includes several measures to support this sector. The government has announced tax incentives, low-interest loans, and grants for SMEs to help them expand their operations and increase their competitiveness. These initiatives are expected to spur innovation, create jobs and contribute to economic diversification. The budget places a strong emphasis on environmental sustainability, with substantial allocations for conservation projects, reforestation programs and efforts to combat climate change. The government’s commitment to the environment is reflected in its plans to reduce carbon emissions, promote green technologies, and enhance the resilience of communities to climate-related disasters.</w:t>
      </w:r>
    </w:p>
    <w:p w:rsidR="00100C76" w:rsidRPr="00100C76" w:rsidRDefault="00100C76" w:rsidP="00100C76">
      <w:pPr>
        <w:spacing w:before="100" w:beforeAutospacing="1" w:afterAutospacing="1" w:line="240" w:lineRule="auto"/>
        <w:rPr>
          <w:rFonts w:ascii="Times New Roman" w:eastAsia="Times New Roman" w:hAnsi="Times New Roman" w:cs="Times New Roman"/>
          <w:sz w:val="24"/>
          <w:szCs w:val="24"/>
        </w:rPr>
      </w:pPr>
      <w:r w:rsidRPr="00100C76">
        <w:rPr>
          <w:rFonts w:ascii="Times New Roman" w:eastAsia="Times New Roman" w:hAnsi="Times New Roman" w:cs="Times New Roman"/>
          <w:sz w:val="24"/>
          <w:szCs w:val="24"/>
        </w:rPr>
        <w:t xml:space="preserve">The 2024-25 </w:t>
      </w:r>
      <w:proofErr w:type="gramStart"/>
      <w:r w:rsidRPr="00100C76">
        <w:rPr>
          <w:rFonts w:ascii="Times New Roman" w:eastAsia="Times New Roman" w:hAnsi="Times New Roman" w:cs="Times New Roman"/>
          <w:sz w:val="24"/>
          <w:szCs w:val="24"/>
        </w:rPr>
        <w:t>budget</w:t>
      </w:r>
      <w:proofErr w:type="gramEnd"/>
      <w:r w:rsidRPr="00100C76">
        <w:rPr>
          <w:rFonts w:ascii="Times New Roman" w:eastAsia="Times New Roman" w:hAnsi="Times New Roman" w:cs="Times New Roman"/>
          <w:sz w:val="24"/>
          <w:szCs w:val="24"/>
        </w:rPr>
        <w:t xml:space="preserve"> recognizes the importance of technology and innovation in driving economic growth. The government has announced significant investments in research and development, digital infrastructure and technology education. By fostering a culture of innovation, the budget aims to position Pakistan as a leader in the digital economy and attract foreign investment in high-tech industries.</w:t>
      </w:r>
    </w:p>
    <w:p w:rsidR="00100C76" w:rsidRPr="00100C76" w:rsidRDefault="00100C76" w:rsidP="00100C76">
      <w:pPr>
        <w:spacing w:before="100" w:beforeAutospacing="1" w:afterAutospacing="1" w:line="240" w:lineRule="auto"/>
        <w:rPr>
          <w:rFonts w:ascii="Times New Roman" w:eastAsia="Times New Roman" w:hAnsi="Times New Roman" w:cs="Times New Roman"/>
          <w:sz w:val="24"/>
          <w:szCs w:val="24"/>
        </w:rPr>
      </w:pPr>
      <w:r w:rsidRPr="00100C76">
        <w:rPr>
          <w:rFonts w:ascii="Times New Roman" w:eastAsia="Times New Roman" w:hAnsi="Times New Roman" w:cs="Times New Roman"/>
          <w:sz w:val="24"/>
          <w:szCs w:val="24"/>
        </w:rPr>
        <w:t xml:space="preserve">To ensure balanced regional development, the budget includes provisions for decentralized governance and increased funding for provincial governments. This approach aims to address regional disparities, promote local development initiatives and empower local authorities to make decisions that best meet the needs of their communities. The 2024-25 </w:t>
      </w:r>
      <w:proofErr w:type="gramStart"/>
      <w:r w:rsidRPr="00100C76">
        <w:rPr>
          <w:rFonts w:ascii="Times New Roman" w:eastAsia="Times New Roman" w:hAnsi="Times New Roman" w:cs="Times New Roman"/>
          <w:sz w:val="24"/>
          <w:szCs w:val="24"/>
        </w:rPr>
        <w:t>budget</w:t>
      </w:r>
      <w:proofErr w:type="gramEnd"/>
      <w:r w:rsidRPr="00100C76">
        <w:rPr>
          <w:rFonts w:ascii="Times New Roman" w:eastAsia="Times New Roman" w:hAnsi="Times New Roman" w:cs="Times New Roman"/>
          <w:sz w:val="24"/>
          <w:szCs w:val="24"/>
        </w:rPr>
        <w:t xml:space="preserve"> also emphasizes fiscal transparency and good governance. The government has introduced measures to improve public financial management, enhance accountability, and reduce corruption. By adopting international best practices and leveraging technology, the budget aims to ensure that public funds are used efficiently and effectively.</w:t>
      </w:r>
    </w:p>
    <w:p w:rsidR="00100C76" w:rsidRPr="00100C76" w:rsidRDefault="00100C76" w:rsidP="00100C76">
      <w:pPr>
        <w:spacing w:before="100" w:beforeAutospacing="1" w:afterAutospacing="1" w:line="240" w:lineRule="auto"/>
        <w:rPr>
          <w:rFonts w:ascii="Times New Roman" w:eastAsia="Times New Roman" w:hAnsi="Times New Roman" w:cs="Times New Roman"/>
          <w:sz w:val="24"/>
          <w:szCs w:val="24"/>
        </w:rPr>
      </w:pPr>
      <w:r w:rsidRPr="00100C76">
        <w:rPr>
          <w:rFonts w:ascii="Times New Roman" w:eastAsia="Times New Roman" w:hAnsi="Times New Roman" w:cs="Times New Roman"/>
          <w:sz w:val="24"/>
          <w:szCs w:val="24"/>
        </w:rPr>
        <w:t xml:space="preserve">Pakistan’s Budget 2024-25 is a visionary document that addresses the country’s immediate economic challenges while laying the groundwork for long-term prosperity. Its focus on </w:t>
      </w:r>
      <w:r w:rsidRPr="00100C76">
        <w:rPr>
          <w:rFonts w:ascii="Times New Roman" w:eastAsia="Times New Roman" w:hAnsi="Times New Roman" w:cs="Times New Roman"/>
          <w:sz w:val="24"/>
          <w:szCs w:val="24"/>
        </w:rPr>
        <w:lastRenderedPageBreak/>
        <w:t>economic stabilization, social welfare, infrastructure development, SME support, environmental sustainability, technology and innovation, regional development and fiscal transparency makes it a comprehensive and forward-looking plan. As the best budget of the century, it has the potential to transform Pakistan’s economic landscape and improve the lives of its citizens.</w:t>
      </w:r>
    </w:p>
    <w:p w:rsidR="00100C76" w:rsidRPr="00100C76" w:rsidRDefault="00100C76" w:rsidP="00100C76">
      <w:pPr>
        <w:spacing w:before="100" w:beforeAutospacing="1" w:afterAutospacing="1" w:line="240" w:lineRule="auto"/>
        <w:rPr>
          <w:rFonts w:ascii="Times New Roman" w:eastAsia="Times New Roman" w:hAnsi="Times New Roman" w:cs="Times New Roman"/>
          <w:sz w:val="24"/>
          <w:szCs w:val="24"/>
        </w:rPr>
      </w:pPr>
      <w:r w:rsidRPr="00100C76">
        <w:rPr>
          <w:rFonts w:ascii="Times New Roman" w:eastAsia="Times New Roman" w:hAnsi="Times New Roman" w:cs="Times New Roman"/>
          <w:i/>
          <w:iCs/>
          <w:sz w:val="24"/>
          <w:szCs w:val="24"/>
        </w:rPr>
        <w:t>The writer is a freelance columnist.</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100C76"/>
    <w:rsid w:val="000F3610"/>
    <w:rsid w:val="00100C76"/>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119B1"/>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100C76"/>
    <w:rPr>
      <w:color w:val="0000FF"/>
      <w:u w:val="single"/>
    </w:rPr>
  </w:style>
  <w:style w:type="paragraph" w:customStyle="1" w:styleId="author-links">
    <w:name w:val="author-links"/>
    <w:basedOn w:val="Normal"/>
    <w:rsid w:val="00100C76"/>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100C76"/>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00C76"/>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43862604">
      <w:bodyDiv w:val="1"/>
      <w:marLeft w:val="0"/>
      <w:marRight w:val="0"/>
      <w:marTop w:val="0"/>
      <w:marBottom w:val="0"/>
      <w:divBdr>
        <w:top w:val="none" w:sz="0" w:space="0" w:color="auto"/>
        <w:left w:val="none" w:sz="0" w:space="0" w:color="auto"/>
        <w:bottom w:val="none" w:sz="0" w:space="0" w:color="auto"/>
        <w:right w:val="none" w:sz="0" w:space="0" w:color="auto"/>
      </w:divBdr>
      <w:divsChild>
        <w:div w:id="1009718346">
          <w:marLeft w:val="0"/>
          <w:marRight w:val="0"/>
          <w:marTop w:val="0"/>
          <w:marBottom w:val="0"/>
          <w:divBdr>
            <w:top w:val="none" w:sz="0" w:space="0" w:color="auto"/>
            <w:left w:val="none" w:sz="0" w:space="0" w:color="auto"/>
            <w:bottom w:val="none" w:sz="0" w:space="0" w:color="auto"/>
            <w:right w:val="none" w:sz="0" w:space="0" w:color="auto"/>
          </w:divBdr>
          <w:divsChild>
            <w:div w:id="1967420709">
              <w:marLeft w:val="0"/>
              <w:marRight w:val="0"/>
              <w:marTop w:val="0"/>
              <w:marBottom w:val="0"/>
              <w:divBdr>
                <w:top w:val="none" w:sz="0" w:space="0" w:color="auto"/>
                <w:left w:val="none" w:sz="0" w:space="0" w:color="auto"/>
                <w:bottom w:val="none" w:sz="0" w:space="0" w:color="auto"/>
                <w:right w:val="none" w:sz="0" w:space="0" w:color="auto"/>
              </w:divBdr>
              <w:divsChild>
                <w:div w:id="16563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93906">
          <w:marLeft w:val="0"/>
          <w:marRight w:val="0"/>
          <w:marTop w:val="0"/>
          <w:marBottom w:val="0"/>
          <w:divBdr>
            <w:top w:val="none" w:sz="0" w:space="0" w:color="auto"/>
            <w:left w:val="none" w:sz="0" w:space="0" w:color="auto"/>
            <w:bottom w:val="none" w:sz="0" w:space="0" w:color="auto"/>
            <w:right w:val="none" w:sz="0" w:space="0" w:color="auto"/>
          </w:divBdr>
          <w:divsChild>
            <w:div w:id="806510783">
              <w:marLeft w:val="0"/>
              <w:marRight w:val="0"/>
              <w:marTop w:val="0"/>
              <w:marBottom w:val="0"/>
              <w:divBdr>
                <w:top w:val="none" w:sz="0" w:space="0" w:color="auto"/>
                <w:left w:val="none" w:sz="0" w:space="0" w:color="auto"/>
                <w:bottom w:val="none" w:sz="0" w:space="0" w:color="auto"/>
                <w:right w:val="none" w:sz="0" w:space="0" w:color="auto"/>
              </w:divBdr>
              <w:divsChild>
                <w:div w:id="513350853">
                  <w:marLeft w:val="0"/>
                  <w:marRight w:val="0"/>
                  <w:marTop w:val="0"/>
                  <w:marBottom w:val="0"/>
                  <w:divBdr>
                    <w:top w:val="none" w:sz="0" w:space="0" w:color="auto"/>
                    <w:left w:val="none" w:sz="0" w:space="0" w:color="auto"/>
                    <w:bottom w:val="none" w:sz="0" w:space="0" w:color="auto"/>
                    <w:right w:val="none" w:sz="0" w:space="0" w:color="auto"/>
                  </w:divBdr>
                  <w:divsChild>
                    <w:div w:id="1964993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sehrish-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861</Words>
  <Characters>4909</Characters>
  <Application>Microsoft Office Word</Application>
  <DocSecurity>0</DocSecurity>
  <Lines>40</Lines>
  <Paragraphs>11</Paragraphs>
  <ScaleCrop>false</ScaleCrop>
  <Company>Grizli777</Company>
  <LinksUpToDate>false</LinksUpToDate>
  <CharactersWithSpaces>5759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2024-07-02T05:39:00Z</dcterms:created>
  <dcterms:modified xsi:type="dcterms:W3CDTF">2024-07-02T05:40:00Z</dcterms:modified>
</cp:coreProperties>
</file>