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F6" w:rsidRPr="00FC3BF6" w:rsidRDefault="00FC3BF6" w:rsidP="00FC3B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3BF6">
        <w:rPr>
          <w:rFonts w:ascii="Times New Roman" w:eastAsia="Times New Roman" w:hAnsi="Times New Roman" w:cs="Times New Roman"/>
          <w:b/>
          <w:bCs/>
          <w:kern w:val="36"/>
          <w:sz w:val="48"/>
          <w:szCs w:val="48"/>
        </w:rPr>
        <w:t xml:space="preserve">The future of Trump’s trade war </w:t>
      </w:r>
    </w:p>
    <w:p w:rsidR="00FC3BF6" w:rsidRPr="00FC3BF6" w:rsidRDefault="00FC3BF6" w:rsidP="00FC3BF6">
      <w:pPr>
        <w:spacing w:before="100" w:beforeAutospacing="1" w:after="100" w:afterAutospacing="1" w:line="240" w:lineRule="auto"/>
        <w:rPr>
          <w:rFonts w:ascii="Times New Roman" w:eastAsia="Times New Roman" w:hAnsi="Times New Roman" w:cs="Times New Roman"/>
          <w:sz w:val="24"/>
          <w:szCs w:val="24"/>
        </w:rPr>
      </w:pPr>
      <w:r w:rsidRPr="00FC3BF6">
        <w:rPr>
          <w:rFonts w:ascii="Times New Roman" w:eastAsia="Times New Roman" w:hAnsi="Times New Roman" w:cs="Times New Roman"/>
          <w:sz w:val="24"/>
          <w:szCs w:val="24"/>
        </w:rPr>
        <w:t xml:space="preserve">Since the end of the cold war, the US has relied more on aggressive economic statecraft to advance its foreign policy goals. Under the Trump administration, this approach has become more acute. </w:t>
      </w:r>
    </w:p>
    <w:p w:rsidR="00FC3BF6" w:rsidRPr="00FC3BF6" w:rsidRDefault="00FC3BF6" w:rsidP="00FC3BF6">
      <w:pPr>
        <w:spacing w:before="100" w:beforeAutospacing="1" w:after="100" w:afterAutospacing="1" w:line="240" w:lineRule="auto"/>
        <w:rPr>
          <w:rFonts w:ascii="Times New Roman" w:eastAsia="Times New Roman" w:hAnsi="Times New Roman" w:cs="Times New Roman"/>
          <w:sz w:val="24"/>
          <w:szCs w:val="24"/>
        </w:rPr>
      </w:pPr>
      <w:r w:rsidRPr="00FC3BF6">
        <w:rPr>
          <w:rFonts w:ascii="Times New Roman" w:eastAsia="Times New Roman" w:hAnsi="Times New Roman" w:cs="Times New Roman"/>
          <w:sz w:val="24"/>
          <w:szCs w:val="24"/>
        </w:rPr>
        <w:t xml:space="preserve">From applying direct economic sanctions on Iran and North Korea, and pursuing reckless tariffs against allies such as Canada, Mexico and EU and strategic rival China, Trump is going on a rampage without </w:t>
      </w:r>
      <w:proofErr w:type="spellStart"/>
      <w:r w:rsidRPr="00FC3BF6">
        <w:rPr>
          <w:rFonts w:ascii="Times New Roman" w:eastAsia="Times New Roman" w:hAnsi="Times New Roman" w:cs="Times New Roman"/>
          <w:sz w:val="24"/>
          <w:szCs w:val="24"/>
        </w:rPr>
        <w:t>realising</w:t>
      </w:r>
      <w:proofErr w:type="spellEnd"/>
      <w:r w:rsidRPr="00FC3BF6">
        <w:rPr>
          <w:rFonts w:ascii="Times New Roman" w:eastAsia="Times New Roman" w:hAnsi="Times New Roman" w:cs="Times New Roman"/>
          <w:sz w:val="24"/>
          <w:szCs w:val="24"/>
        </w:rPr>
        <w:t xml:space="preserve"> that it is undermining its global position.</w:t>
      </w:r>
    </w:p>
    <w:p w:rsidR="00FC3BF6" w:rsidRPr="00FC3BF6" w:rsidRDefault="00FC3BF6" w:rsidP="00FC3BF6">
      <w:pPr>
        <w:spacing w:before="100" w:beforeAutospacing="1" w:after="100" w:afterAutospacing="1" w:line="240" w:lineRule="auto"/>
        <w:rPr>
          <w:rFonts w:ascii="Times New Roman" w:eastAsia="Times New Roman" w:hAnsi="Times New Roman" w:cs="Times New Roman"/>
          <w:sz w:val="24"/>
          <w:szCs w:val="24"/>
        </w:rPr>
      </w:pPr>
      <w:r w:rsidRPr="00FC3BF6">
        <w:rPr>
          <w:rFonts w:ascii="Times New Roman" w:eastAsia="Times New Roman" w:hAnsi="Times New Roman" w:cs="Times New Roman"/>
          <w:sz w:val="24"/>
          <w:szCs w:val="24"/>
        </w:rPr>
        <w:t>The recent trade war with China is more than a war of words and tariff. Mike Pence, the vice president of the US, has declared it a new ‘cold war’ and Henry Paulson, former US secretary of treasury, has warned of the risk of an ‘economic iron curtain’ if tensions do not de-escalate. The Sino-US economic engagement is going in reverse. The Trump administration has imposed 10 percent tariffs on Chinese imports worth $200 billion, and further threatened to increase tariffs to 25 percent on imports worth $267 billion in 2019, if both countries fail to strike a deal.</w:t>
      </w:r>
    </w:p>
    <w:p w:rsidR="00FC3BF6" w:rsidRPr="00FC3BF6" w:rsidRDefault="00FC3BF6" w:rsidP="00FC3BF6">
      <w:pPr>
        <w:spacing w:before="100" w:beforeAutospacing="1" w:after="100" w:afterAutospacing="1" w:line="240" w:lineRule="auto"/>
        <w:rPr>
          <w:rFonts w:ascii="Times New Roman" w:eastAsia="Times New Roman" w:hAnsi="Times New Roman" w:cs="Times New Roman"/>
          <w:sz w:val="24"/>
          <w:szCs w:val="24"/>
        </w:rPr>
      </w:pPr>
      <w:r w:rsidRPr="00FC3BF6">
        <w:rPr>
          <w:rFonts w:ascii="Times New Roman" w:eastAsia="Times New Roman" w:hAnsi="Times New Roman" w:cs="Times New Roman"/>
          <w:sz w:val="24"/>
          <w:szCs w:val="24"/>
        </w:rPr>
        <w:t xml:space="preserve">Apparently the purpose of the tariffs imposed by Trump is </w:t>
      </w:r>
      <w:proofErr w:type="spellStart"/>
      <w:r w:rsidRPr="00FC3BF6">
        <w:rPr>
          <w:rFonts w:ascii="Times New Roman" w:eastAsia="Times New Roman" w:hAnsi="Times New Roman" w:cs="Times New Roman"/>
          <w:sz w:val="24"/>
          <w:szCs w:val="24"/>
        </w:rPr>
        <w:t>mani</w:t>
      </w:r>
      <w:proofErr w:type="spellEnd"/>
      <w:r w:rsidRPr="00FC3BF6">
        <w:rPr>
          <w:rFonts w:ascii="Times New Roman" w:eastAsia="Times New Roman" w:hAnsi="Times New Roman" w:cs="Times New Roman"/>
          <w:sz w:val="24"/>
          <w:szCs w:val="24"/>
        </w:rPr>
        <w:t xml:space="preserve">-fold. For some analysts, it has an economic objective aimed at reducing growing trade deficit, protecting jobs and boosting local manufacturing to </w:t>
      </w:r>
      <w:proofErr w:type="spellStart"/>
      <w:r w:rsidRPr="00FC3BF6">
        <w:rPr>
          <w:rFonts w:ascii="Times New Roman" w:eastAsia="Times New Roman" w:hAnsi="Times New Roman" w:cs="Times New Roman"/>
          <w:sz w:val="24"/>
          <w:szCs w:val="24"/>
        </w:rPr>
        <w:t>realise</w:t>
      </w:r>
      <w:proofErr w:type="spellEnd"/>
      <w:r w:rsidRPr="00FC3BF6">
        <w:rPr>
          <w:rFonts w:ascii="Times New Roman" w:eastAsia="Times New Roman" w:hAnsi="Times New Roman" w:cs="Times New Roman"/>
          <w:sz w:val="24"/>
          <w:szCs w:val="24"/>
        </w:rPr>
        <w:t xml:space="preserve"> the ‘America First’ dream by </w:t>
      </w:r>
      <w:proofErr w:type="spellStart"/>
      <w:r w:rsidRPr="00FC3BF6">
        <w:rPr>
          <w:rFonts w:ascii="Times New Roman" w:eastAsia="Times New Roman" w:hAnsi="Times New Roman" w:cs="Times New Roman"/>
          <w:sz w:val="24"/>
          <w:szCs w:val="24"/>
        </w:rPr>
        <w:t>levelling</w:t>
      </w:r>
      <w:proofErr w:type="spellEnd"/>
      <w:r w:rsidRPr="00FC3BF6">
        <w:rPr>
          <w:rFonts w:ascii="Times New Roman" w:eastAsia="Times New Roman" w:hAnsi="Times New Roman" w:cs="Times New Roman"/>
          <w:sz w:val="24"/>
          <w:szCs w:val="24"/>
        </w:rPr>
        <w:t xml:space="preserve"> charges of unfair trade practices on China. Yet a deeper analysis attributes it to pursuing political objectives to check the escalating military influence of China in the South China Sea. America has come to see China as a “strategic rival, a malevolent actor and a rule breaker.” There is great </w:t>
      </w:r>
      <w:proofErr w:type="spellStart"/>
      <w:r w:rsidRPr="00FC3BF6">
        <w:rPr>
          <w:rFonts w:ascii="Times New Roman" w:eastAsia="Times New Roman" w:hAnsi="Times New Roman" w:cs="Times New Roman"/>
          <w:sz w:val="24"/>
          <w:szCs w:val="24"/>
        </w:rPr>
        <w:t>scepticism</w:t>
      </w:r>
      <w:proofErr w:type="spellEnd"/>
      <w:r w:rsidRPr="00FC3BF6">
        <w:rPr>
          <w:rFonts w:ascii="Times New Roman" w:eastAsia="Times New Roman" w:hAnsi="Times New Roman" w:cs="Times New Roman"/>
          <w:sz w:val="24"/>
          <w:szCs w:val="24"/>
        </w:rPr>
        <w:t xml:space="preserve"> about the </w:t>
      </w:r>
      <w:proofErr w:type="gramStart"/>
      <w:r w:rsidRPr="00FC3BF6">
        <w:rPr>
          <w:rFonts w:ascii="Times New Roman" w:eastAsia="Times New Roman" w:hAnsi="Times New Roman" w:cs="Times New Roman"/>
          <w:sz w:val="24"/>
          <w:szCs w:val="24"/>
        </w:rPr>
        <w:t>burgeoning</w:t>
      </w:r>
      <w:proofErr w:type="gramEnd"/>
      <w:r w:rsidRPr="00FC3BF6">
        <w:rPr>
          <w:rFonts w:ascii="Times New Roman" w:eastAsia="Times New Roman" w:hAnsi="Times New Roman" w:cs="Times New Roman"/>
          <w:sz w:val="24"/>
          <w:szCs w:val="24"/>
        </w:rPr>
        <w:t xml:space="preserve"> role of China in the Belt and Road Initiative (BRI) which is a major determinant of the country’s emerging economic power.</w:t>
      </w:r>
    </w:p>
    <w:p w:rsidR="00FC3BF6" w:rsidRPr="00FC3BF6" w:rsidRDefault="00FC3BF6" w:rsidP="00FC3BF6">
      <w:pPr>
        <w:spacing w:before="100" w:beforeAutospacing="1" w:after="100" w:afterAutospacing="1" w:line="240" w:lineRule="auto"/>
        <w:rPr>
          <w:rFonts w:ascii="Times New Roman" w:eastAsia="Times New Roman" w:hAnsi="Times New Roman" w:cs="Times New Roman"/>
          <w:sz w:val="24"/>
          <w:szCs w:val="24"/>
        </w:rPr>
      </w:pPr>
      <w:r w:rsidRPr="00FC3BF6">
        <w:rPr>
          <w:rFonts w:ascii="Times New Roman" w:eastAsia="Times New Roman" w:hAnsi="Times New Roman" w:cs="Times New Roman"/>
          <w:sz w:val="24"/>
          <w:szCs w:val="24"/>
        </w:rPr>
        <w:t>Before imposing further tariffs, American policymakers should seriously consider three questions; firstly whether such a measure violates any international obligation, second if it is legally justifiable under WTO law and third whether it will hurt Chinese trade interests to the benefit of the US.</w:t>
      </w:r>
    </w:p>
    <w:p w:rsidR="00FC3BF6" w:rsidRPr="00FC3BF6" w:rsidRDefault="00FC3BF6" w:rsidP="00FC3BF6">
      <w:pPr>
        <w:spacing w:before="100" w:beforeAutospacing="1" w:after="100" w:afterAutospacing="1" w:line="240" w:lineRule="auto"/>
        <w:rPr>
          <w:rFonts w:ascii="Times New Roman" w:eastAsia="Times New Roman" w:hAnsi="Times New Roman" w:cs="Times New Roman"/>
          <w:sz w:val="24"/>
          <w:szCs w:val="24"/>
        </w:rPr>
      </w:pPr>
      <w:r w:rsidRPr="00FC3BF6">
        <w:rPr>
          <w:rFonts w:ascii="Times New Roman" w:eastAsia="Times New Roman" w:hAnsi="Times New Roman" w:cs="Times New Roman"/>
          <w:sz w:val="24"/>
          <w:szCs w:val="24"/>
        </w:rPr>
        <w:t xml:space="preserve">On the first question, it may be seen that the imposition of tariffs by the Trump administration is a protectionist measure and in direct conflict with the fundamental objectives of the World Trade Organization (WTO) which is based on the premise of </w:t>
      </w:r>
      <w:proofErr w:type="spellStart"/>
      <w:r w:rsidRPr="00FC3BF6">
        <w:rPr>
          <w:rFonts w:ascii="Times New Roman" w:eastAsia="Times New Roman" w:hAnsi="Times New Roman" w:cs="Times New Roman"/>
          <w:sz w:val="24"/>
          <w:szCs w:val="24"/>
        </w:rPr>
        <w:t>liberalisation</w:t>
      </w:r>
      <w:proofErr w:type="spellEnd"/>
      <w:r w:rsidRPr="00FC3BF6">
        <w:rPr>
          <w:rFonts w:ascii="Times New Roman" w:eastAsia="Times New Roman" w:hAnsi="Times New Roman" w:cs="Times New Roman"/>
          <w:sz w:val="24"/>
          <w:szCs w:val="24"/>
        </w:rPr>
        <w:t xml:space="preserve"> of trade, whereas the direct purpose of the tariff is to restrict trade.</w:t>
      </w:r>
    </w:p>
    <w:p w:rsidR="00FC3BF6" w:rsidRPr="00FC3BF6" w:rsidRDefault="00FC3BF6" w:rsidP="00FC3BF6">
      <w:pPr>
        <w:spacing w:before="100" w:beforeAutospacing="1" w:after="100" w:afterAutospacing="1" w:line="240" w:lineRule="auto"/>
        <w:rPr>
          <w:rFonts w:ascii="Times New Roman" w:eastAsia="Times New Roman" w:hAnsi="Times New Roman" w:cs="Times New Roman"/>
          <w:sz w:val="24"/>
          <w:szCs w:val="24"/>
        </w:rPr>
      </w:pPr>
      <w:r w:rsidRPr="00FC3BF6">
        <w:rPr>
          <w:rFonts w:ascii="Times New Roman" w:eastAsia="Times New Roman" w:hAnsi="Times New Roman" w:cs="Times New Roman"/>
          <w:sz w:val="24"/>
          <w:szCs w:val="24"/>
        </w:rPr>
        <w:t>The preamble to the GATT commits members to enter into “reciprocal and mutually advantageous arrangements directed to the substantial reduction of tariff and other barriers to trade and to elimination of discriminatory treatment in international commerce.” So when tariffs are generally being reduced amongst trading nations in an attempt to reduce trade barriers and promote better market access, increasing tariffs by the US is discriminatory and violates the principle of non-discrimination according to the preamble to the WTO agreement. Although the US was among the founding members of the GATT in 1945, and later on worked earnestly to remove trade barriers, including tariffs, it is ironic that it is becoming a less reliable partner in upholding the global economic order today.</w:t>
      </w:r>
    </w:p>
    <w:p w:rsidR="00FC3BF6" w:rsidRPr="00FC3BF6" w:rsidRDefault="00FC3BF6" w:rsidP="00FC3BF6">
      <w:pPr>
        <w:spacing w:before="100" w:beforeAutospacing="1" w:after="100" w:afterAutospacing="1" w:line="240" w:lineRule="auto"/>
        <w:rPr>
          <w:rFonts w:ascii="Times New Roman" w:eastAsia="Times New Roman" w:hAnsi="Times New Roman" w:cs="Times New Roman"/>
          <w:sz w:val="24"/>
          <w:szCs w:val="24"/>
        </w:rPr>
      </w:pPr>
      <w:r w:rsidRPr="00FC3BF6">
        <w:rPr>
          <w:rFonts w:ascii="Times New Roman" w:eastAsia="Times New Roman" w:hAnsi="Times New Roman" w:cs="Times New Roman"/>
          <w:sz w:val="24"/>
          <w:szCs w:val="24"/>
        </w:rPr>
        <w:lastRenderedPageBreak/>
        <w:t xml:space="preserve">The second question pertains to the legality of imposing tariffs by the US, unilaterally, when it is a member of the multilateral trade system. There are few instances when unilateral action is permitted by WTO law. Unilateral action is </w:t>
      </w:r>
      <w:proofErr w:type="spellStart"/>
      <w:r w:rsidRPr="00FC3BF6">
        <w:rPr>
          <w:rFonts w:ascii="Times New Roman" w:eastAsia="Times New Roman" w:hAnsi="Times New Roman" w:cs="Times New Roman"/>
          <w:sz w:val="24"/>
          <w:szCs w:val="24"/>
        </w:rPr>
        <w:t>recognised</w:t>
      </w:r>
      <w:proofErr w:type="spellEnd"/>
      <w:r w:rsidRPr="00FC3BF6">
        <w:rPr>
          <w:rFonts w:ascii="Times New Roman" w:eastAsia="Times New Roman" w:hAnsi="Times New Roman" w:cs="Times New Roman"/>
          <w:sz w:val="24"/>
          <w:szCs w:val="24"/>
        </w:rPr>
        <w:t xml:space="preserve">, under Article VI of the GATT, where domestic industries are being ‘materially injured’ because of unfair trading practices, specifically dumping or </w:t>
      </w:r>
      <w:proofErr w:type="spellStart"/>
      <w:r w:rsidRPr="00FC3BF6">
        <w:rPr>
          <w:rFonts w:ascii="Times New Roman" w:eastAsia="Times New Roman" w:hAnsi="Times New Roman" w:cs="Times New Roman"/>
          <w:sz w:val="24"/>
          <w:szCs w:val="24"/>
        </w:rPr>
        <w:t>subsidisation</w:t>
      </w:r>
      <w:proofErr w:type="spellEnd"/>
      <w:r w:rsidRPr="00FC3BF6">
        <w:rPr>
          <w:rFonts w:ascii="Times New Roman" w:eastAsia="Times New Roman" w:hAnsi="Times New Roman" w:cs="Times New Roman"/>
          <w:sz w:val="24"/>
          <w:szCs w:val="24"/>
        </w:rPr>
        <w:t>. Trade restrictions may also be imposed, on a discriminatory basis, on account of the national security exception under Article XXI of the GATT. Furthermore, they can be imposed by the members selectively, under Article XX of the GATT, where it is necessary to protect public morals; human or animal health or life; national treasures; or conservation of exhaustible natural resources.</w:t>
      </w:r>
    </w:p>
    <w:p w:rsidR="00FC3BF6" w:rsidRPr="00FC3BF6" w:rsidRDefault="00FC3BF6" w:rsidP="00FC3BF6">
      <w:pPr>
        <w:spacing w:before="100" w:beforeAutospacing="1" w:after="100" w:afterAutospacing="1" w:line="240" w:lineRule="auto"/>
        <w:rPr>
          <w:rFonts w:ascii="Times New Roman" w:eastAsia="Times New Roman" w:hAnsi="Times New Roman" w:cs="Times New Roman"/>
          <w:sz w:val="24"/>
          <w:szCs w:val="24"/>
        </w:rPr>
      </w:pPr>
      <w:r w:rsidRPr="00FC3BF6">
        <w:rPr>
          <w:rFonts w:ascii="Times New Roman" w:eastAsia="Times New Roman" w:hAnsi="Times New Roman" w:cs="Times New Roman"/>
          <w:sz w:val="24"/>
          <w:szCs w:val="24"/>
        </w:rPr>
        <w:t xml:space="preserve">If the US believes that its economic interests are being </w:t>
      </w:r>
      <w:proofErr w:type="spellStart"/>
      <w:r w:rsidRPr="00FC3BF6">
        <w:rPr>
          <w:rFonts w:ascii="Times New Roman" w:eastAsia="Times New Roman" w:hAnsi="Times New Roman" w:cs="Times New Roman"/>
          <w:sz w:val="24"/>
          <w:szCs w:val="24"/>
        </w:rPr>
        <w:t>jeopardised</w:t>
      </w:r>
      <w:proofErr w:type="spellEnd"/>
      <w:r w:rsidRPr="00FC3BF6">
        <w:rPr>
          <w:rFonts w:ascii="Times New Roman" w:eastAsia="Times New Roman" w:hAnsi="Times New Roman" w:cs="Times New Roman"/>
          <w:sz w:val="24"/>
          <w:szCs w:val="24"/>
        </w:rPr>
        <w:t xml:space="preserve"> and there is material injury to its domestic manufacturers, it can impose anti-dumping duty and countervailing duties on Chinese exports, as it has frequently done in the past. It can also invoke Article XXI and XX of the GATT to its aid. Other than this, any measure to restrict trade in the form of tariffs, without legal backing, will be arbitrary and constitute unjustifiable discrimination or restriction in trade. And if China chooses to challenge these tariffs at the WTO forum, the US will face formidable legal hurdles to defend its stance.</w:t>
      </w:r>
    </w:p>
    <w:p w:rsidR="00FC3BF6" w:rsidRPr="00FC3BF6" w:rsidRDefault="00FC3BF6" w:rsidP="00FC3BF6">
      <w:pPr>
        <w:spacing w:before="100" w:beforeAutospacing="1" w:after="100" w:afterAutospacing="1" w:line="240" w:lineRule="auto"/>
        <w:rPr>
          <w:rFonts w:ascii="Times New Roman" w:eastAsia="Times New Roman" w:hAnsi="Times New Roman" w:cs="Times New Roman"/>
          <w:sz w:val="24"/>
          <w:szCs w:val="24"/>
        </w:rPr>
      </w:pPr>
      <w:r w:rsidRPr="00FC3BF6">
        <w:rPr>
          <w:rFonts w:ascii="Times New Roman" w:eastAsia="Times New Roman" w:hAnsi="Times New Roman" w:cs="Times New Roman"/>
          <w:sz w:val="24"/>
          <w:szCs w:val="24"/>
        </w:rPr>
        <w:t xml:space="preserve">The tariff war does not appear to hurt Chinese trade interest to the benefit of the US. Acting cautiously, China is hopeful of better economic order for its own development needs. It has demonstrated its future import potential at the China International Import Expo (CIIE) in Beijing, inviting hundreds of </w:t>
      </w:r>
      <w:proofErr w:type="spellStart"/>
      <w:r w:rsidRPr="00FC3BF6">
        <w:rPr>
          <w:rFonts w:ascii="Times New Roman" w:eastAsia="Times New Roman" w:hAnsi="Times New Roman" w:cs="Times New Roman"/>
          <w:sz w:val="24"/>
          <w:szCs w:val="24"/>
        </w:rPr>
        <w:t>organisations</w:t>
      </w:r>
      <w:proofErr w:type="spellEnd"/>
      <w:r w:rsidRPr="00FC3BF6">
        <w:rPr>
          <w:rFonts w:ascii="Times New Roman" w:eastAsia="Times New Roman" w:hAnsi="Times New Roman" w:cs="Times New Roman"/>
          <w:sz w:val="24"/>
          <w:szCs w:val="24"/>
        </w:rPr>
        <w:t xml:space="preserve"> from around the world, and pledged lower import tariffs to attract more investment in contrast to the protectionist policy of the US. The recent summits of ASEAN, East Asian Nations in Singapore, and Asia Pacific Economic Cooperation (APEC) in Papua New Guinea have collated the interest of countries from South to East Asia to forge invigorating trade and investment ties with China.</w:t>
      </w:r>
    </w:p>
    <w:p w:rsidR="00FC3BF6" w:rsidRPr="00FC3BF6" w:rsidRDefault="00FC3BF6" w:rsidP="00FC3BF6">
      <w:pPr>
        <w:spacing w:before="100" w:beforeAutospacing="1" w:after="100" w:afterAutospacing="1" w:line="240" w:lineRule="auto"/>
        <w:rPr>
          <w:rFonts w:ascii="Times New Roman" w:eastAsia="Times New Roman" w:hAnsi="Times New Roman" w:cs="Times New Roman"/>
          <w:sz w:val="24"/>
          <w:szCs w:val="24"/>
        </w:rPr>
      </w:pPr>
      <w:r w:rsidRPr="00FC3BF6">
        <w:rPr>
          <w:rFonts w:ascii="Times New Roman" w:eastAsia="Times New Roman" w:hAnsi="Times New Roman" w:cs="Times New Roman"/>
          <w:sz w:val="24"/>
          <w:szCs w:val="24"/>
        </w:rPr>
        <w:t xml:space="preserve">It seems likely that alternate trade, finance and development </w:t>
      </w:r>
      <w:proofErr w:type="spellStart"/>
      <w:r w:rsidRPr="00FC3BF6">
        <w:rPr>
          <w:rFonts w:ascii="Times New Roman" w:eastAsia="Times New Roman" w:hAnsi="Times New Roman" w:cs="Times New Roman"/>
          <w:sz w:val="24"/>
          <w:szCs w:val="24"/>
        </w:rPr>
        <w:t>organisations</w:t>
      </w:r>
      <w:proofErr w:type="spellEnd"/>
      <w:r w:rsidRPr="00FC3BF6">
        <w:rPr>
          <w:rFonts w:ascii="Times New Roman" w:eastAsia="Times New Roman" w:hAnsi="Times New Roman" w:cs="Times New Roman"/>
          <w:sz w:val="24"/>
          <w:szCs w:val="24"/>
        </w:rPr>
        <w:t xml:space="preserve"> will emerge to circumvent US domination. The US needs to temper its aggressive approach since the economies of the two major powers are greatly intertwined and they share common responsibility for maintaining the world order.</w:t>
      </w:r>
    </w:p>
    <w:p w:rsidR="00FC3BF6" w:rsidRPr="00FC3BF6" w:rsidRDefault="00FC3BF6" w:rsidP="00FC3BF6">
      <w:pPr>
        <w:spacing w:before="100" w:beforeAutospacing="1" w:after="100" w:afterAutospacing="1" w:line="240" w:lineRule="auto"/>
        <w:rPr>
          <w:rFonts w:ascii="Times New Roman" w:eastAsia="Times New Roman" w:hAnsi="Times New Roman" w:cs="Times New Roman"/>
          <w:sz w:val="24"/>
          <w:szCs w:val="24"/>
        </w:rPr>
      </w:pPr>
      <w:r w:rsidRPr="00FC3BF6">
        <w:rPr>
          <w:rFonts w:ascii="Times New Roman" w:eastAsia="Times New Roman" w:hAnsi="Times New Roman" w:cs="Times New Roman"/>
          <w:sz w:val="24"/>
          <w:szCs w:val="24"/>
        </w:rPr>
        <w:t>The writer holds an LLM degree in international economic law from the University of Warwick.</w:t>
      </w:r>
    </w:p>
    <w:p w:rsidR="00FC3BF6" w:rsidRPr="00FC3BF6" w:rsidRDefault="00FC3BF6" w:rsidP="00FC3BF6">
      <w:pPr>
        <w:spacing w:before="100" w:beforeAutospacing="1" w:after="100" w:afterAutospacing="1" w:line="240" w:lineRule="auto"/>
        <w:rPr>
          <w:rFonts w:ascii="Times New Roman" w:eastAsia="Times New Roman" w:hAnsi="Times New Roman" w:cs="Times New Roman"/>
          <w:sz w:val="24"/>
          <w:szCs w:val="24"/>
        </w:rPr>
      </w:pPr>
      <w:r w:rsidRPr="00FC3BF6">
        <w:rPr>
          <w:rFonts w:ascii="Times New Roman" w:eastAsia="Times New Roman" w:hAnsi="Times New Roman" w:cs="Times New Roman"/>
          <w:sz w:val="24"/>
          <w:szCs w:val="24"/>
        </w:rPr>
        <w:t>Email: beelam_ramzan@yahoo.com</w:t>
      </w:r>
    </w:p>
    <w:p w:rsidR="004517F4" w:rsidRDefault="004517F4"/>
    <w:sectPr w:rsidR="004517F4" w:rsidSect="00451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BF6"/>
    <w:rsid w:val="004517F4"/>
    <w:rsid w:val="00FC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F4"/>
  </w:style>
  <w:style w:type="paragraph" w:styleId="Heading1">
    <w:name w:val="heading 1"/>
    <w:basedOn w:val="Normal"/>
    <w:link w:val="Heading1Char"/>
    <w:uiPriority w:val="9"/>
    <w:qFormat/>
    <w:rsid w:val="00FC3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B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3B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939083">
      <w:bodyDiv w:val="1"/>
      <w:marLeft w:val="0"/>
      <w:marRight w:val="0"/>
      <w:marTop w:val="0"/>
      <w:marBottom w:val="0"/>
      <w:divBdr>
        <w:top w:val="none" w:sz="0" w:space="0" w:color="auto"/>
        <w:left w:val="none" w:sz="0" w:space="0" w:color="auto"/>
        <w:bottom w:val="none" w:sz="0" w:space="0" w:color="auto"/>
        <w:right w:val="none" w:sz="0" w:space="0" w:color="auto"/>
      </w:divBdr>
      <w:divsChild>
        <w:div w:id="189152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4881</Characters>
  <Application>Microsoft Office Word</Application>
  <DocSecurity>0</DocSecurity>
  <Lines>40</Lines>
  <Paragraphs>11</Paragraphs>
  <ScaleCrop>false</ScaleCrop>
  <Company>Grizli777</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sabbas</dc:creator>
  <cp:keywords/>
  <dc:description/>
  <cp:lastModifiedBy>sabbas</cp:lastModifiedBy>
  <cp:revision>1</cp:revision>
  <dcterms:created xsi:type="dcterms:W3CDTF">2018-12-05T08:10:00Z</dcterms:created>
  <dcterms:modified xsi:type="dcterms:W3CDTF">2018-12-05T08:11:00Z</dcterms:modified>
</cp:coreProperties>
</file>