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01" w:rsidRDefault="00722901" w:rsidP="00722901">
      <w:pPr>
        <w:rPr>
          <w:rFonts w:asciiTheme="majorBidi" w:hAnsiTheme="majorBidi" w:cstheme="majorBidi"/>
          <w:b/>
          <w:bCs/>
          <w:sz w:val="32"/>
          <w:szCs w:val="32"/>
        </w:rPr>
      </w:pPr>
      <w:r w:rsidRPr="00722901">
        <w:rPr>
          <w:rFonts w:asciiTheme="majorBidi" w:hAnsiTheme="majorBidi" w:cstheme="majorBidi"/>
          <w:b/>
          <w:bCs/>
          <w:sz w:val="32"/>
          <w:szCs w:val="32"/>
        </w:rPr>
        <w:t>Why is Pakistan Winning in Trump’s World?</w:t>
      </w:r>
    </w:p>
    <w:p w:rsidR="00722901" w:rsidRPr="00722901" w:rsidRDefault="00722901" w:rsidP="00722901">
      <w:pPr>
        <w:rPr>
          <w:rFonts w:asciiTheme="majorBidi" w:hAnsiTheme="majorBidi" w:cstheme="majorBidi"/>
          <w:sz w:val="24"/>
          <w:szCs w:val="24"/>
        </w:rPr>
      </w:pPr>
      <w:proofErr w:type="spellStart"/>
      <w:r w:rsidRPr="00722901">
        <w:rPr>
          <w:rFonts w:asciiTheme="majorBidi" w:hAnsiTheme="majorBidi" w:cstheme="majorBidi"/>
          <w:sz w:val="24"/>
          <w:szCs w:val="24"/>
        </w:rPr>
        <w:t>Rakhshanda</w:t>
      </w:r>
      <w:proofErr w:type="spellEnd"/>
      <w:r w:rsidRPr="00722901">
        <w:rPr>
          <w:rFonts w:asciiTheme="majorBidi" w:hAnsiTheme="majorBidi" w:cstheme="majorBidi"/>
          <w:sz w:val="24"/>
          <w:szCs w:val="24"/>
        </w:rPr>
        <w:t xml:space="preserve"> </w:t>
      </w:r>
      <w:proofErr w:type="spellStart"/>
      <w:r w:rsidRPr="00722901">
        <w:rPr>
          <w:rFonts w:asciiTheme="majorBidi" w:hAnsiTheme="majorBidi" w:cstheme="majorBidi"/>
          <w:sz w:val="24"/>
          <w:szCs w:val="24"/>
        </w:rPr>
        <w:t>Mehtab</w:t>
      </w:r>
      <w:proofErr w:type="spellEnd"/>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Published on: December 24, 2025 2:48 AM</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The world is stepping into a new season, where familiar certainties are starting to fade and new possibilities are beginning to take shape amidst change. For many years, the patterns of international relations followed a well-known tempo, one conducted from Washington. Today, that rhythm feels different. During President Trump’s time in office, the United States made a conscious decision to distance itself from its position as the world’s main leader, not because of pressure, but as part of a thoughtful shift in strategy. This unexpected change has created a situation on the global stage where everyone is trying to find their footing, and the absence of a central guiding force is clearly noticeable.</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This moment should feel like a fresh start for the capable nations often referred to as ‘middle powers’. For a long time, there have been calls for a system that is more diverse and representative, driven by frustration with a structure perceived as unfair and inconsistently applied. However, the rapid shift in America’s direction has transformed what was once a theoretical victory into a sense of practical discomfort. The change, expected to unfold gradually, arrived unexpectedly fast, removing the certainties of the past and revealing a world that feels both vast and uncertain. As one diplomat wisely observed, the creator of the old system has now assumed the role of driving its swift transformation.</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 xml:space="preserve">Amid this global reshuffling, countries have reacted in different ways. Some hesitate, hoping for clarity that may never arrive. Others continue to rely on outdated strategies. Pakistan has confronted this new reality not with fear, but with thoughtful determination. </w:t>
      </w:r>
      <w:proofErr w:type="spellStart"/>
      <w:r w:rsidRPr="00722901">
        <w:rPr>
          <w:rFonts w:asciiTheme="majorBidi" w:hAnsiTheme="majorBidi" w:cstheme="majorBidi"/>
          <w:sz w:val="24"/>
          <w:szCs w:val="24"/>
        </w:rPr>
        <w:t>Recognising</w:t>
      </w:r>
      <w:proofErr w:type="spellEnd"/>
      <w:r w:rsidRPr="00722901">
        <w:rPr>
          <w:rFonts w:asciiTheme="majorBidi" w:hAnsiTheme="majorBidi" w:cstheme="majorBidi"/>
          <w:sz w:val="24"/>
          <w:szCs w:val="24"/>
        </w:rPr>
        <w:t xml:space="preserve"> the changing landscape of influence, Islamabad understood that in this new era, practicality would take precedence over tradition. Rather than making bold declarations, Pakistan focused on the essential task of becoming indispensable, approaching situations with pragmatism, </w:t>
      </w:r>
      <w:proofErr w:type="spellStart"/>
      <w:r w:rsidRPr="00722901">
        <w:rPr>
          <w:rFonts w:asciiTheme="majorBidi" w:hAnsiTheme="majorBidi" w:cstheme="majorBidi"/>
          <w:sz w:val="24"/>
          <w:szCs w:val="24"/>
        </w:rPr>
        <w:t>honouring</w:t>
      </w:r>
      <w:proofErr w:type="spellEnd"/>
      <w:r w:rsidRPr="00722901">
        <w:rPr>
          <w:rFonts w:asciiTheme="majorBidi" w:hAnsiTheme="majorBidi" w:cstheme="majorBidi"/>
          <w:sz w:val="24"/>
          <w:szCs w:val="24"/>
        </w:rPr>
        <w:t xml:space="preserve"> commitments, and aligning itself with the evolving, more practical pace of global engagement.</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 xml:space="preserve">The notable warming of relations with Washington stands as a clear testament to this approach. What was once a relationship clouded by doubt has gradually evolved into a solid foundation of quiet, meaningful collaboration, carefully built over </w:t>
      </w:r>
      <w:proofErr w:type="gramStart"/>
      <w:r w:rsidRPr="00722901">
        <w:rPr>
          <w:rFonts w:asciiTheme="majorBidi" w:hAnsiTheme="majorBidi" w:cstheme="majorBidi"/>
          <w:sz w:val="24"/>
          <w:szCs w:val="24"/>
        </w:rPr>
        <w:t>time.</w:t>
      </w:r>
      <w:proofErr w:type="gramEnd"/>
      <w:r w:rsidRPr="00722901">
        <w:rPr>
          <w:rFonts w:asciiTheme="majorBidi" w:hAnsiTheme="majorBidi" w:cstheme="majorBidi"/>
          <w:sz w:val="24"/>
          <w:szCs w:val="24"/>
        </w:rPr>
        <w:t xml:space="preserve"> This progress was achieved not through grand gestures or public displays, but through consistent, focused efforts on shared concerns important to both sides. As this understated cooperation began to yield tangible results, perceptions in Washington started to shift. Pakistan came to be seen not merely as a persistent challenge, but as a responsive and adaptable partner, capable of navigating complex realities with clarity and purpose.</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Pakistan stands at a critical juncture, gaining renewed relevance in key discussions across South Asia and the Middle East.</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lastRenderedPageBreak/>
        <w:t xml:space="preserve">This reassessment deepened considerably following Pakistan’s measured and composed response to regional tensions last spring. The episode highlighted a calm approach and practical capability that drew considerable attention. For a U.S. administration that </w:t>
      </w:r>
      <w:proofErr w:type="spellStart"/>
      <w:r w:rsidRPr="00722901">
        <w:rPr>
          <w:rFonts w:asciiTheme="majorBidi" w:hAnsiTheme="majorBidi" w:cstheme="majorBidi"/>
          <w:sz w:val="24"/>
          <w:szCs w:val="24"/>
        </w:rPr>
        <w:t>prioritises</w:t>
      </w:r>
      <w:proofErr w:type="spellEnd"/>
      <w:r w:rsidRPr="00722901">
        <w:rPr>
          <w:rFonts w:asciiTheme="majorBidi" w:hAnsiTheme="majorBidi" w:cstheme="majorBidi"/>
          <w:sz w:val="24"/>
          <w:szCs w:val="24"/>
        </w:rPr>
        <w:t xml:space="preserve"> tangible outcomes over spectacle, this demonstration of reliability marked a meaningful turning point. Pakistan has since assumed a new place in strategic conversations; it is no longer viewed solely through a regional lens, but increasingly as an active and capable contributor to regional stability.</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 xml:space="preserve">At the centre of this diplomatic shift is a leadership approach aligned with the demands of the present moment. Field Marshal Asim </w:t>
      </w:r>
      <w:proofErr w:type="spellStart"/>
      <w:r w:rsidRPr="00722901">
        <w:rPr>
          <w:rFonts w:asciiTheme="majorBidi" w:hAnsiTheme="majorBidi" w:cstheme="majorBidi"/>
          <w:sz w:val="24"/>
          <w:szCs w:val="24"/>
        </w:rPr>
        <w:t>Munir’s</w:t>
      </w:r>
      <w:proofErr w:type="spellEnd"/>
      <w:r w:rsidRPr="00722901">
        <w:rPr>
          <w:rFonts w:asciiTheme="majorBidi" w:hAnsiTheme="majorBidi" w:cstheme="majorBidi"/>
          <w:sz w:val="24"/>
          <w:szCs w:val="24"/>
        </w:rPr>
        <w:t xml:space="preserve"> engagement with Washington reflects a clear understanding of today’s geopolitical realities: direct, practical, and devoid of unnecessary embellishment. His reception at the White House was more than a ceremonial occasion; it represented a clear acknowledgment that Pakistan had decisively re-established its standing among key states shaping important strategic discussions.</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 xml:space="preserve">This resurgence is occurring at a time when many traditional partners are grappling with the challenges posed by a more dispersed global power structure. Navigating the complexities of a resurgent China alongside a more restrained United States is a delicate task, underscoring that strategic autonomy carries its own responsibilities. Pakistan has demonstrated a notable ease in managing this uncertainty. By cultivating meaningful and productive relationships across a broad spectrum of capitals-from Washington and Beijing to Riyadh and Tehran-it has carved out a distinctive role as a bridge, a state capable of sustaining dialogue across divides where others often falter. While the concept of ‘multi-alignment’ continues to generate debate among scholars and policymakers, Pakistan is actively </w:t>
      </w:r>
      <w:proofErr w:type="spellStart"/>
      <w:r w:rsidRPr="00722901">
        <w:rPr>
          <w:rFonts w:asciiTheme="majorBidi" w:hAnsiTheme="majorBidi" w:cstheme="majorBidi"/>
          <w:sz w:val="24"/>
          <w:szCs w:val="24"/>
        </w:rPr>
        <w:t>practising</w:t>
      </w:r>
      <w:proofErr w:type="spellEnd"/>
      <w:r w:rsidRPr="00722901">
        <w:rPr>
          <w:rFonts w:asciiTheme="majorBidi" w:hAnsiTheme="majorBidi" w:cstheme="majorBidi"/>
          <w:sz w:val="24"/>
          <w:szCs w:val="24"/>
        </w:rPr>
        <w:t xml:space="preserve"> it. It has adapted to the current administration’s pragmatic outlook while safeguarding its core sovereign interests. Through its conduct, Pakistan offers an important lesson for contemporary geopolitics: when strategic flexibility is anchored in clear principles, it can become a nation’s greatest strength.</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Looking ahead, Pakistan stands at a critical juncture, gaining renewed relevance in key discussions across South Asia and the Middle East. This growing importance stems not only from crisis management, but from a demonstrated capacity to engage constructively in an increasingly chaotic international environment. The future shape of the evolving global order remains uncertain. Yet, at this decisive moment, Pakistan has made a deliberate choice: rather than waiting for history to shape its course, it has taken thoughtful, forward-looking steps to ensure it plays an active role in shaping what comes next.</w:t>
      </w:r>
    </w:p>
    <w:p w:rsidR="00722901" w:rsidRPr="00722901" w:rsidRDefault="00722901" w:rsidP="00722901">
      <w:pPr>
        <w:rPr>
          <w:rFonts w:asciiTheme="majorBidi" w:hAnsiTheme="majorBidi" w:cstheme="majorBidi"/>
          <w:sz w:val="24"/>
          <w:szCs w:val="24"/>
        </w:rPr>
      </w:pPr>
      <w:r w:rsidRPr="00722901">
        <w:rPr>
          <w:rFonts w:asciiTheme="majorBidi" w:hAnsiTheme="majorBidi" w:cstheme="majorBidi"/>
          <w:sz w:val="24"/>
          <w:szCs w:val="24"/>
        </w:rPr>
        <w:t>The writer is MS Research Scholar at IIUI, a freelance content writer and a columnist.</w:t>
      </w:r>
    </w:p>
    <w:p w:rsidR="003457BB" w:rsidRPr="00722901" w:rsidRDefault="003457BB" w:rsidP="00722901">
      <w:pPr>
        <w:rPr>
          <w:rFonts w:asciiTheme="majorBidi" w:hAnsiTheme="majorBidi" w:cstheme="majorBidi"/>
          <w:sz w:val="24"/>
          <w:szCs w:val="24"/>
        </w:rPr>
      </w:pPr>
    </w:p>
    <w:sectPr w:rsidR="003457BB" w:rsidRPr="00722901" w:rsidSect="00345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22901"/>
    <w:rsid w:val="003457BB"/>
    <w:rsid w:val="007229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BB"/>
  </w:style>
  <w:style w:type="paragraph" w:styleId="Heading1">
    <w:name w:val="heading 1"/>
    <w:basedOn w:val="Normal"/>
    <w:link w:val="Heading1Char"/>
    <w:uiPriority w:val="9"/>
    <w:qFormat/>
    <w:rsid w:val="007229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22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90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22901"/>
    <w:rPr>
      <w:rFonts w:ascii="Times New Roman" w:eastAsia="Times New Roman" w:hAnsi="Times New Roman" w:cs="Times New Roman"/>
      <w:b/>
      <w:bCs/>
      <w:sz w:val="24"/>
      <w:szCs w:val="24"/>
    </w:rPr>
  </w:style>
  <w:style w:type="paragraph" w:customStyle="1" w:styleId="post-date-time">
    <w:name w:val="post-date-time"/>
    <w:basedOn w:val="Normal"/>
    <w:rsid w:val="007229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29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2901"/>
    <w:rPr>
      <w:i/>
      <w:iCs/>
    </w:rPr>
  </w:style>
</w:styles>
</file>

<file path=word/webSettings.xml><?xml version="1.0" encoding="utf-8"?>
<w:webSettings xmlns:r="http://schemas.openxmlformats.org/officeDocument/2006/relationships" xmlns:w="http://schemas.openxmlformats.org/wordprocessingml/2006/main">
  <w:divs>
    <w:div w:id="1526479976">
      <w:bodyDiv w:val="1"/>
      <w:marLeft w:val="0"/>
      <w:marRight w:val="0"/>
      <w:marTop w:val="0"/>
      <w:marBottom w:val="0"/>
      <w:divBdr>
        <w:top w:val="none" w:sz="0" w:space="0" w:color="auto"/>
        <w:left w:val="none" w:sz="0" w:space="0" w:color="auto"/>
        <w:bottom w:val="none" w:sz="0" w:space="0" w:color="auto"/>
        <w:right w:val="none" w:sz="0" w:space="0" w:color="auto"/>
      </w:divBdr>
      <w:divsChild>
        <w:div w:id="1161920381">
          <w:marLeft w:val="0"/>
          <w:marRight w:val="0"/>
          <w:marTop w:val="0"/>
          <w:marBottom w:val="277"/>
          <w:divBdr>
            <w:top w:val="none" w:sz="0" w:space="0" w:color="auto"/>
            <w:left w:val="single" w:sz="24" w:space="10" w:color="333333"/>
            <w:bottom w:val="none" w:sz="0" w:space="0" w:color="auto"/>
            <w:right w:val="none" w:sz="0" w:space="0" w:color="auto"/>
          </w:divBdr>
          <w:divsChild>
            <w:div w:id="1063336339">
              <w:marLeft w:val="0"/>
              <w:marRight w:val="0"/>
              <w:marTop w:val="0"/>
              <w:marBottom w:val="0"/>
              <w:divBdr>
                <w:top w:val="none" w:sz="0" w:space="0" w:color="auto"/>
                <w:left w:val="none" w:sz="0" w:space="0" w:color="auto"/>
                <w:bottom w:val="none" w:sz="0" w:space="0" w:color="auto"/>
                <w:right w:val="none" w:sz="0" w:space="0" w:color="auto"/>
              </w:divBdr>
            </w:div>
          </w:divsChild>
        </w:div>
        <w:div w:id="911816053">
          <w:marLeft w:val="0"/>
          <w:marRight w:val="0"/>
          <w:marTop w:val="0"/>
          <w:marBottom w:val="0"/>
          <w:divBdr>
            <w:top w:val="none" w:sz="0" w:space="0" w:color="auto"/>
            <w:left w:val="none" w:sz="0" w:space="0" w:color="auto"/>
            <w:bottom w:val="none" w:sz="0" w:space="0" w:color="auto"/>
            <w:right w:val="none" w:sz="0" w:space="0" w:color="auto"/>
          </w:divBdr>
          <w:divsChild>
            <w:div w:id="2065517057">
              <w:blockQuote w:val="1"/>
              <w:marLeft w:val="0"/>
              <w:marRight w:val="0"/>
              <w:marTop w:val="0"/>
              <w:marBottom w:val="138"/>
              <w:divBdr>
                <w:top w:val="single" w:sz="12" w:space="10"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880</Words>
  <Characters>5016</Characters>
  <Application>Microsoft Office Word</Application>
  <DocSecurity>0</DocSecurity>
  <Lines>41</Lines>
  <Paragraphs>11</Paragraphs>
  <ScaleCrop>false</ScaleCrop>
  <Company>Grizli777</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2025-12-27T05:39:00Z</dcterms:created>
  <dcterms:modified xsi:type="dcterms:W3CDTF">2025-12-27T05:41:00Z</dcterms:modified>
</cp:coreProperties>
</file>