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FE" w:rsidRPr="00310DFE" w:rsidRDefault="00310DFE" w:rsidP="00310DFE">
      <w:pPr>
        <w:spacing w:before="100" w:beforeAutospacing="1" w:afterAutospacing="1" w:line="240" w:lineRule="auto"/>
        <w:outlineLvl w:val="0"/>
        <w:rPr>
          <w:rFonts w:ascii="Times New Roman" w:eastAsia="Times New Roman" w:hAnsi="Times New Roman" w:cs="Times New Roman"/>
          <w:b/>
          <w:bCs/>
          <w:kern w:val="36"/>
          <w:sz w:val="48"/>
          <w:szCs w:val="48"/>
        </w:rPr>
      </w:pPr>
      <w:r w:rsidRPr="00310DFE">
        <w:rPr>
          <w:rFonts w:ascii="Times New Roman" w:eastAsia="Times New Roman" w:hAnsi="Times New Roman" w:cs="Times New Roman"/>
          <w:b/>
          <w:bCs/>
          <w:kern w:val="36"/>
          <w:sz w:val="48"/>
          <w:szCs w:val="48"/>
        </w:rPr>
        <w:t>Pak-India Conflict</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hyperlink r:id="rId4" w:tooltip="More Articles by Dr Zafar Khan Safdar" w:history="1">
        <w:r w:rsidRPr="00310DFE">
          <w:rPr>
            <w:rFonts w:ascii="Times New Roman" w:eastAsia="Times New Roman" w:hAnsi="Times New Roman" w:cs="Times New Roman"/>
            <w:color w:val="0000FF"/>
            <w:szCs w:val="24"/>
            <w:u w:val="single"/>
          </w:rPr>
          <w:t xml:space="preserve">Dr </w:t>
        </w:r>
        <w:proofErr w:type="spellStart"/>
        <w:r w:rsidRPr="00310DFE">
          <w:rPr>
            <w:rFonts w:ascii="Times New Roman" w:eastAsia="Times New Roman" w:hAnsi="Times New Roman" w:cs="Times New Roman"/>
            <w:color w:val="0000FF"/>
            <w:szCs w:val="24"/>
            <w:u w:val="single"/>
          </w:rPr>
          <w:t>Zafar</w:t>
        </w:r>
        <w:proofErr w:type="spellEnd"/>
        <w:r w:rsidRPr="00310DFE">
          <w:rPr>
            <w:rFonts w:ascii="Times New Roman" w:eastAsia="Times New Roman" w:hAnsi="Times New Roman" w:cs="Times New Roman"/>
            <w:color w:val="0000FF"/>
            <w:szCs w:val="24"/>
            <w:u w:val="single"/>
          </w:rPr>
          <w:t xml:space="preserve"> Khan </w:t>
        </w:r>
        <w:proofErr w:type="spellStart"/>
        <w:r w:rsidRPr="00310DFE">
          <w:rPr>
            <w:rFonts w:ascii="Times New Roman" w:eastAsia="Times New Roman" w:hAnsi="Times New Roman" w:cs="Times New Roman"/>
            <w:color w:val="0000FF"/>
            <w:szCs w:val="24"/>
            <w:u w:val="single"/>
          </w:rPr>
          <w:t>Safdar</w:t>
        </w:r>
        <w:proofErr w:type="spellEnd"/>
      </w:hyperlink>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 xml:space="preserve">May 19, 2025 </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The recent Pakistan-India flare-up, triggered by India’s unprovoked strikes on May 7, starkly revealed the precarious balance of peace in nuclear-armed South Asia. This was not merely a breach of borders, but a breach of reason. Pakistan’s initial restraint spoke to its strategic maturity but when sovereignty is trampled, silence is no virtue. A measured, firm response became not just justified, but necessary. Operation Bunyan-um-</w:t>
      </w:r>
      <w:proofErr w:type="spellStart"/>
      <w:r w:rsidRPr="00310DFE">
        <w:rPr>
          <w:rFonts w:ascii="Times New Roman" w:eastAsia="Times New Roman" w:hAnsi="Times New Roman" w:cs="Times New Roman"/>
          <w:szCs w:val="24"/>
        </w:rPr>
        <w:t>Marsoos</w:t>
      </w:r>
      <w:proofErr w:type="spellEnd"/>
      <w:r w:rsidRPr="00310DFE">
        <w:rPr>
          <w:rFonts w:ascii="Times New Roman" w:eastAsia="Times New Roman" w:hAnsi="Times New Roman" w:cs="Times New Roman"/>
          <w:szCs w:val="24"/>
        </w:rPr>
        <w:t xml:space="preserve"> was not mere </w:t>
      </w:r>
      <w:proofErr w:type="gramStart"/>
      <w:r w:rsidRPr="00310DFE">
        <w:rPr>
          <w:rFonts w:ascii="Times New Roman" w:eastAsia="Times New Roman" w:hAnsi="Times New Roman" w:cs="Times New Roman"/>
          <w:szCs w:val="24"/>
        </w:rPr>
        <w:t>retaliation,</w:t>
      </w:r>
      <w:proofErr w:type="gramEnd"/>
      <w:r w:rsidRPr="00310DFE">
        <w:rPr>
          <w:rFonts w:ascii="Times New Roman" w:eastAsia="Times New Roman" w:hAnsi="Times New Roman" w:cs="Times New Roman"/>
          <w:szCs w:val="24"/>
        </w:rPr>
        <w:t xml:space="preserve"> it was a principled assertion of the right to exist with dignity. In a world teetering on imbalance, this conflict reminds us that peace without justice is illusion, and restraint without security is surrender.</w:t>
      </w:r>
    </w:p>
    <w:p w:rsidR="00310DFE" w:rsidRPr="00310DFE" w:rsidRDefault="00310DFE" w:rsidP="00310DFE">
      <w:pPr>
        <w:spacing w:after="0"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Travel guides</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 xml:space="preserve">Tensions quickly escalated, bringing nuclear-armed South Asia perilously close to war. Unlike past conflicts of 1965, 1971, 1999 </w:t>
      </w:r>
      <w:proofErr w:type="spellStart"/>
      <w:r w:rsidRPr="00310DFE">
        <w:rPr>
          <w:rFonts w:ascii="Times New Roman" w:eastAsia="Times New Roman" w:hAnsi="Times New Roman" w:cs="Times New Roman"/>
          <w:szCs w:val="24"/>
        </w:rPr>
        <w:t>Kargil</w:t>
      </w:r>
      <w:proofErr w:type="spellEnd"/>
      <w:r w:rsidRPr="00310DFE">
        <w:rPr>
          <w:rFonts w:ascii="Times New Roman" w:eastAsia="Times New Roman" w:hAnsi="Times New Roman" w:cs="Times New Roman"/>
          <w:szCs w:val="24"/>
        </w:rPr>
        <w:t xml:space="preserve"> or even the 2019 </w:t>
      </w:r>
      <w:proofErr w:type="spellStart"/>
      <w:r w:rsidRPr="00310DFE">
        <w:rPr>
          <w:rFonts w:ascii="Times New Roman" w:eastAsia="Times New Roman" w:hAnsi="Times New Roman" w:cs="Times New Roman"/>
          <w:szCs w:val="24"/>
        </w:rPr>
        <w:t>Pulwama</w:t>
      </w:r>
      <w:proofErr w:type="spellEnd"/>
      <w:r w:rsidRPr="00310DFE">
        <w:rPr>
          <w:rFonts w:ascii="Times New Roman" w:eastAsia="Times New Roman" w:hAnsi="Times New Roman" w:cs="Times New Roman"/>
          <w:szCs w:val="24"/>
        </w:rPr>
        <w:t xml:space="preserve"> crisis, this confrontation unfolded at lightning speed, shaped as much by technology and propaganda as by firepower. Drone swarms, electronic warfare, and a toxic media campaign especially from India, blurred truth and fiction. Once-reputable Indian outlets peddled false claims of Pakistani devastation, stoking hysteria and jingoism. In today’s </w:t>
      </w:r>
      <w:proofErr w:type="spellStart"/>
      <w:r w:rsidRPr="00310DFE">
        <w:rPr>
          <w:rFonts w:ascii="Times New Roman" w:eastAsia="Times New Roman" w:hAnsi="Times New Roman" w:cs="Times New Roman"/>
          <w:szCs w:val="24"/>
        </w:rPr>
        <w:t>battlespace</w:t>
      </w:r>
      <w:proofErr w:type="spellEnd"/>
      <w:r w:rsidRPr="00310DFE">
        <w:rPr>
          <w:rFonts w:ascii="Times New Roman" w:eastAsia="Times New Roman" w:hAnsi="Times New Roman" w:cs="Times New Roman"/>
          <w:szCs w:val="24"/>
        </w:rPr>
        <w:t>, perception is as potent as missiles, and information itself has become a weapon of war.</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 xml:space="preserve">For decades, Pakistan has urged the international community to facilitate a just resolution of the Kashmir dispute, a conflict rooted in partition-era injustices, upheld by UN Security Council resolutions, and driven by the Kashmiri people’s right to self-determination. India’s persistent denial of this reality, coupled with its belligerent posture, remains the fundamental cause of repeated escalations. The latest violence, sparked by baseless Indian accusations over the </w:t>
      </w:r>
      <w:proofErr w:type="spellStart"/>
      <w:r w:rsidRPr="00310DFE">
        <w:rPr>
          <w:rFonts w:ascii="Times New Roman" w:eastAsia="Times New Roman" w:hAnsi="Times New Roman" w:cs="Times New Roman"/>
          <w:szCs w:val="24"/>
        </w:rPr>
        <w:t>Pahalgam</w:t>
      </w:r>
      <w:proofErr w:type="spellEnd"/>
      <w:r w:rsidRPr="00310DFE">
        <w:rPr>
          <w:rFonts w:ascii="Times New Roman" w:eastAsia="Times New Roman" w:hAnsi="Times New Roman" w:cs="Times New Roman"/>
          <w:szCs w:val="24"/>
        </w:rPr>
        <w:t xml:space="preserve"> tragedy, could have been avoided had India opted for diplomacy over hostility. As Pakistan’s measured yet firm response made it clear that further aggression would not go unanswered, the United States, initially indifferent, stepped in. In a flurry of diplomatic activity, President Donald Trump announced the ceasefire, hailing the ‘strength and wisdom’ of both countries for averting a catastrophe. Importantly, he went a step further, stating that he would personally work with both countries to find a solution to the Kashmir dispute, calling it an issue ‘unresolved for a thousand years’. This marked a rare acknowledgment by a sitting US president of the centrality of Kashmir to lasting peace in South Asia.</w:t>
      </w:r>
    </w:p>
    <w:p w:rsidR="00310DFE" w:rsidRPr="00310DFE" w:rsidRDefault="00310DFE" w:rsidP="00310DFE">
      <w:pPr>
        <w:spacing w:after="0"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Travel guides</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lastRenderedPageBreak/>
        <w:t xml:space="preserve">Trump’s unexpected acknowledgment of the Kashmir dispute also casts new light on other unresolved bilateral tensions, chief among them the Indus Waters Treaty. As Kashmir remains the geographic and political nucleus of regional friction, India’s repeated threats to reinterpret or revoke the treaty deepen fears of water being used as a tool of coercion. For Pakistan, this isn’t merely a political </w:t>
      </w:r>
      <w:proofErr w:type="gramStart"/>
      <w:r w:rsidRPr="00310DFE">
        <w:rPr>
          <w:rFonts w:ascii="Times New Roman" w:eastAsia="Times New Roman" w:hAnsi="Times New Roman" w:cs="Times New Roman"/>
          <w:szCs w:val="24"/>
        </w:rPr>
        <w:t>concern,</w:t>
      </w:r>
      <w:proofErr w:type="gramEnd"/>
      <w:r w:rsidRPr="00310DFE">
        <w:rPr>
          <w:rFonts w:ascii="Times New Roman" w:eastAsia="Times New Roman" w:hAnsi="Times New Roman" w:cs="Times New Roman"/>
          <w:szCs w:val="24"/>
        </w:rPr>
        <w:t xml:space="preserve"> it strikes at the heart of its economic and agricultural lifelines. In this evolving context, Pakistan must push for stronger international safeguards to ensure that vital </w:t>
      </w:r>
      <w:proofErr w:type="spellStart"/>
      <w:r w:rsidRPr="00310DFE">
        <w:rPr>
          <w:rFonts w:ascii="Times New Roman" w:eastAsia="Times New Roman" w:hAnsi="Times New Roman" w:cs="Times New Roman"/>
          <w:szCs w:val="24"/>
        </w:rPr>
        <w:t>transboundary</w:t>
      </w:r>
      <w:proofErr w:type="spellEnd"/>
      <w:r w:rsidRPr="00310DFE">
        <w:rPr>
          <w:rFonts w:ascii="Times New Roman" w:eastAsia="Times New Roman" w:hAnsi="Times New Roman" w:cs="Times New Roman"/>
          <w:szCs w:val="24"/>
        </w:rPr>
        <w:t xml:space="preserve"> resources cannot be </w:t>
      </w:r>
      <w:proofErr w:type="spellStart"/>
      <w:r w:rsidRPr="00310DFE">
        <w:rPr>
          <w:rFonts w:ascii="Times New Roman" w:eastAsia="Times New Roman" w:hAnsi="Times New Roman" w:cs="Times New Roman"/>
          <w:szCs w:val="24"/>
        </w:rPr>
        <w:t>weaponized</w:t>
      </w:r>
      <w:proofErr w:type="spellEnd"/>
      <w:r w:rsidRPr="00310DFE">
        <w:rPr>
          <w:rFonts w:ascii="Times New Roman" w:eastAsia="Times New Roman" w:hAnsi="Times New Roman" w:cs="Times New Roman"/>
          <w:szCs w:val="24"/>
        </w:rPr>
        <w:t>.</w:t>
      </w:r>
    </w:p>
    <w:p w:rsidR="00310DFE" w:rsidRPr="00310DFE" w:rsidRDefault="00310DFE" w:rsidP="00310DFE">
      <w:pPr>
        <w:spacing w:after="0"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Travel guides</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Tensions quickly escalated, bringing nuclear-armed South Asia perilously close to war.</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Despite repeated provocations, Pakistan handled the recent crisis with strategic clarity and diplomatic restraint. Its military response was deliberate, aimed at reestablishing deterrence without fuelling uncontrolled escalation. On the diplomatic front, Pakistan’s consistent calls for dialogue and de-escalation reinforced its image as a responsible actor in an increasingly volatile region. In contrast, India’s aggressive posture and inflammatory rhetoric left it diplomatically isolated, drawing more concern than support from the international community.</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 xml:space="preserve">The ramifications of this conflict stretch far beyond the subcontinent. </w:t>
      </w:r>
      <w:proofErr w:type="gramStart"/>
      <w:r w:rsidRPr="00310DFE">
        <w:rPr>
          <w:rFonts w:ascii="Times New Roman" w:eastAsia="Times New Roman" w:hAnsi="Times New Roman" w:cs="Times New Roman"/>
          <w:szCs w:val="24"/>
        </w:rPr>
        <w:t>Middle Eastern and Central Asian countries that rely on Pakistan for regional stability, trade corridors, and energy transit view renewed hostilities with alarm.</w:t>
      </w:r>
      <w:proofErr w:type="gramEnd"/>
      <w:r w:rsidRPr="00310DFE">
        <w:rPr>
          <w:rFonts w:ascii="Times New Roman" w:eastAsia="Times New Roman" w:hAnsi="Times New Roman" w:cs="Times New Roman"/>
          <w:szCs w:val="24"/>
        </w:rPr>
        <w:t xml:space="preserve"> The China-Pakistan Economic Corridor (CPEC), a cornerstone of regional integration, now faces elevated risk. Should Indian aggression endanger this critical infrastructure, China may be compelled to revise its strategic posture, potentially deepening its regional presence, an outcome that neither India nor the United States would welcome.</w:t>
      </w:r>
    </w:p>
    <w:p w:rsidR="00310DFE" w:rsidRPr="00310DFE" w:rsidRDefault="00310DFE" w:rsidP="00310DFE">
      <w:pPr>
        <w:spacing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Travel guides</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 xml:space="preserve">Domestically, the crisis stirred rare unity in Pakistan. Political divisions were momentarily cast aside as citizens rallied behind the armed forces in </w:t>
      </w:r>
      <w:proofErr w:type="spellStart"/>
      <w:r w:rsidRPr="00310DFE">
        <w:rPr>
          <w:rFonts w:ascii="Times New Roman" w:eastAsia="Times New Roman" w:hAnsi="Times New Roman" w:cs="Times New Roman"/>
          <w:szCs w:val="24"/>
        </w:rPr>
        <w:t>defence</w:t>
      </w:r>
      <w:proofErr w:type="spellEnd"/>
      <w:r w:rsidRPr="00310DFE">
        <w:rPr>
          <w:rFonts w:ascii="Times New Roman" w:eastAsia="Times New Roman" w:hAnsi="Times New Roman" w:cs="Times New Roman"/>
          <w:szCs w:val="24"/>
        </w:rPr>
        <w:t xml:space="preserve"> of national sovereignty. This spirit must now be </w:t>
      </w:r>
      <w:proofErr w:type="spellStart"/>
      <w:r w:rsidRPr="00310DFE">
        <w:rPr>
          <w:rFonts w:ascii="Times New Roman" w:eastAsia="Times New Roman" w:hAnsi="Times New Roman" w:cs="Times New Roman"/>
          <w:szCs w:val="24"/>
        </w:rPr>
        <w:t>channelled</w:t>
      </w:r>
      <w:proofErr w:type="spellEnd"/>
      <w:r w:rsidRPr="00310DFE">
        <w:rPr>
          <w:rFonts w:ascii="Times New Roman" w:eastAsia="Times New Roman" w:hAnsi="Times New Roman" w:cs="Times New Roman"/>
          <w:szCs w:val="24"/>
        </w:rPr>
        <w:t xml:space="preserve"> into a coherent long-term </w:t>
      </w:r>
      <w:proofErr w:type="gramStart"/>
      <w:r w:rsidRPr="00310DFE">
        <w:rPr>
          <w:rFonts w:ascii="Times New Roman" w:eastAsia="Times New Roman" w:hAnsi="Times New Roman" w:cs="Times New Roman"/>
          <w:szCs w:val="24"/>
        </w:rPr>
        <w:t>doctrine,</w:t>
      </w:r>
      <w:proofErr w:type="gramEnd"/>
      <w:r w:rsidRPr="00310DFE">
        <w:rPr>
          <w:rFonts w:ascii="Times New Roman" w:eastAsia="Times New Roman" w:hAnsi="Times New Roman" w:cs="Times New Roman"/>
          <w:szCs w:val="24"/>
        </w:rPr>
        <w:t xml:space="preserve"> military, diplomatic, and economic, capable of deterring future aggression while paving the way for sustainable peace. Moving forward, the central challenge is ensuring the ceasefire is not just a temporary reprieve. UN Secretary General </w:t>
      </w:r>
      <w:proofErr w:type="spellStart"/>
      <w:r w:rsidRPr="00310DFE">
        <w:rPr>
          <w:rFonts w:ascii="Times New Roman" w:eastAsia="Times New Roman" w:hAnsi="Times New Roman" w:cs="Times New Roman"/>
          <w:szCs w:val="24"/>
        </w:rPr>
        <w:t>António</w:t>
      </w:r>
      <w:proofErr w:type="spellEnd"/>
      <w:r w:rsidRPr="00310DFE">
        <w:rPr>
          <w:rFonts w:ascii="Times New Roman" w:eastAsia="Times New Roman" w:hAnsi="Times New Roman" w:cs="Times New Roman"/>
          <w:szCs w:val="24"/>
        </w:rPr>
        <w:t xml:space="preserve"> </w:t>
      </w:r>
      <w:proofErr w:type="spellStart"/>
      <w:r w:rsidRPr="00310DFE">
        <w:rPr>
          <w:rFonts w:ascii="Times New Roman" w:eastAsia="Times New Roman" w:hAnsi="Times New Roman" w:cs="Times New Roman"/>
          <w:szCs w:val="24"/>
        </w:rPr>
        <w:t>Guterres</w:t>
      </w:r>
      <w:proofErr w:type="spellEnd"/>
      <w:r w:rsidRPr="00310DFE">
        <w:rPr>
          <w:rFonts w:ascii="Times New Roman" w:eastAsia="Times New Roman" w:hAnsi="Times New Roman" w:cs="Times New Roman"/>
          <w:szCs w:val="24"/>
        </w:rPr>
        <w:t xml:space="preserve"> rightly emphasized the need to address the deeper, unresolved disputes that fuel conflict in South Asia. Chief among them is the Kashmir issue, a decades-old flashpoint rooted in history, affirmed by UN resolutions, and sustained by the Kashmiri people’s struggle for self-determination. Without a just resolution, the region remains hostage to recurring cycles of violence.</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lastRenderedPageBreak/>
        <w:t xml:space="preserve">While external </w:t>
      </w:r>
      <w:proofErr w:type="spellStart"/>
      <w:r w:rsidRPr="00310DFE">
        <w:rPr>
          <w:rFonts w:ascii="Times New Roman" w:eastAsia="Times New Roman" w:hAnsi="Times New Roman" w:cs="Times New Roman"/>
          <w:szCs w:val="24"/>
        </w:rPr>
        <w:t>actors</w:t>
      </w:r>
      <w:proofErr w:type="spellEnd"/>
      <w:r w:rsidRPr="00310DFE">
        <w:rPr>
          <w:rFonts w:ascii="Times New Roman" w:eastAsia="Times New Roman" w:hAnsi="Times New Roman" w:cs="Times New Roman"/>
          <w:szCs w:val="24"/>
        </w:rPr>
        <w:t xml:space="preserve">, including the United States, helped facilitate the ceasefire, lasting peace cannot be outsourced. It is ultimately the responsibility of Pakistan and India to move beyond hostility, rebuild trust, and resolve their disputes. The path forward will be difficult, but the alternative perpetual conflict under the shadow of nuclear arms is untenable. The intense week of hostilities has starkly illustrated how rapidly tensions can escalate into full-scale conflict. As a fragile calm settles, there remains a narrow yet critical opportunity to alter the course of the future. Pakistan has demonstrated both resolve and responsibility throughout this crisis. Whether India is prepared to do the same will determine the trajectory of South Asia’s peace and </w:t>
      </w:r>
      <w:proofErr w:type="gramStart"/>
      <w:r w:rsidRPr="00310DFE">
        <w:rPr>
          <w:rFonts w:ascii="Times New Roman" w:eastAsia="Times New Roman" w:hAnsi="Times New Roman" w:cs="Times New Roman"/>
          <w:szCs w:val="24"/>
        </w:rPr>
        <w:t>stability.</w:t>
      </w:r>
      <w:proofErr w:type="gramEnd"/>
    </w:p>
    <w:p w:rsidR="00310DFE" w:rsidRPr="00310DFE" w:rsidRDefault="00310DFE" w:rsidP="00310DFE">
      <w:pPr>
        <w:spacing w:after="0" w:line="240" w:lineRule="auto"/>
        <w:rPr>
          <w:rFonts w:ascii="Times New Roman" w:eastAsia="Times New Roman" w:hAnsi="Times New Roman" w:cs="Times New Roman"/>
          <w:szCs w:val="24"/>
        </w:rPr>
      </w:pPr>
      <w:r w:rsidRPr="00310DFE">
        <w:rPr>
          <w:rFonts w:ascii="Times New Roman" w:eastAsia="Times New Roman" w:hAnsi="Times New Roman" w:cs="Times New Roman"/>
          <w:szCs w:val="24"/>
        </w:rPr>
        <w:t>Travel guides</w:t>
      </w:r>
    </w:p>
    <w:p w:rsidR="00310DFE" w:rsidRPr="00310DFE" w:rsidRDefault="00310DFE" w:rsidP="00310DFE">
      <w:pPr>
        <w:spacing w:before="100" w:beforeAutospacing="1" w:afterAutospacing="1" w:line="240" w:lineRule="auto"/>
        <w:rPr>
          <w:rFonts w:ascii="Times New Roman" w:eastAsia="Times New Roman" w:hAnsi="Times New Roman" w:cs="Times New Roman"/>
          <w:szCs w:val="24"/>
        </w:rPr>
      </w:pPr>
      <w:r w:rsidRPr="00310DFE">
        <w:rPr>
          <w:rFonts w:ascii="Times New Roman" w:eastAsia="Times New Roman" w:hAnsi="Times New Roman" w:cs="Times New Roman"/>
          <w:i/>
          <w:iCs/>
          <w:szCs w:val="24"/>
        </w:rPr>
        <w:t xml:space="preserve">The writer is PhD in Political Science and visiting faculty at QAU Islamabad. His area of specialization is political development and social change. He can be reached at </w:t>
      </w:r>
      <w:proofErr w:type="spellStart"/>
      <w:r w:rsidRPr="00310DFE">
        <w:rPr>
          <w:rFonts w:ascii="Times New Roman" w:eastAsia="Times New Roman" w:hAnsi="Times New Roman" w:cs="Times New Roman"/>
          <w:i/>
          <w:iCs/>
          <w:szCs w:val="24"/>
        </w:rPr>
        <w:t>zafarkhansafdar</w:t>
      </w:r>
      <w:proofErr w:type="spellEnd"/>
      <w:r w:rsidRPr="00310DFE">
        <w:rPr>
          <w:rFonts w:ascii="Times New Roman" w:eastAsia="Times New Roman" w:hAnsi="Times New Roman" w:cs="Times New Roman"/>
          <w:i/>
          <w:iCs/>
          <w:szCs w:val="24"/>
        </w:rPr>
        <w:t xml:space="preserve"> @yahoo.com and </w:t>
      </w:r>
      <w:proofErr w:type="spellStart"/>
      <w:r w:rsidRPr="00310DFE">
        <w:rPr>
          <w:rFonts w:ascii="Times New Roman" w:eastAsia="Times New Roman" w:hAnsi="Times New Roman" w:cs="Times New Roman"/>
          <w:i/>
          <w:iCs/>
          <w:szCs w:val="24"/>
        </w:rPr>
        <w:t>tweet@zafarkhansafdar</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10DFE"/>
    <w:rsid w:val="00075954"/>
    <w:rsid w:val="000F3610"/>
    <w:rsid w:val="0018508C"/>
    <w:rsid w:val="001C6CCB"/>
    <w:rsid w:val="001D21CD"/>
    <w:rsid w:val="00240259"/>
    <w:rsid w:val="002F5C52"/>
    <w:rsid w:val="00310DFE"/>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10DFE"/>
    <w:rPr>
      <w:color w:val="0000FF"/>
      <w:u w:val="single"/>
    </w:rPr>
  </w:style>
  <w:style w:type="paragraph" w:customStyle="1" w:styleId="author-links">
    <w:name w:val="author-links"/>
    <w:basedOn w:val="Normal"/>
    <w:rsid w:val="00310DF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10DF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10DF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61902588">
      <w:bodyDiv w:val="1"/>
      <w:marLeft w:val="0"/>
      <w:marRight w:val="0"/>
      <w:marTop w:val="0"/>
      <w:marBottom w:val="0"/>
      <w:divBdr>
        <w:top w:val="none" w:sz="0" w:space="0" w:color="auto"/>
        <w:left w:val="none" w:sz="0" w:space="0" w:color="auto"/>
        <w:bottom w:val="none" w:sz="0" w:space="0" w:color="auto"/>
        <w:right w:val="none" w:sz="0" w:space="0" w:color="auto"/>
      </w:divBdr>
      <w:divsChild>
        <w:div w:id="1747920849">
          <w:marLeft w:val="0"/>
          <w:marRight w:val="0"/>
          <w:marTop w:val="0"/>
          <w:marBottom w:val="0"/>
          <w:divBdr>
            <w:top w:val="none" w:sz="0" w:space="0" w:color="auto"/>
            <w:left w:val="none" w:sz="0" w:space="0" w:color="auto"/>
            <w:bottom w:val="none" w:sz="0" w:space="0" w:color="auto"/>
            <w:right w:val="none" w:sz="0" w:space="0" w:color="auto"/>
          </w:divBdr>
          <w:divsChild>
            <w:div w:id="1198666915">
              <w:marLeft w:val="0"/>
              <w:marRight w:val="0"/>
              <w:marTop w:val="0"/>
              <w:marBottom w:val="0"/>
              <w:divBdr>
                <w:top w:val="none" w:sz="0" w:space="0" w:color="auto"/>
                <w:left w:val="none" w:sz="0" w:space="0" w:color="auto"/>
                <w:bottom w:val="none" w:sz="0" w:space="0" w:color="auto"/>
                <w:right w:val="none" w:sz="0" w:space="0" w:color="auto"/>
              </w:divBdr>
              <w:divsChild>
                <w:div w:id="498884703">
                  <w:marLeft w:val="0"/>
                  <w:marRight w:val="0"/>
                  <w:marTop w:val="0"/>
                  <w:marBottom w:val="0"/>
                  <w:divBdr>
                    <w:top w:val="none" w:sz="0" w:space="0" w:color="auto"/>
                    <w:left w:val="none" w:sz="0" w:space="0" w:color="auto"/>
                    <w:bottom w:val="none" w:sz="0" w:space="0" w:color="auto"/>
                    <w:right w:val="none" w:sz="0" w:space="0" w:color="auto"/>
                  </w:divBdr>
                  <w:divsChild>
                    <w:div w:id="1881237609">
                      <w:marLeft w:val="0"/>
                      <w:marRight w:val="0"/>
                      <w:marTop w:val="0"/>
                      <w:marBottom w:val="0"/>
                      <w:divBdr>
                        <w:top w:val="none" w:sz="0" w:space="0" w:color="auto"/>
                        <w:left w:val="none" w:sz="0" w:space="0" w:color="auto"/>
                        <w:bottom w:val="none" w:sz="0" w:space="0" w:color="auto"/>
                        <w:right w:val="none" w:sz="0" w:space="0" w:color="auto"/>
                      </w:divBdr>
                      <w:divsChild>
                        <w:div w:id="135070313">
                          <w:marLeft w:val="0"/>
                          <w:marRight w:val="0"/>
                          <w:marTop w:val="0"/>
                          <w:marBottom w:val="0"/>
                          <w:divBdr>
                            <w:top w:val="none" w:sz="0" w:space="0" w:color="auto"/>
                            <w:left w:val="none" w:sz="0" w:space="0" w:color="auto"/>
                            <w:bottom w:val="none" w:sz="0" w:space="0" w:color="auto"/>
                            <w:right w:val="none" w:sz="0" w:space="0" w:color="auto"/>
                          </w:divBdr>
                          <w:divsChild>
                            <w:div w:id="1862552318">
                              <w:marLeft w:val="0"/>
                              <w:marRight w:val="0"/>
                              <w:marTop w:val="0"/>
                              <w:marBottom w:val="0"/>
                              <w:divBdr>
                                <w:top w:val="none" w:sz="0" w:space="0" w:color="auto"/>
                                <w:left w:val="none" w:sz="0" w:space="0" w:color="auto"/>
                                <w:bottom w:val="none" w:sz="0" w:space="0" w:color="auto"/>
                                <w:right w:val="none" w:sz="0" w:space="0" w:color="auto"/>
                              </w:divBdr>
                              <w:divsChild>
                                <w:div w:id="1436249762">
                                  <w:marLeft w:val="0"/>
                                  <w:marRight w:val="0"/>
                                  <w:marTop w:val="0"/>
                                  <w:marBottom w:val="0"/>
                                  <w:divBdr>
                                    <w:top w:val="none" w:sz="0" w:space="0" w:color="auto"/>
                                    <w:left w:val="none" w:sz="0" w:space="0" w:color="auto"/>
                                    <w:bottom w:val="none" w:sz="0" w:space="0" w:color="auto"/>
                                    <w:right w:val="none" w:sz="0" w:space="0" w:color="auto"/>
                                  </w:divBdr>
                                  <w:divsChild>
                                    <w:div w:id="495652016">
                                      <w:marLeft w:val="0"/>
                                      <w:marRight w:val="0"/>
                                      <w:marTop w:val="0"/>
                                      <w:marBottom w:val="0"/>
                                      <w:divBdr>
                                        <w:top w:val="none" w:sz="0" w:space="0" w:color="auto"/>
                                        <w:left w:val="none" w:sz="0" w:space="0" w:color="auto"/>
                                        <w:bottom w:val="none" w:sz="0" w:space="0" w:color="auto"/>
                                        <w:right w:val="none" w:sz="0" w:space="0" w:color="auto"/>
                                      </w:divBdr>
                                    </w:div>
                                    <w:div w:id="9093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17928">
          <w:marLeft w:val="0"/>
          <w:marRight w:val="0"/>
          <w:marTop w:val="0"/>
          <w:marBottom w:val="0"/>
          <w:divBdr>
            <w:top w:val="none" w:sz="0" w:space="0" w:color="auto"/>
            <w:left w:val="none" w:sz="0" w:space="0" w:color="auto"/>
            <w:bottom w:val="none" w:sz="0" w:space="0" w:color="auto"/>
            <w:right w:val="none" w:sz="0" w:space="0" w:color="auto"/>
          </w:divBdr>
          <w:divsChild>
            <w:div w:id="1387029986">
              <w:marLeft w:val="0"/>
              <w:marRight w:val="0"/>
              <w:marTop w:val="0"/>
              <w:marBottom w:val="0"/>
              <w:divBdr>
                <w:top w:val="none" w:sz="0" w:space="0" w:color="auto"/>
                <w:left w:val="none" w:sz="0" w:space="0" w:color="auto"/>
                <w:bottom w:val="none" w:sz="0" w:space="0" w:color="auto"/>
                <w:right w:val="none" w:sz="0" w:space="0" w:color="auto"/>
              </w:divBdr>
              <w:divsChild>
                <w:div w:id="5195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7976">
          <w:marLeft w:val="0"/>
          <w:marRight w:val="0"/>
          <w:marTop w:val="0"/>
          <w:marBottom w:val="0"/>
          <w:divBdr>
            <w:top w:val="none" w:sz="0" w:space="0" w:color="auto"/>
            <w:left w:val="none" w:sz="0" w:space="0" w:color="auto"/>
            <w:bottom w:val="none" w:sz="0" w:space="0" w:color="auto"/>
            <w:right w:val="none" w:sz="0" w:space="0" w:color="auto"/>
          </w:divBdr>
        </w:div>
        <w:div w:id="2088847216">
          <w:marLeft w:val="0"/>
          <w:marRight w:val="0"/>
          <w:marTop w:val="0"/>
          <w:marBottom w:val="0"/>
          <w:divBdr>
            <w:top w:val="none" w:sz="0" w:space="0" w:color="auto"/>
            <w:left w:val="none" w:sz="0" w:space="0" w:color="auto"/>
            <w:bottom w:val="none" w:sz="0" w:space="0" w:color="auto"/>
            <w:right w:val="none" w:sz="0" w:space="0" w:color="auto"/>
          </w:divBdr>
        </w:div>
        <w:div w:id="1882939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454595">
              <w:marLeft w:val="0"/>
              <w:marRight w:val="0"/>
              <w:marTop w:val="0"/>
              <w:marBottom w:val="0"/>
              <w:divBdr>
                <w:top w:val="none" w:sz="0" w:space="0" w:color="auto"/>
                <w:left w:val="none" w:sz="0" w:space="0" w:color="auto"/>
                <w:bottom w:val="none" w:sz="0" w:space="0" w:color="auto"/>
                <w:right w:val="none" w:sz="0" w:space="0" w:color="auto"/>
              </w:divBdr>
            </w:div>
          </w:divsChild>
        </w:div>
        <w:div w:id="1956522099">
          <w:marLeft w:val="0"/>
          <w:marRight w:val="0"/>
          <w:marTop w:val="120"/>
          <w:marBottom w:val="120"/>
          <w:divBdr>
            <w:top w:val="none" w:sz="0" w:space="0" w:color="auto"/>
            <w:left w:val="none" w:sz="0" w:space="0" w:color="auto"/>
            <w:bottom w:val="none" w:sz="0" w:space="0" w:color="auto"/>
            <w:right w:val="none" w:sz="0" w:space="0" w:color="auto"/>
          </w:divBdr>
          <w:divsChild>
            <w:div w:id="234123472">
              <w:marLeft w:val="0"/>
              <w:marRight w:val="0"/>
              <w:marTop w:val="0"/>
              <w:marBottom w:val="0"/>
              <w:divBdr>
                <w:top w:val="none" w:sz="0" w:space="0" w:color="auto"/>
                <w:left w:val="none" w:sz="0" w:space="0" w:color="auto"/>
                <w:bottom w:val="none" w:sz="0" w:space="0" w:color="auto"/>
                <w:right w:val="none" w:sz="0" w:space="0" w:color="auto"/>
              </w:divBdr>
            </w:div>
          </w:divsChild>
        </w:div>
        <w:div w:id="136394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afar-khan-saf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5506</Characters>
  <Application>Microsoft Office Word</Application>
  <DocSecurity>0</DocSecurity>
  <Lines>45</Lines>
  <Paragraphs>12</Paragraphs>
  <ScaleCrop>false</ScaleCrop>
  <Company>Grizli777</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2025-05-21T07:24:00Z</dcterms:created>
  <dcterms:modified xsi:type="dcterms:W3CDTF">2025-05-21T07:25:00Z</dcterms:modified>
</cp:coreProperties>
</file>