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A63" w:rsidRPr="00504A63" w:rsidRDefault="00504A63" w:rsidP="00504A63">
      <w:pPr>
        <w:spacing w:before="100" w:beforeAutospacing="1" w:afterAutospacing="1" w:line="240" w:lineRule="auto"/>
        <w:outlineLvl w:val="3"/>
        <w:rPr>
          <w:rFonts w:ascii="Times New Roman" w:eastAsia="Times New Roman" w:hAnsi="Times New Roman" w:cs="Times New Roman"/>
          <w:b/>
          <w:bCs/>
          <w:szCs w:val="24"/>
        </w:rPr>
      </w:pPr>
      <w:proofErr w:type="spellStart"/>
      <w:r w:rsidRPr="00504A63">
        <w:rPr>
          <w:rFonts w:ascii="Times New Roman" w:eastAsia="Times New Roman" w:hAnsi="Times New Roman" w:cs="Times New Roman"/>
          <w:b/>
          <w:bCs/>
          <w:szCs w:val="24"/>
        </w:rPr>
        <w:t>Zulfiqar</w:t>
      </w:r>
      <w:proofErr w:type="spellEnd"/>
      <w:r w:rsidRPr="00504A63">
        <w:rPr>
          <w:rFonts w:ascii="Times New Roman" w:eastAsia="Times New Roman" w:hAnsi="Times New Roman" w:cs="Times New Roman"/>
          <w:b/>
          <w:bCs/>
          <w:szCs w:val="24"/>
        </w:rPr>
        <w:t xml:space="preserve"> Ali </w:t>
      </w:r>
      <w:proofErr w:type="spellStart"/>
      <w:r w:rsidRPr="00504A63">
        <w:rPr>
          <w:rFonts w:ascii="Times New Roman" w:eastAsia="Times New Roman" w:hAnsi="Times New Roman" w:cs="Times New Roman"/>
          <w:b/>
          <w:bCs/>
          <w:szCs w:val="24"/>
        </w:rPr>
        <w:t>Shirazi</w:t>
      </w:r>
      <w:proofErr w:type="spellEnd"/>
    </w:p>
    <w:p w:rsidR="00504A63" w:rsidRPr="00504A63" w:rsidRDefault="00504A63" w:rsidP="00504A63">
      <w:pPr>
        <w:spacing w:before="100" w:beforeAutospacing="1" w:afterAutospacing="1" w:line="240" w:lineRule="auto"/>
        <w:outlineLvl w:val="0"/>
        <w:rPr>
          <w:rFonts w:ascii="Times New Roman" w:eastAsia="Times New Roman" w:hAnsi="Times New Roman" w:cs="Times New Roman"/>
          <w:b/>
          <w:bCs/>
          <w:kern w:val="36"/>
          <w:sz w:val="48"/>
          <w:szCs w:val="48"/>
        </w:rPr>
      </w:pPr>
      <w:r w:rsidRPr="00504A63">
        <w:rPr>
          <w:rFonts w:ascii="Times New Roman" w:eastAsia="Times New Roman" w:hAnsi="Times New Roman" w:cs="Times New Roman"/>
          <w:b/>
          <w:bCs/>
          <w:kern w:val="36"/>
          <w:sz w:val="48"/>
          <w:szCs w:val="48"/>
        </w:rPr>
        <w:t>Thaw to Awe</w:t>
      </w:r>
    </w:p>
    <w:p w:rsidR="00504A63" w:rsidRPr="00504A63" w:rsidRDefault="00504A63" w:rsidP="00504A63">
      <w:pPr>
        <w:spacing w:before="100" w:beforeAutospacing="1" w:after="225" w:line="240" w:lineRule="auto"/>
        <w:outlineLvl w:val="1"/>
        <w:rPr>
          <w:rFonts w:ascii="Times New Roman" w:eastAsia="Times New Roman" w:hAnsi="Times New Roman" w:cs="Times New Roman"/>
          <w:kern w:val="36"/>
          <w:szCs w:val="24"/>
        </w:rPr>
      </w:pPr>
      <w:r w:rsidRPr="00504A63">
        <w:rPr>
          <w:rFonts w:ascii="Times New Roman" w:eastAsia="Times New Roman" w:hAnsi="Times New Roman" w:cs="Times New Roman"/>
          <w:b/>
          <w:bCs/>
          <w:kern w:val="36"/>
          <w:szCs w:val="24"/>
        </w:rPr>
        <w:t>Published on:</w:t>
      </w:r>
      <w:r w:rsidRPr="00504A63">
        <w:rPr>
          <w:rFonts w:ascii="Times New Roman" w:eastAsia="Times New Roman" w:hAnsi="Times New Roman" w:cs="Times New Roman"/>
          <w:kern w:val="36"/>
          <w:szCs w:val="24"/>
        </w:rPr>
        <w:t xml:space="preserve"> November 1, 2025 1:06 AM</w:t>
      </w:r>
    </w:p>
    <w:p w:rsidR="00504A63" w:rsidRPr="00504A63" w:rsidRDefault="00504A63" w:rsidP="00504A63">
      <w:pPr>
        <w:spacing w:before="100" w:beforeAutospacing="1" w:afterAutospacing="1" w:line="240" w:lineRule="auto"/>
        <w:rPr>
          <w:rFonts w:ascii="Times New Roman" w:eastAsia="Times New Roman" w:hAnsi="Times New Roman" w:cs="Times New Roman"/>
          <w:szCs w:val="24"/>
        </w:rPr>
      </w:pPr>
      <w:r w:rsidRPr="00504A63">
        <w:rPr>
          <w:rFonts w:ascii="Times New Roman" w:eastAsia="Times New Roman" w:hAnsi="Times New Roman" w:cs="Times New Roman"/>
          <w:szCs w:val="24"/>
        </w:rPr>
        <w:t xml:space="preserve">In a year crowded with diplomatic pivots across South Asia, few have been as striking, or as swiftly consequential, as the recent thaw in relations between Pakistan and Bangladesh. The region long defined by pain frozen in times and wary </w:t>
      </w:r>
      <w:proofErr w:type="spellStart"/>
      <w:r w:rsidRPr="00504A63">
        <w:rPr>
          <w:rFonts w:ascii="Times New Roman" w:eastAsia="Times New Roman" w:hAnsi="Times New Roman" w:cs="Times New Roman"/>
          <w:szCs w:val="24"/>
        </w:rPr>
        <w:t>neighbours</w:t>
      </w:r>
      <w:proofErr w:type="spellEnd"/>
      <w:r w:rsidRPr="00504A63">
        <w:rPr>
          <w:rFonts w:ascii="Times New Roman" w:eastAsia="Times New Roman" w:hAnsi="Times New Roman" w:cs="Times New Roman"/>
          <w:szCs w:val="24"/>
        </w:rPr>
        <w:t xml:space="preserve">, this thaw stands out as South Asia’s big surprise. It has driven the two Muslim-majority nations to reopen formal channels, exchange high-level visits, and discuss steps that could rewire trade and travel links severed for a long time. What remained as a cautious diplomatic experiment, its inferences, however, </w:t>
      </w:r>
      <w:proofErr w:type="gramStart"/>
      <w:r w:rsidRPr="00504A63">
        <w:rPr>
          <w:rFonts w:ascii="Times New Roman" w:eastAsia="Times New Roman" w:hAnsi="Times New Roman" w:cs="Times New Roman"/>
          <w:szCs w:val="24"/>
        </w:rPr>
        <w:t>are</w:t>
      </w:r>
      <w:proofErr w:type="gramEnd"/>
      <w:r w:rsidRPr="00504A63">
        <w:rPr>
          <w:rFonts w:ascii="Times New Roman" w:eastAsia="Times New Roman" w:hAnsi="Times New Roman" w:cs="Times New Roman"/>
          <w:szCs w:val="24"/>
        </w:rPr>
        <w:t xml:space="preserve"> fast shaping up into a broader cooperation for both countries. The thaw is therefore likely to alter the balance of influence in the Bay of Bengal, in the short run, with a potential to subsequently impinge on the balance of power, in the long run, thus affecting India’s long-nurtured sense of regional centrality. All of this comes at the heels of a recent upheaval in Bangladesh’s political scene. The post-</w:t>
      </w:r>
      <w:proofErr w:type="spellStart"/>
      <w:r w:rsidRPr="00504A63">
        <w:rPr>
          <w:rFonts w:ascii="Times New Roman" w:eastAsia="Times New Roman" w:hAnsi="Times New Roman" w:cs="Times New Roman"/>
          <w:szCs w:val="24"/>
        </w:rPr>
        <w:t>Hasina</w:t>
      </w:r>
      <w:proofErr w:type="spellEnd"/>
      <w:r w:rsidRPr="00504A63">
        <w:rPr>
          <w:rFonts w:ascii="Times New Roman" w:eastAsia="Times New Roman" w:hAnsi="Times New Roman" w:cs="Times New Roman"/>
          <w:szCs w:val="24"/>
        </w:rPr>
        <w:t xml:space="preserve"> interim leadership, wary of dependence on any single patron, has moved to diversify foreign relations.</w:t>
      </w:r>
    </w:p>
    <w:p w:rsidR="00504A63" w:rsidRPr="00504A63" w:rsidRDefault="00504A63" w:rsidP="00504A63">
      <w:pPr>
        <w:spacing w:before="100" w:beforeAutospacing="1" w:afterAutospacing="1" w:line="240" w:lineRule="auto"/>
        <w:rPr>
          <w:rFonts w:ascii="Times New Roman" w:eastAsia="Times New Roman" w:hAnsi="Times New Roman" w:cs="Times New Roman"/>
          <w:szCs w:val="24"/>
        </w:rPr>
      </w:pPr>
      <w:r w:rsidRPr="00504A63">
        <w:rPr>
          <w:rFonts w:ascii="Times New Roman" w:eastAsia="Times New Roman" w:hAnsi="Times New Roman" w:cs="Times New Roman"/>
          <w:szCs w:val="24"/>
        </w:rPr>
        <w:t xml:space="preserve">Incentives are straightforward for Pakistan. Bangladesh is a market of 170 million consumers, and even partial </w:t>
      </w:r>
      <w:proofErr w:type="spellStart"/>
      <w:r w:rsidRPr="00504A63">
        <w:rPr>
          <w:rFonts w:ascii="Times New Roman" w:eastAsia="Times New Roman" w:hAnsi="Times New Roman" w:cs="Times New Roman"/>
          <w:szCs w:val="24"/>
        </w:rPr>
        <w:t>normalisation</w:t>
      </w:r>
      <w:proofErr w:type="spellEnd"/>
      <w:r w:rsidRPr="00504A63">
        <w:rPr>
          <w:rFonts w:ascii="Times New Roman" w:eastAsia="Times New Roman" w:hAnsi="Times New Roman" w:cs="Times New Roman"/>
          <w:szCs w:val="24"/>
        </w:rPr>
        <w:t xml:space="preserve"> could revive commerce in textiles, pharmaceuticals, and engineering goods. Reconnection also restores Pakistan’s visibility in the Bay of Bengal, a region it once ceded entirely to India. Diplomatically, cultivating Dhaka helps Islamabad avoid isolation in forums where New Delhi’s influence is entrenched, and it signals that Pakistan’s foreign policy is no longer confined to the familiar China-Gulf axis. At a time of economic strain at home, any additional trade outlet and friend in the </w:t>
      </w:r>
      <w:proofErr w:type="spellStart"/>
      <w:r w:rsidRPr="00504A63">
        <w:rPr>
          <w:rFonts w:ascii="Times New Roman" w:eastAsia="Times New Roman" w:hAnsi="Times New Roman" w:cs="Times New Roman"/>
          <w:szCs w:val="24"/>
        </w:rPr>
        <w:t>neighbourhood</w:t>
      </w:r>
      <w:proofErr w:type="spellEnd"/>
      <w:r w:rsidRPr="00504A63">
        <w:rPr>
          <w:rFonts w:ascii="Times New Roman" w:eastAsia="Times New Roman" w:hAnsi="Times New Roman" w:cs="Times New Roman"/>
          <w:szCs w:val="24"/>
        </w:rPr>
        <w:t xml:space="preserve"> is strategic currency.</w:t>
      </w:r>
    </w:p>
    <w:p w:rsidR="00504A63" w:rsidRPr="00504A63" w:rsidRDefault="00504A63" w:rsidP="00504A63">
      <w:pPr>
        <w:spacing w:beforeAutospacing="1" w:afterAutospacing="1" w:line="240" w:lineRule="auto"/>
        <w:rPr>
          <w:rFonts w:ascii="Times New Roman" w:eastAsia="Times New Roman" w:hAnsi="Times New Roman" w:cs="Times New Roman"/>
          <w:szCs w:val="24"/>
        </w:rPr>
      </w:pPr>
      <w:r w:rsidRPr="00504A63">
        <w:rPr>
          <w:rFonts w:ascii="Times New Roman" w:eastAsia="Times New Roman" w:hAnsi="Times New Roman" w:cs="Times New Roman"/>
          <w:szCs w:val="24"/>
        </w:rPr>
        <w:t>Politically, a functioning Pakistan-Bangladesh relationship undermines the narrative of Pakistan as regionally isolated and re-</w:t>
      </w:r>
      <w:proofErr w:type="spellStart"/>
      <w:r w:rsidRPr="00504A63">
        <w:rPr>
          <w:rFonts w:ascii="Times New Roman" w:eastAsia="Times New Roman" w:hAnsi="Times New Roman" w:cs="Times New Roman"/>
          <w:szCs w:val="24"/>
        </w:rPr>
        <w:t>legitimises</w:t>
      </w:r>
      <w:proofErr w:type="spellEnd"/>
      <w:r w:rsidRPr="00504A63">
        <w:rPr>
          <w:rFonts w:ascii="Times New Roman" w:eastAsia="Times New Roman" w:hAnsi="Times New Roman" w:cs="Times New Roman"/>
          <w:szCs w:val="24"/>
        </w:rPr>
        <w:t xml:space="preserve"> it as a South Asian stakeholder.</w:t>
      </w:r>
    </w:p>
    <w:p w:rsidR="00504A63" w:rsidRPr="00504A63" w:rsidRDefault="00504A63" w:rsidP="00504A63">
      <w:pPr>
        <w:spacing w:before="100" w:beforeAutospacing="1" w:afterAutospacing="1" w:line="240" w:lineRule="auto"/>
        <w:rPr>
          <w:rFonts w:ascii="Times New Roman" w:eastAsia="Times New Roman" w:hAnsi="Times New Roman" w:cs="Times New Roman"/>
          <w:szCs w:val="24"/>
        </w:rPr>
      </w:pPr>
      <w:r w:rsidRPr="00504A63">
        <w:rPr>
          <w:rFonts w:ascii="Times New Roman" w:eastAsia="Times New Roman" w:hAnsi="Times New Roman" w:cs="Times New Roman"/>
          <w:szCs w:val="24"/>
        </w:rPr>
        <w:t xml:space="preserve">The situation holds equal significance for Bangladesh. The frosty relations with India amid border incidents, trade imbalances, and perceptions of Indian interference in Dhaka’s domestic politics have triggered Bangladesh’s search for regional bonding elsewhere. Considering historical linkages, who else can be a more eligible candidate than Pakistan? By engaging with Pakistan, the interim government balances its options, extracts better terms from all sides, and reclaims some autonomy in foreign affairs. It also sends a message that Bangladesh has moved from its role of a subordinate corridor to that of a connector between South and Southeast Asia. In a region where every major power from China to the United States is seeking a foothold, Dhaka’s </w:t>
      </w:r>
      <w:proofErr w:type="spellStart"/>
      <w:r w:rsidRPr="00504A63">
        <w:rPr>
          <w:rFonts w:ascii="Times New Roman" w:eastAsia="Times New Roman" w:hAnsi="Times New Roman" w:cs="Times New Roman"/>
          <w:szCs w:val="24"/>
        </w:rPr>
        <w:t>multipolar</w:t>
      </w:r>
      <w:proofErr w:type="spellEnd"/>
      <w:r w:rsidRPr="00504A63">
        <w:rPr>
          <w:rFonts w:ascii="Times New Roman" w:eastAsia="Times New Roman" w:hAnsi="Times New Roman" w:cs="Times New Roman"/>
          <w:szCs w:val="24"/>
        </w:rPr>
        <w:t xml:space="preserve"> diplomacy is hedging against vulnerability.</w:t>
      </w:r>
    </w:p>
    <w:p w:rsidR="00504A63" w:rsidRPr="00504A63" w:rsidRDefault="00504A63" w:rsidP="00504A63">
      <w:pPr>
        <w:spacing w:before="100" w:beforeAutospacing="1" w:afterAutospacing="1" w:line="240" w:lineRule="auto"/>
        <w:rPr>
          <w:rFonts w:ascii="Times New Roman" w:eastAsia="Times New Roman" w:hAnsi="Times New Roman" w:cs="Times New Roman"/>
          <w:szCs w:val="24"/>
        </w:rPr>
      </w:pPr>
      <w:r w:rsidRPr="00504A63">
        <w:rPr>
          <w:rFonts w:ascii="Times New Roman" w:eastAsia="Times New Roman" w:hAnsi="Times New Roman" w:cs="Times New Roman"/>
          <w:szCs w:val="24"/>
        </w:rPr>
        <w:lastRenderedPageBreak/>
        <w:t>Despite the lingering wounds of 1971 and demands for apology or compensation, both Pakistan and Bangladesh are now taking a more pragmatic approach, choosing cooperation over confrontation. By focusing on tangible steps such as restoring flights, easing visas, and launching trade pilots, they are replacing symbolism with structured engagement. Quiet humanitarian gestures and people-to-people initiatives are helping soften old narratives, while regular official exchanges suggest a determination to build trust that can endure beyond shifting politics or emotions.</w:t>
      </w:r>
    </w:p>
    <w:p w:rsidR="00504A63" w:rsidRPr="00504A63" w:rsidRDefault="00504A63" w:rsidP="00504A63">
      <w:pPr>
        <w:spacing w:before="100" w:beforeAutospacing="1" w:afterAutospacing="1" w:line="240" w:lineRule="auto"/>
        <w:rPr>
          <w:rFonts w:ascii="Times New Roman" w:eastAsia="Times New Roman" w:hAnsi="Times New Roman" w:cs="Times New Roman"/>
          <w:szCs w:val="24"/>
        </w:rPr>
      </w:pPr>
      <w:r w:rsidRPr="00504A63">
        <w:rPr>
          <w:rFonts w:ascii="Times New Roman" w:eastAsia="Times New Roman" w:hAnsi="Times New Roman" w:cs="Times New Roman"/>
          <w:szCs w:val="24"/>
        </w:rPr>
        <w:t xml:space="preserve">The regional implications are larger than the two capitals may admit. For decades, India considered Bangladesh part of its strategic hinterland, bound by geography and gratitude for 1971. That assumption now looks less certain. Dhaka’s growing comfort with multiple partners, China, Japan, the Gulf </w:t>
      </w:r>
      <w:proofErr w:type="gramStart"/>
      <w:r w:rsidRPr="00504A63">
        <w:rPr>
          <w:rFonts w:ascii="Times New Roman" w:eastAsia="Times New Roman" w:hAnsi="Times New Roman" w:cs="Times New Roman"/>
          <w:szCs w:val="24"/>
        </w:rPr>
        <w:t>states</w:t>
      </w:r>
      <w:proofErr w:type="gramEnd"/>
      <w:r w:rsidRPr="00504A63">
        <w:rPr>
          <w:rFonts w:ascii="Times New Roman" w:eastAsia="Times New Roman" w:hAnsi="Times New Roman" w:cs="Times New Roman"/>
          <w:szCs w:val="24"/>
        </w:rPr>
        <w:t>, and now Pakistan, turns it into a swing state of South Asia. It forces India to compete through positive engagement rather than coercion, and it reintroduces strategic ambiguity in the Bay of Bengal. For smaller states from Sri Lanka to Nepal, that shift offers a precedent: diversification, not dependency, as the way to manage India’s weight.</w:t>
      </w:r>
    </w:p>
    <w:p w:rsidR="00504A63" w:rsidRPr="00504A63" w:rsidRDefault="00504A63" w:rsidP="00504A63">
      <w:pPr>
        <w:spacing w:before="100" w:beforeAutospacing="1" w:afterAutospacing="1" w:line="240" w:lineRule="auto"/>
        <w:rPr>
          <w:rFonts w:ascii="Times New Roman" w:eastAsia="Times New Roman" w:hAnsi="Times New Roman" w:cs="Times New Roman"/>
          <w:szCs w:val="24"/>
        </w:rPr>
      </w:pPr>
      <w:r w:rsidRPr="00504A63">
        <w:rPr>
          <w:rFonts w:ascii="Times New Roman" w:eastAsia="Times New Roman" w:hAnsi="Times New Roman" w:cs="Times New Roman"/>
          <w:szCs w:val="24"/>
        </w:rPr>
        <w:t xml:space="preserve">China can read the Pakistan-Bangladesh thaw as an indirect reinforcement of its own Belt and Road designs. Beijing already has deep ties with both; it finances infrastructure in Bangladesh and seeks to sustain Pakistan through the CPEC corridor. Closer Dhaka-Islamabad coordination, therefore, strengthens China’s connective vision of South Asia’s eastern seaboard. That prospect unsettles New Delhi, which sees a tightening arc of Chinese influence stretching from </w:t>
      </w:r>
      <w:proofErr w:type="spellStart"/>
      <w:r w:rsidRPr="00504A63">
        <w:rPr>
          <w:rFonts w:ascii="Times New Roman" w:eastAsia="Times New Roman" w:hAnsi="Times New Roman" w:cs="Times New Roman"/>
          <w:szCs w:val="24"/>
        </w:rPr>
        <w:t>Gwadar</w:t>
      </w:r>
      <w:proofErr w:type="spellEnd"/>
      <w:r w:rsidRPr="00504A63">
        <w:rPr>
          <w:rFonts w:ascii="Times New Roman" w:eastAsia="Times New Roman" w:hAnsi="Times New Roman" w:cs="Times New Roman"/>
          <w:szCs w:val="24"/>
        </w:rPr>
        <w:t xml:space="preserve"> to </w:t>
      </w:r>
      <w:proofErr w:type="spellStart"/>
      <w:r w:rsidRPr="00504A63">
        <w:rPr>
          <w:rFonts w:ascii="Times New Roman" w:eastAsia="Times New Roman" w:hAnsi="Times New Roman" w:cs="Times New Roman"/>
          <w:szCs w:val="24"/>
        </w:rPr>
        <w:t>Chattogram</w:t>
      </w:r>
      <w:proofErr w:type="spellEnd"/>
      <w:r w:rsidRPr="00504A63">
        <w:rPr>
          <w:rFonts w:ascii="Times New Roman" w:eastAsia="Times New Roman" w:hAnsi="Times New Roman" w:cs="Times New Roman"/>
          <w:szCs w:val="24"/>
        </w:rPr>
        <w:t>. Whether that anxiety translates into diplomacy or disruption remains to be seen.</w:t>
      </w:r>
    </w:p>
    <w:p w:rsidR="00504A63" w:rsidRPr="00504A63" w:rsidRDefault="00504A63" w:rsidP="00504A63">
      <w:pPr>
        <w:spacing w:before="100" w:beforeAutospacing="1" w:afterAutospacing="1" w:line="240" w:lineRule="auto"/>
        <w:rPr>
          <w:rFonts w:ascii="Times New Roman" w:eastAsia="Times New Roman" w:hAnsi="Times New Roman" w:cs="Times New Roman"/>
          <w:szCs w:val="24"/>
        </w:rPr>
      </w:pPr>
      <w:r w:rsidRPr="00504A63">
        <w:rPr>
          <w:rFonts w:ascii="Times New Roman" w:eastAsia="Times New Roman" w:hAnsi="Times New Roman" w:cs="Times New Roman"/>
          <w:szCs w:val="24"/>
        </w:rPr>
        <w:t xml:space="preserve">India’s reaction so far has been a mix of </w:t>
      </w:r>
      <w:proofErr w:type="spellStart"/>
      <w:r w:rsidRPr="00504A63">
        <w:rPr>
          <w:rFonts w:ascii="Times New Roman" w:eastAsia="Times New Roman" w:hAnsi="Times New Roman" w:cs="Times New Roman"/>
          <w:szCs w:val="24"/>
        </w:rPr>
        <w:t>scepticism</w:t>
      </w:r>
      <w:proofErr w:type="spellEnd"/>
      <w:r w:rsidRPr="00504A63">
        <w:rPr>
          <w:rFonts w:ascii="Times New Roman" w:eastAsia="Times New Roman" w:hAnsi="Times New Roman" w:cs="Times New Roman"/>
          <w:szCs w:val="24"/>
        </w:rPr>
        <w:t xml:space="preserve"> and unease. Commentators in New Delhi portray the rapprochement as cosmetic, unlikely to outlive Bangladesh’s transition period. Yet the tone betrays concern that the region’s diplomatic gravity is shifting. The more Dhaka and Islamabad </w:t>
      </w:r>
      <w:proofErr w:type="spellStart"/>
      <w:r w:rsidRPr="00504A63">
        <w:rPr>
          <w:rFonts w:ascii="Times New Roman" w:eastAsia="Times New Roman" w:hAnsi="Times New Roman" w:cs="Times New Roman"/>
          <w:szCs w:val="24"/>
        </w:rPr>
        <w:t>normalise</w:t>
      </w:r>
      <w:proofErr w:type="spellEnd"/>
      <w:r w:rsidRPr="00504A63">
        <w:rPr>
          <w:rFonts w:ascii="Times New Roman" w:eastAsia="Times New Roman" w:hAnsi="Times New Roman" w:cs="Times New Roman"/>
          <w:szCs w:val="24"/>
        </w:rPr>
        <w:t xml:space="preserve">, the less exclusive India’s claim to South Asia’s leadership becomes. Strategically, the possibility of even modest </w:t>
      </w:r>
      <w:proofErr w:type="spellStart"/>
      <w:r w:rsidRPr="00504A63">
        <w:rPr>
          <w:rFonts w:ascii="Times New Roman" w:eastAsia="Times New Roman" w:hAnsi="Times New Roman" w:cs="Times New Roman"/>
          <w:szCs w:val="24"/>
        </w:rPr>
        <w:t>defence</w:t>
      </w:r>
      <w:proofErr w:type="spellEnd"/>
      <w:r w:rsidRPr="00504A63">
        <w:rPr>
          <w:rFonts w:ascii="Times New Roman" w:eastAsia="Times New Roman" w:hAnsi="Times New Roman" w:cs="Times New Roman"/>
          <w:szCs w:val="24"/>
        </w:rPr>
        <w:t xml:space="preserve"> cooperation like training exchanges, port calls, or joint humanitarian missions can challenge India’s comfort along its eastern flank. Politically, a functioning Pakistan-Bangladesh relationship undermines the narrative of Pakistan as regionally isolated and re-</w:t>
      </w:r>
      <w:proofErr w:type="spellStart"/>
      <w:r w:rsidRPr="00504A63">
        <w:rPr>
          <w:rFonts w:ascii="Times New Roman" w:eastAsia="Times New Roman" w:hAnsi="Times New Roman" w:cs="Times New Roman"/>
          <w:szCs w:val="24"/>
        </w:rPr>
        <w:t>legitimises</w:t>
      </w:r>
      <w:proofErr w:type="spellEnd"/>
      <w:r w:rsidRPr="00504A63">
        <w:rPr>
          <w:rFonts w:ascii="Times New Roman" w:eastAsia="Times New Roman" w:hAnsi="Times New Roman" w:cs="Times New Roman"/>
          <w:szCs w:val="24"/>
        </w:rPr>
        <w:t xml:space="preserve"> it as a South Asian stakeholder.</w:t>
      </w:r>
    </w:p>
    <w:p w:rsidR="00504A63" w:rsidRPr="00504A63" w:rsidRDefault="00504A63" w:rsidP="00504A63">
      <w:pPr>
        <w:spacing w:before="100" w:beforeAutospacing="1" w:afterAutospacing="1" w:line="240" w:lineRule="auto"/>
        <w:rPr>
          <w:rFonts w:ascii="Times New Roman" w:eastAsia="Times New Roman" w:hAnsi="Times New Roman" w:cs="Times New Roman"/>
          <w:szCs w:val="24"/>
        </w:rPr>
      </w:pPr>
      <w:r w:rsidRPr="00504A63">
        <w:rPr>
          <w:rFonts w:ascii="Times New Roman" w:eastAsia="Times New Roman" w:hAnsi="Times New Roman" w:cs="Times New Roman"/>
          <w:szCs w:val="24"/>
        </w:rPr>
        <w:t xml:space="preserve">For Pakistan, the opportunity comes with responsibility. It must manage the process with patience and precision, keeping it insulated from provocation. Three principles stand out. First, keep the focus practical and pro-people: flights, student visas, business fairs, mutual standards for trade. When citizens benefit, spoilers lose traction. Second, approach the memory of 1971 with humility and empathy; acknowledge suffering without reopening legal quarrels. A sincere statement of sorrow, coupled with concrete cooperation on humanitarian archives and reunification of families, can defuse the most emotional issue. Third, avoid letting the relationship become another front in a great-power contest. Pakistan should help Bangladesh </w:t>
      </w:r>
      <w:r w:rsidRPr="00504A63">
        <w:rPr>
          <w:rFonts w:ascii="Times New Roman" w:eastAsia="Times New Roman" w:hAnsi="Times New Roman" w:cs="Times New Roman"/>
          <w:szCs w:val="24"/>
        </w:rPr>
        <w:lastRenderedPageBreak/>
        <w:t>attract investment from multiple sources: the Gulf, Chinese, and Western, so that no partner dominates and the partnership cannot be framed as an anti-Indian or anti-Western bloc.</w:t>
      </w:r>
    </w:p>
    <w:p w:rsidR="00504A63" w:rsidRPr="00504A63" w:rsidRDefault="00504A63" w:rsidP="00504A63">
      <w:pPr>
        <w:spacing w:before="100" w:beforeAutospacing="1" w:afterAutospacing="1" w:line="240" w:lineRule="auto"/>
        <w:rPr>
          <w:rFonts w:ascii="Times New Roman" w:eastAsia="Times New Roman" w:hAnsi="Times New Roman" w:cs="Times New Roman"/>
          <w:szCs w:val="24"/>
        </w:rPr>
      </w:pPr>
      <w:r w:rsidRPr="00504A63">
        <w:rPr>
          <w:rFonts w:ascii="Times New Roman" w:eastAsia="Times New Roman" w:hAnsi="Times New Roman" w:cs="Times New Roman"/>
          <w:szCs w:val="24"/>
        </w:rPr>
        <w:t>This rapprochement should be articulated in a way that outcomes force India to move to consent from coercion, and for Bangladesh and Pakistan, it must be rooted in institutions rather than individual-oriented goodwill. Regular working groups, consistent diplomatic follow-ups, and more balanced public discourse are essential to sustain progress. Tangible signs of success would include resumed flights, eased visas, expanded trade and student exchanges, and collaboration on climate or disaster management. For both nations, sharing intertwined interests like the need for economic independence, climate vulnerabilities, and a young population, making a renewed engagement is a pragmatic necessity, which can convert this thaw into awe.</w:t>
      </w:r>
    </w:p>
    <w:p w:rsidR="00504A63" w:rsidRPr="00504A63" w:rsidRDefault="00504A63" w:rsidP="00504A63">
      <w:pPr>
        <w:spacing w:before="100" w:beforeAutospacing="1" w:afterAutospacing="1" w:line="240" w:lineRule="auto"/>
        <w:rPr>
          <w:rFonts w:ascii="Times New Roman" w:eastAsia="Times New Roman" w:hAnsi="Times New Roman" w:cs="Times New Roman"/>
          <w:szCs w:val="24"/>
        </w:rPr>
      </w:pPr>
      <w:r w:rsidRPr="00504A63">
        <w:rPr>
          <w:rFonts w:ascii="Times New Roman" w:eastAsia="Times New Roman" w:hAnsi="Times New Roman" w:cs="Times New Roman"/>
          <w:i/>
          <w:iCs/>
          <w:szCs w:val="24"/>
        </w:rPr>
        <w:t xml:space="preserve">The writer is a freelance columnist and can be reached at </w:t>
      </w:r>
      <w:proofErr w:type="spellStart"/>
      <w:r w:rsidRPr="00504A63">
        <w:rPr>
          <w:rFonts w:ascii="Times New Roman" w:eastAsia="Times New Roman" w:hAnsi="Times New Roman" w:cs="Times New Roman"/>
          <w:i/>
          <w:iCs/>
          <w:szCs w:val="24"/>
        </w:rPr>
        <w:t>zulfiqar.shirazi</w:t>
      </w:r>
      <w:proofErr w:type="spellEnd"/>
      <w:r w:rsidRPr="00504A63">
        <w:rPr>
          <w:rFonts w:ascii="Times New Roman" w:eastAsia="Times New Roman" w:hAnsi="Times New Roman" w:cs="Times New Roman"/>
          <w:i/>
          <w:iCs/>
          <w:szCs w:val="24"/>
        </w:rPr>
        <w:t xml:space="preserve"> @gmail.com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04A6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04A63"/>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77896"/>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504A63"/>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504A6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5425252">
      <w:bodyDiv w:val="1"/>
      <w:marLeft w:val="0"/>
      <w:marRight w:val="0"/>
      <w:marTop w:val="0"/>
      <w:marBottom w:val="0"/>
      <w:divBdr>
        <w:top w:val="none" w:sz="0" w:space="0" w:color="auto"/>
        <w:left w:val="none" w:sz="0" w:space="0" w:color="auto"/>
        <w:bottom w:val="none" w:sz="0" w:space="0" w:color="auto"/>
        <w:right w:val="none" w:sz="0" w:space="0" w:color="auto"/>
      </w:divBdr>
      <w:divsChild>
        <w:div w:id="991519743">
          <w:marLeft w:val="0"/>
          <w:marRight w:val="0"/>
          <w:marTop w:val="0"/>
          <w:marBottom w:val="0"/>
          <w:divBdr>
            <w:top w:val="none" w:sz="0" w:space="0" w:color="auto"/>
            <w:left w:val="none" w:sz="0" w:space="0" w:color="auto"/>
            <w:bottom w:val="none" w:sz="0" w:space="0" w:color="auto"/>
            <w:right w:val="none" w:sz="0" w:space="0" w:color="auto"/>
          </w:divBdr>
          <w:divsChild>
            <w:div w:id="2093626039">
              <w:marLeft w:val="0"/>
              <w:marRight w:val="0"/>
              <w:marTop w:val="0"/>
              <w:marBottom w:val="0"/>
              <w:divBdr>
                <w:top w:val="none" w:sz="0" w:space="0" w:color="auto"/>
                <w:left w:val="none" w:sz="0" w:space="0" w:color="auto"/>
                <w:bottom w:val="none" w:sz="0" w:space="0" w:color="auto"/>
                <w:right w:val="none" w:sz="0" w:space="0" w:color="auto"/>
              </w:divBdr>
            </w:div>
          </w:divsChild>
        </w:div>
        <w:div w:id="1968778356">
          <w:marLeft w:val="0"/>
          <w:marRight w:val="0"/>
          <w:marTop w:val="0"/>
          <w:marBottom w:val="0"/>
          <w:divBdr>
            <w:top w:val="none" w:sz="0" w:space="0" w:color="auto"/>
            <w:left w:val="none" w:sz="0" w:space="0" w:color="auto"/>
            <w:bottom w:val="none" w:sz="0" w:space="0" w:color="auto"/>
            <w:right w:val="none" w:sz="0" w:space="0" w:color="auto"/>
          </w:divBdr>
          <w:divsChild>
            <w:div w:id="1181970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6004</Characters>
  <Application>Microsoft Office Word</Application>
  <DocSecurity>0</DocSecurity>
  <Lines>50</Lines>
  <Paragraphs>14</Paragraphs>
  <ScaleCrop>false</ScaleCrop>
  <Company>Grizli777</Company>
  <LinksUpToDate>false</LinksUpToDate>
  <CharactersWithSpaces>7043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2025-11-08T06:17:00Z</dcterms:created>
  <dcterms:modified xsi:type="dcterms:W3CDTF">2025-11-08T06:18:00Z</dcterms:modified>
</cp:coreProperties>
</file>