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75" w:rsidRPr="008C0175" w:rsidRDefault="008C0175" w:rsidP="008C0175">
      <w:pPr>
        <w:spacing w:before="100" w:beforeAutospacing="1" w:afterAutospacing="1" w:line="240" w:lineRule="auto"/>
        <w:outlineLvl w:val="1"/>
        <w:rPr>
          <w:rFonts w:ascii="Times New Roman" w:eastAsia="Times New Roman" w:hAnsi="Times New Roman" w:cs="Times New Roman"/>
          <w:b/>
          <w:bCs/>
          <w:sz w:val="36"/>
          <w:szCs w:val="36"/>
        </w:rPr>
      </w:pPr>
      <w:r w:rsidRPr="008C0175">
        <w:rPr>
          <w:rFonts w:ascii="Times New Roman" w:eastAsia="Times New Roman" w:hAnsi="Times New Roman" w:cs="Times New Roman"/>
          <w:b/>
          <w:bCs/>
          <w:sz w:val="36"/>
          <w:szCs w:val="36"/>
        </w:rPr>
        <w:fldChar w:fldCharType="begin"/>
      </w:r>
      <w:r w:rsidRPr="008C0175">
        <w:rPr>
          <w:rFonts w:ascii="Times New Roman" w:eastAsia="Times New Roman" w:hAnsi="Times New Roman" w:cs="Times New Roman"/>
          <w:b/>
          <w:bCs/>
          <w:sz w:val="36"/>
          <w:szCs w:val="36"/>
        </w:rPr>
        <w:instrText xml:space="preserve"> HYPERLINK "https://www.dawn.com/news/1892478/one-year-on" </w:instrText>
      </w:r>
      <w:r w:rsidRPr="008C0175">
        <w:rPr>
          <w:rFonts w:ascii="Times New Roman" w:eastAsia="Times New Roman" w:hAnsi="Times New Roman" w:cs="Times New Roman"/>
          <w:b/>
          <w:bCs/>
          <w:sz w:val="36"/>
          <w:szCs w:val="36"/>
        </w:rPr>
        <w:fldChar w:fldCharType="separate"/>
      </w:r>
      <w:r w:rsidRPr="008C0175">
        <w:rPr>
          <w:rFonts w:ascii="Times New Roman" w:eastAsia="Times New Roman" w:hAnsi="Times New Roman" w:cs="Times New Roman"/>
          <w:b/>
          <w:bCs/>
          <w:color w:val="0000FF"/>
          <w:sz w:val="36"/>
          <w:szCs w:val="36"/>
          <w:u w:val="single"/>
        </w:rPr>
        <w:t xml:space="preserve">One year on </w:t>
      </w:r>
      <w:r w:rsidRPr="008C0175">
        <w:rPr>
          <w:rFonts w:ascii="Times New Roman" w:eastAsia="Times New Roman" w:hAnsi="Times New Roman" w:cs="Times New Roman"/>
          <w:b/>
          <w:bCs/>
          <w:sz w:val="36"/>
          <w:szCs w:val="36"/>
        </w:rPr>
        <w:fldChar w:fldCharType="end"/>
      </w:r>
    </w:p>
    <w:p w:rsidR="008C0175" w:rsidRPr="008C0175" w:rsidRDefault="008C0175" w:rsidP="008C0175">
      <w:pPr>
        <w:spacing w:after="0" w:line="240" w:lineRule="auto"/>
        <w:rPr>
          <w:rFonts w:ascii="Times New Roman" w:eastAsia="Times New Roman" w:hAnsi="Times New Roman" w:cs="Times New Roman"/>
          <w:szCs w:val="24"/>
        </w:rPr>
      </w:pPr>
      <w:hyperlink r:id="rId4" w:history="1">
        <w:proofErr w:type="spellStart"/>
        <w:r w:rsidRPr="008C0175">
          <w:rPr>
            <w:rFonts w:ascii="Times New Roman" w:eastAsia="Times New Roman" w:hAnsi="Times New Roman" w:cs="Times New Roman"/>
            <w:color w:val="0000FF"/>
            <w:szCs w:val="24"/>
            <w:u w:val="single"/>
          </w:rPr>
          <w:t>Maleeha</w:t>
        </w:r>
        <w:proofErr w:type="spellEnd"/>
        <w:r w:rsidRPr="008C0175">
          <w:rPr>
            <w:rFonts w:ascii="Times New Roman" w:eastAsia="Times New Roman" w:hAnsi="Times New Roman" w:cs="Times New Roman"/>
            <w:color w:val="0000FF"/>
            <w:szCs w:val="24"/>
            <w:u w:val="single"/>
          </w:rPr>
          <w:t xml:space="preserve"> </w:t>
        </w:r>
        <w:proofErr w:type="spellStart"/>
        <w:r w:rsidRPr="008C0175">
          <w:rPr>
            <w:rFonts w:ascii="Times New Roman" w:eastAsia="Times New Roman" w:hAnsi="Times New Roman" w:cs="Times New Roman"/>
            <w:color w:val="0000FF"/>
            <w:szCs w:val="24"/>
            <w:u w:val="single"/>
          </w:rPr>
          <w:t>Lodhi</w:t>
        </w:r>
        <w:proofErr w:type="spellEnd"/>
      </w:hyperlink>
      <w:r w:rsidRPr="008C0175">
        <w:rPr>
          <w:rFonts w:ascii="Times New Roman" w:eastAsia="Times New Roman" w:hAnsi="Times New Roman" w:cs="Times New Roman"/>
          <w:szCs w:val="24"/>
        </w:rPr>
        <w:t xml:space="preserve"> Published February 17, 2025 </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WHAT has been the record of Prime Minister </w:t>
      </w:r>
      <w:proofErr w:type="spellStart"/>
      <w:r w:rsidRPr="008C0175">
        <w:rPr>
          <w:rFonts w:ascii="Times New Roman" w:eastAsia="Times New Roman" w:hAnsi="Times New Roman" w:cs="Times New Roman"/>
          <w:szCs w:val="24"/>
        </w:rPr>
        <w:t>Shehbaz</w:t>
      </w:r>
      <w:proofErr w:type="spellEnd"/>
      <w:r w:rsidRPr="008C0175">
        <w:rPr>
          <w:rFonts w:ascii="Times New Roman" w:eastAsia="Times New Roman" w:hAnsi="Times New Roman" w:cs="Times New Roman"/>
          <w:szCs w:val="24"/>
        </w:rPr>
        <w:t xml:space="preserve"> Sharif’s government as it completes </w:t>
      </w:r>
      <w:hyperlink r:id="rId5" w:history="1">
        <w:r w:rsidRPr="008C0175">
          <w:rPr>
            <w:rFonts w:ascii="Times New Roman" w:eastAsia="Times New Roman" w:hAnsi="Times New Roman" w:cs="Times New Roman"/>
            <w:color w:val="0000FF"/>
            <w:szCs w:val="24"/>
            <w:u w:val="single"/>
          </w:rPr>
          <w:t>one year in power</w:t>
        </w:r>
      </w:hyperlink>
      <w:r w:rsidRPr="008C0175">
        <w:rPr>
          <w:rFonts w:ascii="Times New Roman" w:eastAsia="Times New Roman" w:hAnsi="Times New Roman" w:cs="Times New Roman"/>
          <w:szCs w:val="24"/>
        </w:rPr>
        <w:t>? While the ruling coalition claims many achievements, this is not reflected in how the public rates its performance.</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An </w:t>
      </w:r>
      <w:hyperlink r:id="rId6" w:tgtFrame="_blank" w:history="1">
        <w:proofErr w:type="spellStart"/>
        <w:r w:rsidRPr="008C0175">
          <w:rPr>
            <w:rFonts w:ascii="Times New Roman" w:eastAsia="Times New Roman" w:hAnsi="Times New Roman" w:cs="Times New Roman"/>
            <w:color w:val="0000FF"/>
            <w:szCs w:val="24"/>
            <w:u w:val="single"/>
          </w:rPr>
          <w:t>Ipsos</w:t>
        </w:r>
        <w:proofErr w:type="spellEnd"/>
        <w:r w:rsidRPr="008C0175">
          <w:rPr>
            <w:rFonts w:ascii="Times New Roman" w:eastAsia="Times New Roman" w:hAnsi="Times New Roman" w:cs="Times New Roman"/>
            <w:color w:val="0000FF"/>
            <w:szCs w:val="24"/>
            <w:u w:val="single"/>
          </w:rPr>
          <w:t xml:space="preserve"> opinion survey</w:t>
        </w:r>
      </w:hyperlink>
      <w:r w:rsidRPr="008C0175">
        <w:rPr>
          <w:rFonts w:ascii="Times New Roman" w:eastAsia="Times New Roman" w:hAnsi="Times New Roman" w:cs="Times New Roman"/>
          <w:szCs w:val="24"/>
        </w:rPr>
        <w:t xml:space="preserve"> in December found almost 80 per cent of people believed the country was going in the wrong direction. Sharif’s governance has in fact been underwhelming with several of the country’s challenges yet to be tackled and political stability still elusive.</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A </w:t>
      </w:r>
      <w:hyperlink r:id="rId7" w:history="1">
        <w:r w:rsidRPr="008C0175">
          <w:rPr>
            <w:rFonts w:ascii="Times New Roman" w:eastAsia="Times New Roman" w:hAnsi="Times New Roman" w:cs="Times New Roman"/>
            <w:color w:val="0000FF"/>
            <w:szCs w:val="24"/>
            <w:u w:val="single"/>
          </w:rPr>
          <w:t>disputed general election</w:t>
        </w:r>
      </w:hyperlink>
      <w:r w:rsidRPr="008C0175">
        <w:rPr>
          <w:rFonts w:ascii="Times New Roman" w:eastAsia="Times New Roman" w:hAnsi="Times New Roman" w:cs="Times New Roman"/>
          <w:szCs w:val="24"/>
        </w:rPr>
        <w:t xml:space="preserve"> cast a shadow over the Sharif government from the outset of its tenure and denuded it of legitimacy. The election produced a hung parliament and fragmented mandate. </w:t>
      </w:r>
      <w:proofErr w:type="spellStart"/>
      <w:r w:rsidRPr="008C0175">
        <w:rPr>
          <w:rFonts w:ascii="Times New Roman" w:eastAsia="Times New Roman" w:hAnsi="Times New Roman" w:cs="Times New Roman"/>
          <w:szCs w:val="24"/>
        </w:rPr>
        <w:t>Imran</w:t>
      </w:r>
      <w:proofErr w:type="spellEnd"/>
      <w:r w:rsidRPr="008C0175">
        <w:rPr>
          <w:rFonts w:ascii="Times New Roman" w:eastAsia="Times New Roman" w:hAnsi="Times New Roman" w:cs="Times New Roman"/>
          <w:szCs w:val="24"/>
        </w:rPr>
        <w:t xml:space="preserve"> Khan’s PTI won a </w:t>
      </w:r>
      <w:hyperlink r:id="rId8" w:history="1">
        <w:r w:rsidRPr="008C0175">
          <w:rPr>
            <w:rFonts w:ascii="Times New Roman" w:eastAsia="Times New Roman" w:hAnsi="Times New Roman" w:cs="Times New Roman"/>
            <w:color w:val="0000FF"/>
            <w:szCs w:val="24"/>
            <w:u w:val="single"/>
          </w:rPr>
          <w:t>plurality of seats</w:t>
        </w:r>
      </w:hyperlink>
      <w:r w:rsidRPr="008C0175">
        <w:rPr>
          <w:rFonts w:ascii="Times New Roman" w:eastAsia="Times New Roman" w:hAnsi="Times New Roman" w:cs="Times New Roman"/>
          <w:szCs w:val="24"/>
        </w:rPr>
        <w:t xml:space="preserve"> to emerge as the </w:t>
      </w:r>
      <w:hyperlink r:id="rId9" w:history="1">
        <w:r w:rsidRPr="008C0175">
          <w:rPr>
            <w:rFonts w:ascii="Times New Roman" w:eastAsia="Times New Roman" w:hAnsi="Times New Roman" w:cs="Times New Roman"/>
            <w:color w:val="0000FF"/>
            <w:szCs w:val="24"/>
            <w:u w:val="single"/>
          </w:rPr>
          <w:t>single largest bloc</w:t>
        </w:r>
      </w:hyperlink>
      <w:r w:rsidRPr="008C0175">
        <w:rPr>
          <w:rFonts w:ascii="Times New Roman" w:eastAsia="Times New Roman" w:hAnsi="Times New Roman" w:cs="Times New Roman"/>
          <w:szCs w:val="24"/>
        </w:rPr>
        <w:t xml:space="preserve"> in parliament. But it was PML-N and allies backed by the establishment that formed the government, supported by the PPP.</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PML-N’s lack of a majority and consequent lack of self-confidence increased its dependence on the establishment, which it also needed to counter Khan and PTI. Indeed, the glue that held coalition members and the establishment together was their shared hostility to Khan.</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This paved the way for the military to acquire the most extensive role yet in a civilian set-up. The </w:t>
      </w:r>
      <w:hyperlink r:id="rId10" w:history="1">
        <w:r w:rsidRPr="008C0175">
          <w:rPr>
            <w:rFonts w:ascii="Times New Roman" w:eastAsia="Times New Roman" w:hAnsi="Times New Roman" w:cs="Times New Roman"/>
            <w:color w:val="0000FF"/>
            <w:szCs w:val="24"/>
            <w:u w:val="single"/>
          </w:rPr>
          <w:t>post-2018 hybrid</w:t>
        </w:r>
      </w:hyperlink>
      <w:r w:rsidRPr="008C0175">
        <w:rPr>
          <w:rFonts w:ascii="Times New Roman" w:eastAsia="Times New Roman" w:hAnsi="Times New Roman" w:cs="Times New Roman"/>
          <w:szCs w:val="24"/>
        </w:rPr>
        <w:t xml:space="preserve"> governing arrangement transformed into one in which the military became directly involved in many more spheres of governance including the economy.</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This was unprecedented even by the standards of Pakistan’s history of military influence over civilian governments. Sharif seemed happy to cede more space to the military leadership. This contributed to a decisive shift in the civil-military balance to the latter’s advantage.</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Countering PTI proved far from easy for the government. Frequent street protests by PTI and disruptions of parliamentary proceedings kept the government unsettled and preoccupied with confrontations with the opposition. </w:t>
      </w:r>
      <w:hyperlink r:id="rId11" w:history="1">
        <w:r w:rsidRPr="008C0175">
          <w:rPr>
            <w:rFonts w:ascii="Times New Roman" w:eastAsia="Times New Roman" w:hAnsi="Times New Roman" w:cs="Times New Roman"/>
            <w:color w:val="0000FF"/>
            <w:szCs w:val="24"/>
            <w:u w:val="single"/>
          </w:rPr>
          <w:t>May 9</w:t>
        </w:r>
      </w:hyperlink>
      <w:r w:rsidRPr="008C0175">
        <w:rPr>
          <w:rFonts w:ascii="Times New Roman" w:eastAsia="Times New Roman" w:hAnsi="Times New Roman" w:cs="Times New Roman"/>
          <w:szCs w:val="24"/>
        </w:rPr>
        <w:t xml:space="preserve"> and </w:t>
      </w:r>
      <w:hyperlink r:id="rId12" w:history="1">
        <w:r w:rsidRPr="008C0175">
          <w:rPr>
            <w:rFonts w:ascii="Times New Roman" w:eastAsia="Times New Roman" w:hAnsi="Times New Roman" w:cs="Times New Roman"/>
            <w:color w:val="0000FF"/>
            <w:szCs w:val="24"/>
            <w:u w:val="single"/>
          </w:rPr>
          <w:t>Nov 26</w:t>
        </w:r>
      </w:hyperlink>
      <w:r w:rsidRPr="008C0175">
        <w:rPr>
          <w:rFonts w:ascii="Times New Roman" w:eastAsia="Times New Roman" w:hAnsi="Times New Roman" w:cs="Times New Roman"/>
          <w:szCs w:val="24"/>
        </w:rPr>
        <w:t xml:space="preserve"> saw violent street clashes with the two sides adopting sharply conflicting narratives on what happened. Political battles were also fought on the floor of the House and in the courts.</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If the government was unable to dent Khan’s popularity by instituting </w:t>
      </w:r>
      <w:hyperlink r:id="rId13" w:history="1">
        <w:r w:rsidRPr="008C0175">
          <w:rPr>
            <w:rFonts w:ascii="Times New Roman" w:eastAsia="Times New Roman" w:hAnsi="Times New Roman" w:cs="Times New Roman"/>
            <w:color w:val="0000FF"/>
            <w:szCs w:val="24"/>
            <w:u w:val="single"/>
          </w:rPr>
          <w:t>legal cases</w:t>
        </w:r>
      </w:hyperlink>
      <w:r w:rsidRPr="008C0175">
        <w:rPr>
          <w:rFonts w:ascii="Times New Roman" w:eastAsia="Times New Roman" w:hAnsi="Times New Roman" w:cs="Times New Roman"/>
          <w:szCs w:val="24"/>
        </w:rPr>
        <w:t xml:space="preserve"> against him, PTI was unable to pressure the ruling coalition to free Khan, </w:t>
      </w:r>
      <w:hyperlink r:id="rId14" w:history="1">
        <w:r w:rsidRPr="008C0175">
          <w:rPr>
            <w:rFonts w:ascii="Times New Roman" w:eastAsia="Times New Roman" w:hAnsi="Times New Roman" w:cs="Times New Roman"/>
            <w:color w:val="0000FF"/>
            <w:szCs w:val="24"/>
            <w:u w:val="single"/>
          </w:rPr>
          <w:t>jailed since August 2023</w:t>
        </w:r>
      </w:hyperlink>
      <w:r w:rsidRPr="008C0175">
        <w:rPr>
          <w:rFonts w:ascii="Times New Roman" w:eastAsia="Times New Roman" w:hAnsi="Times New Roman" w:cs="Times New Roman"/>
          <w:szCs w:val="24"/>
        </w:rPr>
        <w:t xml:space="preserve">, and meet its other demands. Unable to ‘fix’ the Khan problem, the government increasingly resorted to </w:t>
      </w:r>
      <w:r w:rsidRPr="008C0175">
        <w:rPr>
          <w:rFonts w:ascii="Times New Roman" w:eastAsia="Times New Roman" w:hAnsi="Times New Roman" w:cs="Times New Roman"/>
          <w:szCs w:val="24"/>
        </w:rPr>
        <w:lastRenderedPageBreak/>
        <w:t>repressive measures and crackdowns on the opposition. This pushed Pakistan in a more authoritarian direction.</w:t>
      </w:r>
    </w:p>
    <w:p w:rsidR="008C0175" w:rsidRPr="008C0175" w:rsidRDefault="008C0175" w:rsidP="008C0175">
      <w:pPr>
        <w:spacing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Governance by the ruling coalition has been underwhelming and marked by growing authoritarianism.</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Increasing </w:t>
      </w:r>
      <w:proofErr w:type="spellStart"/>
      <w:r w:rsidRPr="008C0175">
        <w:rPr>
          <w:rFonts w:ascii="Times New Roman" w:eastAsia="Times New Roman" w:hAnsi="Times New Roman" w:cs="Times New Roman"/>
          <w:szCs w:val="24"/>
        </w:rPr>
        <w:t>autocratisation</w:t>
      </w:r>
      <w:proofErr w:type="spellEnd"/>
      <w:r w:rsidRPr="008C0175">
        <w:rPr>
          <w:rFonts w:ascii="Times New Roman" w:eastAsia="Times New Roman" w:hAnsi="Times New Roman" w:cs="Times New Roman"/>
          <w:szCs w:val="24"/>
        </w:rPr>
        <w:t xml:space="preserve"> of the country under Sharif was reflected in a slew of government actions. The most consequential was the </w:t>
      </w:r>
      <w:hyperlink r:id="rId15" w:history="1">
        <w:r w:rsidRPr="008C0175">
          <w:rPr>
            <w:rFonts w:ascii="Times New Roman" w:eastAsia="Times New Roman" w:hAnsi="Times New Roman" w:cs="Times New Roman"/>
            <w:color w:val="0000FF"/>
            <w:szCs w:val="24"/>
            <w:u w:val="single"/>
          </w:rPr>
          <w:t>26th Constitutional Amendment</w:t>
        </w:r>
      </w:hyperlink>
      <w:r w:rsidRPr="008C0175">
        <w:rPr>
          <w:rFonts w:ascii="Times New Roman" w:eastAsia="Times New Roman" w:hAnsi="Times New Roman" w:cs="Times New Roman"/>
          <w:szCs w:val="24"/>
        </w:rPr>
        <w:t xml:space="preserve">. This was </w:t>
      </w:r>
      <w:hyperlink r:id="rId16" w:history="1">
        <w:r w:rsidRPr="008C0175">
          <w:rPr>
            <w:rFonts w:ascii="Times New Roman" w:eastAsia="Times New Roman" w:hAnsi="Times New Roman" w:cs="Times New Roman"/>
            <w:color w:val="0000FF"/>
            <w:szCs w:val="24"/>
            <w:u w:val="single"/>
          </w:rPr>
          <w:t>rushed through parliament</w:t>
        </w:r>
      </w:hyperlink>
      <w:r w:rsidRPr="008C0175">
        <w:rPr>
          <w:rFonts w:ascii="Times New Roman" w:eastAsia="Times New Roman" w:hAnsi="Times New Roman" w:cs="Times New Roman"/>
          <w:szCs w:val="24"/>
        </w:rPr>
        <w:t xml:space="preserve"> and adopted without debate. It struck a blow to judicial independence by making the judiciary subservient to the executive. The amendment gave the government the power to </w:t>
      </w:r>
      <w:hyperlink r:id="rId17" w:anchor=":~:text=the%20top%20judge%20will%20now%20be%20%E2%80%9Cappointed%20on%20the%20recommendation%20of%20the%20Special%20Parliamentary%20Committee%20from%20amongst%20the%20three%20most%20senior%E2%80%9D%20SC%20judges." w:history="1">
        <w:r w:rsidRPr="008C0175">
          <w:rPr>
            <w:rFonts w:ascii="Times New Roman" w:eastAsia="Times New Roman" w:hAnsi="Times New Roman" w:cs="Times New Roman"/>
            <w:color w:val="0000FF"/>
            <w:szCs w:val="24"/>
            <w:u w:val="single"/>
          </w:rPr>
          <w:t>choose the chief justice</w:t>
        </w:r>
      </w:hyperlink>
      <w:r w:rsidRPr="008C0175">
        <w:rPr>
          <w:rFonts w:ascii="Times New Roman" w:eastAsia="Times New Roman" w:hAnsi="Times New Roman" w:cs="Times New Roman"/>
          <w:szCs w:val="24"/>
        </w:rPr>
        <w:t xml:space="preserve"> from a panel of the Supreme Court’s three senior most judges.</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A parliamentary committee reflecting the government’s majority was empowered to nominate the CJ. It </w:t>
      </w:r>
      <w:hyperlink r:id="rId18" w:history="1">
        <w:r w:rsidRPr="008C0175">
          <w:rPr>
            <w:rFonts w:ascii="Times New Roman" w:eastAsia="Times New Roman" w:hAnsi="Times New Roman" w:cs="Times New Roman"/>
            <w:color w:val="0000FF"/>
            <w:szCs w:val="24"/>
            <w:u w:val="single"/>
          </w:rPr>
          <w:t xml:space="preserve">selected </w:t>
        </w:r>
        <w:proofErr w:type="spellStart"/>
        <w:r w:rsidRPr="008C0175">
          <w:rPr>
            <w:rFonts w:ascii="Times New Roman" w:eastAsia="Times New Roman" w:hAnsi="Times New Roman" w:cs="Times New Roman"/>
            <w:color w:val="0000FF"/>
            <w:szCs w:val="24"/>
            <w:u w:val="single"/>
          </w:rPr>
          <w:t>Yahya</w:t>
        </w:r>
        <w:proofErr w:type="spellEnd"/>
        <w:r w:rsidRPr="008C0175">
          <w:rPr>
            <w:rFonts w:ascii="Times New Roman" w:eastAsia="Times New Roman" w:hAnsi="Times New Roman" w:cs="Times New Roman"/>
            <w:color w:val="0000FF"/>
            <w:szCs w:val="24"/>
            <w:u w:val="single"/>
          </w:rPr>
          <w:t xml:space="preserve"> </w:t>
        </w:r>
        <w:proofErr w:type="spellStart"/>
        <w:r w:rsidRPr="008C0175">
          <w:rPr>
            <w:rFonts w:ascii="Times New Roman" w:eastAsia="Times New Roman" w:hAnsi="Times New Roman" w:cs="Times New Roman"/>
            <w:color w:val="0000FF"/>
            <w:szCs w:val="24"/>
            <w:u w:val="single"/>
          </w:rPr>
          <w:t>Afridi</w:t>
        </w:r>
        <w:proofErr w:type="spellEnd"/>
      </w:hyperlink>
      <w:r w:rsidRPr="008C0175">
        <w:rPr>
          <w:rFonts w:ascii="Times New Roman" w:eastAsia="Times New Roman" w:hAnsi="Times New Roman" w:cs="Times New Roman"/>
          <w:szCs w:val="24"/>
        </w:rPr>
        <w:t xml:space="preserve">, the third judge on the seniority list, as chief justice — </w:t>
      </w:r>
      <w:hyperlink r:id="rId19" w:history="1">
        <w:r w:rsidRPr="008C0175">
          <w:rPr>
            <w:rFonts w:ascii="Times New Roman" w:eastAsia="Times New Roman" w:hAnsi="Times New Roman" w:cs="Times New Roman"/>
            <w:color w:val="0000FF"/>
            <w:szCs w:val="24"/>
            <w:u w:val="single"/>
          </w:rPr>
          <w:t>superseding</w:t>
        </w:r>
      </w:hyperlink>
      <w:r w:rsidRPr="008C0175">
        <w:rPr>
          <w:rFonts w:ascii="Times New Roman" w:eastAsia="Times New Roman" w:hAnsi="Times New Roman" w:cs="Times New Roman"/>
          <w:szCs w:val="24"/>
        </w:rPr>
        <w:t xml:space="preserve"> Justice </w:t>
      </w:r>
      <w:proofErr w:type="spellStart"/>
      <w:r w:rsidRPr="008C0175">
        <w:rPr>
          <w:rFonts w:ascii="Times New Roman" w:eastAsia="Times New Roman" w:hAnsi="Times New Roman" w:cs="Times New Roman"/>
          <w:szCs w:val="24"/>
        </w:rPr>
        <w:t>Mansoor</w:t>
      </w:r>
      <w:proofErr w:type="spellEnd"/>
      <w:r w:rsidRPr="008C0175">
        <w:rPr>
          <w:rFonts w:ascii="Times New Roman" w:eastAsia="Times New Roman" w:hAnsi="Times New Roman" w:cs="Times New Roman"/>
          <w:szCs w:val="24"/>
        </w:rPr>
        <w:t xml:space="preserve"> Ali Shah, regarded as </w:t>
      </w:r>
      <w:hyperlink r:id="rId20" w:history="1">
        <w:r w:rsidRPr="008C0175">
          <w:rPr>
            <w:rFonts w:ascii="Times New Roman" w:eastAsia="Times New Roman" w:hAnsi="Times New Roman" w:cs="Times New Roman"/>
            <w:color w:val="0000FF"/>
            <w:szCs w:val="24"/>
            <w:u w:val="single"/>
          </w:rPr>
          <w:t>too independent</w:t>
        </w:r>
      </w:hyperlink>
      <w:r w:rsidRPr="008C0175">
        <w:rPr>
          <w:rFonts w:ascii="Times New Roman" w:eastAsia="Times New Roman" w:hAnsi="Times New Roman" w:cs="Times New Roman"/>
          <w:szCs w:val="24"/>
        </w:rPr>
        <w:t>. The government also acquired the power to transfer high court judges. When it did that, judges from the Islamabad High Court objected, but in vain. The government’s manipulation of the higher judiciary sowed unprecedented division among judges and triggered protests by lawyers and the opposition.</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The Sharif government treated parliament as a rubber stamp and also sought to stifle the freedom of expression. It went much further than its civilian predecessors in trying to control the electronic and social media. Aided by the establishment, it used informal means to ‘regulate’ the media, routinely </w:t>
      </w:r>
      <w:hyperlink r:id="rId21" w:history="1">
        <w:r w:rsidRPr="008C0175">
          <w:rPr>
            <w:rFonts w:ascii="Times New Roman" w:eastAsia="Times New Roman" w:hAnsi="Times New Roman" w:cs="Times New Roman"/>
            <w:color w:val="0000FF"/>
            <w:szCs w:val="24"/>
            <w:u w:val="single"/>
          </w:rPr>
          <w:t>issuing instructions</w:t>
        </w:r>
      </w:hyperlink>
      <w:r w:rsidRPr="008C0175">
        <w:rPr>
          <w:rFonts w:ascii="Times New Roman" w:eastAsia="Times New Roman" w:hAnsi="Times New Roman" w:cs="Times New Roman"/>
          <w:szCs w:val="24"/>
        </w:rPr>
        <w:t xml:space="preserve"> to TV channels about its coverage.</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It changed the cybercrime law to </w:t>
      </w:r>
      <w:proofErr w:type="spellStart"/>
      <w:r w:rsidRPr="008C0175">
        <w:rPr>
          <w:rFonts w:ascii="Times New Roman" w:eastAsia="Times New Roman" w:hAnsi="Times New Roman" w:cs="Times New Roman"/>
          <w:szCs w:val="24"/>
        </w:rPr>
        <w:t>criminalise</w:t>
      </w:r>
      <w:proofErr w:type="spellEnd"/>
      <w:r w:rsidRPr="008C0175">
        <w:rPr>
          <w:rFonts w:ascii="Times New Roman" w:eastAsia="Times New Roman" w:hAnsi="Times New Roman" w:cs="Times New Roman"/>
          <w:szCs w:val="24"/>
        </w:rPr>
        <w:t xml:space="preserve"> online speech by amending the </w:t>
      </w:r>
      <w:hyperlink r:id="rId22" w:history="1">
        <w:r w:rsidRPr="008C0175">
          <w:rPr>
            <w:rFonts w:ascii="Times New Roman" w:eastAsia="Times New Roman" w:hAnsi="Times New Roman" w:cs="Times New Roman"/>
            <w:color w:val="0000FF"/>
            <w:szCs w:val="24"/>
            <w:u w:val="single"/>
          </w:rPr>
          <w:t>Prevention of Electronic Crimes Act, 2016</w:t>
        </w:r>
      </w:hyperlink>
      <w:r w:rsidRPr="008C0175">
        <w:rPr>
          <w:rFonts w:ascii="Times New Roman" w:eastAsia="Times New Roman" w:hAnsi="Times New Roman" w:cs="Times New Roman"/>
          <w:szCs w:val="24"/>
        </w:rPr>
        <w:t xml:space="preserve">. This </w:t>
      </w:r>
      <w:hyperlink r:id="rId23" w:history="1">
        <w:r w:rsidRPr="008C0175">
          <w:rPr>
            <w:rFonts w:ascii="Times New Roman" w:eastAsia="Times New Roman" w:hAnsi="Times New Roman" w:cs="Times New Roman"/>
            <w:color w:val="0000FF"/>
            <w:szCs w:val="24"/>
            <w:u w:val="single"/>
          </w:rPr>
          <w:t>sparked angry protests</w:t>
        </w:r>
      </w:hyperlink>
      <w:r w:rsidRPr="008C0175">
        <w:rPr>
          <w:rFonts w:ascii="Times New Roman" w:eastAsia="Times New Roman" w:hAnsi="Times New Roman" w:cs="Times New Roman"/>
          <w:szCs w:val="24"/>
        </w:rPr>
        <w:t xml:space="preserve"> from journalists but the government refused to back off. The </w:t>
      </w:r>
      <w:proofErr w:type="spellStart"/>
      <w:r w:rsidRPr="008C0175">
        <w:rPr>
          <w:rFonts w:ascii="Times New Roman" w:eastAsia="Times New Roman" w:hAnsi="Times New Roman" w:cs="Times New Roman"/>
          <w:szCs w:val="24"/>
        </w:rPr>
        <w:t>Peca</w:t>
      </w:r>
      <w:proofErr w:type="spellEnd"/>
      <w:r w:rsidRPr="008C0175">
        <w:rPr>
          <w:rFonts w:ascii="Times New Roman" w:eastAsia="Times New Roman" w:hAnsi="Times New Roman" w:cs="Times New Roman"/>
          <w:szCs w:val="24"/>
        </w:rPr>
        <w:t xml:space="preserve"> changes aimed at tightening government control over the digital space which already involved a ban on X and other internet restrictions and censorship.</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The government’s economic management has meant some progress in establishing short-term macroeconomic stability. It secured a </w:t>
      </w:r>
      <w:hyperlink r:id="rId24" w:history="1">
        <w:r w:rsidRPr="008C0175">
          <w:rPr>
            <w:rFonts w:ascii="Times New Roman" w:eastAsia="Times New Roman" w:hAnsi="Times New Roman" w:cs="Times New Roman"/>
            <w:color w:val="0000FF"/>
            <w:szCs w:val="24"/>
            <w:u w:val="single"/>
          </w:rPr>
          <w:t>$7 billion IMF loan package</w:t>
        </w:r>
      </w:hyperlink>
      <w:r w:rsidRPr="008C0175">
        <w:rPr>
          <w:rFonts w:ascii="Times New Roman" w:eastAsia="Times New Roman" w:hAnsi="Times New Roman" w:cs="Times New Roman"/>
          <w:szCs w:val="24"/>
        </w:rPr>
        <w:t xml:space="preserve"> by meeting several </w:t>
      </w:r>
      <w:proofErr w:type="spellStart"/>
      <w:r w:rsidRPr="008C0175">
        <w:rPr>
          <w:rFonts w:ascii="Times New Roman" w:eastAsia="Times New Roman" w:hAnsi="Times New Roman" w:cs="Times New Roman"/>
          <w:szCs w:val="24"/>
        </w:rPr>
        <w:t>conditionalities</w:t>
      </w:r>
      <w:proofErr w:type="spellEnd"/>
      <w:r w:rsidRPr="008C0175">
        <w:rPr>
          <w:rFonts w:ascii="Times New Roman" w:eastAsia="Times New Roman" w:hAnsi="Times New Roman" w:cs="Times New Roman"/>
          <w:szCs w:val="24"/>
        </w:rPr>
        <w:t xml:space="preserve"> to impose fiscal discipline, undertake </w:t>
      </w:r>
      <w:hyperlink r:id="rId25" w:history="1">
        <w:r w:rsidRPr="008C0175">
          <w:rPr>
            <w:rFonts w:ascii="Times New Roman" w:eastAsia="Times New Roman" w:hAnsi="Times New Roman" w:cs="Times New Roman"/>
            <w:color w:val="0000FF"/>
            <w:szCs w:val="24"/>
            <w:u w:val="single"/>
          </w:rPr>
          <w:t>tax</w:t>
        </w:r>
      </w:hyperlink>
      <w:r w:rsidRPr="008C0175">
        <w:rPr>
          <w:rFonts w:ascii="Times New Roman" w:eastAsia="Times New Roman" w:hAnsi="Times New Roman" w:cs="Times New Roman"/>
          <w:szCs w:val="24"/>
        </w:rPr>
        <w:t xml:space="preserve"> and </w:t>
      </w:r>
      <w:hyperlink r:id="rId26" w:history="1">
        <w:r w:rsidRPr="008C0175">
          <w:rPr>
            <w:rFonts w:ascii="Times New Roman" w:eastAsia="Times New Roman" w:hAnsi="Times New Roman" w:cs="Times New Roman"/>
            <w:color w:val="0000FF"/>
            <w:szCs w:val="24"/>
            <w:u w:val="single"/>
          </w:rPr>
          <w:t>austerity measures</w:t>
        </w:r>
      </w:hyperlink>
      <w:r w:rsidRPr="008C0175">
        <w:rPr>
          <w:rFonts w:ascii="Times New Roman" w:eastAsia="Times New Roman" w:hAnsi="Times New Roman" w:cs="Times New Roman"/>
          <w:szCs w:val="24"/>
        </w:rPr>
        <w:t xml:space="preserve"> and limit subsidies. Its economic measures helped to </w:t>
      </w:r>
      <w:proofErr w:type="spellStart"/>
      <w:r w:rsidRPr="008C0175">
        <w:rPr>
          <w:rFonts w:ascii="Times New Roman" w:eastAsia="Times New Roman" w:hAnsi="Times New Roman" w:cs="Times New Roman"/>
          <w:szCs w:val="24"/>
        </w:rPr>
        <w:t>stabilise</w:t>
      </w:r>
      <w:proofErr w:type="spellEnd"/>
      <w:r w:rsidRPr="008C0175">
        <w:rPr>
          <w:rFonts w:ascii="Times New Roman" w:eastAsia="Times New Roman" w:hAnsi="Times New Roman" w:cs="Times New Roman"/>
          <w:szCs w:val="24"/>
        </w:rPr>
        <w:t xml:space="preserve"> the economy and control inflation but without improvements in the tax system and any structural changes in reining in expenditure.</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Moreover, </w:t>
      </w:r>
      <w:proofErr w:type="spellStart"/>
      <w:r w:rsidRPr="008C0175">
        <w:rPr>
          <w:rFonts w:ascii="Times New Roman" w:eastAsia="Times New Roman" w:hAnsi="Times New Roman" w:cs="Times New Roman"/>
          <w:szCs w:val="24"/>
        </w:rPr>
        <w:t>stabilisation</w:t>
      </w:r>
      <w:proofErr w:type="spellEnd"/>
      <w:r w:rsidRPr="008C0175">
        <w:rPr>
          <w:rFonts w:ascii="Times New Roman" w:eastAsia="Times New Roman" w:hAnsi="Times New Roman" w:cs="Times New Roman"/>
          <w:szCs w:val="24"/>
        </w:rPr>
        <w:t xml:space="preserve"> has yet to involve building sufficient capacity to repay loans. This raises doubts about its sustainability given Pakistan’s large external financing needs in coming years, low foreign exchange reserves and heavy debt burden. </w:t>
      </w:r>
      <w:hyperlink r:id="rId27" w:history="1">
        <w:r w:rsidRPr="008C0175">
          <w:rPr>
            <w:rFonts w:ascii="Times New Roman" w:eastAsia="Times New Roman" w:hAnsi="Times New Roman" w:cs="Times New Roman"/>
            <w:color w:val="0000FF"/>
            <w:szCs w:val="24"/>
            <w:u w:val="single"/>
          </w:rPr>
          <w:t>Exports have fallen</w:t>
        </w:r>
      </w:hyperlink>
      <w:r w:rsidRPr="008C0175">
        <w:rPr>
          <w:rFonts w:ascii="Times New Roman" w:eastAsia="Times New Roman" w:hAnsi="Times New Roman" w:cs="Times New Roman"/>
          <w:szCs w:val="24"/>
        </w:rPr>
        <w:t xml:space="preserve"> to 8pc of GDP from 16pc a decade ago. Constant requests for </w:t>
      </w:r>
      <w:hyperlink r:id="rId28" w:history="1">
        <w:r w:rsidRPr="008C0175">
          <w:rPr>
            <w:rFonts w:ascii="Times New Roman" w:eastAsia="Times New Roman" w:hAnsi="Times New Roman" w:cs="Times New Roman"/>
            <w:color w:val="0000FF"/>
            <w:szCs w:val="24"/>
            <w:u w:val="single"/>
          </w:rPr>
          <w:t>loan rollovers</w:t>
        </w:r>
      </w:hyperlink>
      <w:r w:rsidRPr="008C0175">
        <w:rPr>
          <w:rFonts w:ascii="Times New Roman" w:eastAsia="Times New Roman" w:hAnsi="Times New Roman" w:cs="Times New Roman"/>
          <w:szCs w:val="24"/>
        </w:rPr>
        <w:t xml:space="preserve"> to lenders, especially China, indicate the persisting lack of repaying capacity — requiring yet more borrowing.</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lastRenderedPageBreak/>
        <w:t xml:space="preserve">The government hasn’t been able to present an actionable home-grown economic plan that identifies past mistakes and makes a course correction to chart a sustainable path to growth. The much-touted </w:t>
      </w:r>
      <w:hyperlink r:id="rId29" w:history="1">
        <w:proofErr w:type="spellStart"/>
        <w:r w:rsidRPr="008C0175">
          <w:rPr>
            <w:rFonts w:ascii="Times New Roman" w:eastAsia="Times New Roman" w:hAnsi="Times New Roman" w:cs="Times New Roman"/>
            <w:color w:val="0000FF"/>
            <w:szCs w:val="24"/>
            <w:u w:val="single"/>
          </w:rPr>
          <w:t>Uraan</w:t>
        </w:r>
        <w:proofErr w:type="spellEnd"/>
        <w:r w:rsidRPr="008C0175">
          <w:rPr>
            <w:rFonts w:ascii="Times New Roman" w:eastAsia="Times New Roman" w:hAnsi="Times New Roman" w:cs="Times New Roman"/>
            <w:color w:val="0000FF"/>
            <w:szCs w:val="24"/>
            <w:u w:val="single"/>
          </w:rPr>
          <w:t xml:space="preserve"> </w:t>
        </w:r>
        <w:proofErr w:type="spellStart"/>
        <w:r w:rsidRPr="008C0175">
          <w:rPr>
            <w:rFonts w:ascii="Times New Roman" w:eastAsia="Times New Roman" w:hAnsi="Times New Roman" w:cs="Times New Roman"/>
            <w:color w:val="0000FF"/>
            <w:szCs w:val="24"/>
            <w:u w:val="single"/>
          </w:rPr>
          <w:t>programme</w:t>
        </w:r>
        <w:proofErr w:type="spellEnd"/>
      </w:hyperlink>
      <w:r w:rsidRPr="008C0175">
        <w:rPr>
          <w:rFonts w:ascii="Times New Roman" w:eastAsia="Times New Roman" w:hAnsi="Times New Roman" w:cs="Times New Roman"/>
          <w:szCs w:val="24"/>
        </w:rPr>
        <w:t xml:space="preserve"> doesn’t offer a strategy that spells out how goals — such as $100bn in exports in eight years — are to be achieved. Surprisingly, it lacks emphasis on reforms.</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A transition from </w:t>
      </w:r>
      <w:proofErr w:type="spellStart"/>
      <w:r w:rsidRPr="008C0175">
        <w:rPr>
          <w:rFonts w:ascii="Times New Roman" w:eastAsia="Times New Roman" w:hAnsi="Times New Roman" w:cs="Times New Roman"/>
          <w:szCs w:val="24"/>
        </w:rPr>
        <w:t>stabilisation</w:t>
      </w:r>
      <w:proofErr w:type="spellEnd"/>
      <w:r w:rsidRPr="008C0175">
        <w:rPr>
          <w:rFonts w:ascii="Times New Roman" w:eastAsia="Times New Roman" w:hAnsi="Times New Roman" w:cs="Times New Roman"/>
          <w:szCs w:val="24"/>
        </w:rPr>
        <w:t xml:space="preserve"> to growth and investment also requires a stable political environment, which remains elusive. Despite </w:t>
      </w:r>
      <w:hyperlink r:id="rId30" w:history="1">
        <w:r w:rsidRPr="008C0175">
          <w:rPr>
            <w:rFonts w:ascii="Times New Roman" w:eastAsia="Times New Roman" w:hAnsi="Times New Roman" w:cs="Times New Roman"/>
            <w:color w:val="0000FF"/>
            <w:szCs w:val="24"/>
            <w:u w:val="single"/>
          </w:rPr>
          <w:t>SIFC efforts</w:t>
        </w:r>
      </w:hyperlink>
      <w:r w:rsidRPr="008C0175">
        <w:rPr>
          <w:rFonts w:ascii="Times New Roman" w:eastAsia="Times New Roman" w:hAnsi="Times New Roman" w:cs="Times New Roman"/>
          <w:szCs w:val="24"/>
        </w:rPr>
        <w:t xml:space="preserve"> over the past year, investment has remained stagnant. The investment-to-GDP ratio at 13pc has actually fallen from previous years.</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The security situation deteriorated markedly under Sharif. The surge in terrorist and militant violence across KP and </w:t>
      </w:r>
      <w:proofErr w:type="spellStart"/>
      <w:r w:rsidRPr="008C0175">
        <w:rPr>
          <w:rFonts w:ascii="Times New Roman" w:eastAsia="Times New Roman" w:hAnsi="Times New Roman" w:cs="Times New Roman"/>
          <w:szCs w:val="24"/>
        </w:rPr>
        <w:t>Balochistan</w:t>
      </w:r>
      <w:proofErr w:type="spellEnd"/>
      <w:r w:rsidRPr="008C0175">
        <w:rPr>
          <w:rFonts w:ascii="Times New Roman" w:eastAsia="Times New Roman" w:hAnsi="Times New Roman" w:cs="Times New Roman"/>
          <w:szCs w:val="24"/>
        </w:rPr>
        <w:t xml:space="preserve"> made the past year the </w:t>
      </w:r>
      <w:hyperlink r:id="rId31" w:history="1">
        <w:r w:rsidRPr="008C0175">
          <w:rPr>
            <w:rFonts w:ascii="Times New Roman" w:eastAsia="Times New Roman" w:hAnsi="Times New Roman" w:cs="Times New Roman"/>
            <w:color w:val="0000FF"/>
            <w:szCs w:val="24"/>
            <w:u w:val="single"/>
          </w:rPr>
          <w:t>deadliest</w:t>
        </w:r>
      </w:hyperlink>
      <w:r w:rsidRPr="008C0175">
        <w:rPr>
          <w:rFonts w:ascii="Times New Roman" w:eastAsia="Times New Roman" w:hAnsi="Times New Roman" w:cs="Times New Roman"/>
          <w:szCs w:val="24"/>
        </w:rPr>
        <w:t xml:space="preserve"> in a decade in casualties suffered by law-enforcement personnel. The government kept convening meetings on the security challenge but was unable to show improvement on the ground.</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Space does not permit an evaluation of Sharif’s foreign policy. It is sufficient to note that it has lacked any vision or strategic direction and been bereft of the clarity and coherence needed to meet challenges and respond to dramatic shifts in global geopolitics. Undertaking </w:t>
      </w:r>
      <w:hyperlink r:id="rId32" w:history="1">
        <w:r w:rsidRPr="008C0175">
          <w:rPr>
            <w:rFonts w:ascii="Times New Roman" w:eastAsia="Times New Roman" w:hAnsi="Times New Roman" w:cs="Times New Roman"/>
            <w:color w:val="0000FF"/>
            <w:szCs w:val="24"/>
            <w:u w:val="single"/>
          </w:rPr>
          <w:t>constant foreign tours</w:t>
        </w:r>
      </w:hyperlink>
      <w:r w:rsidRPr="008C0175">
        <w:rPr>
          <w:rFonts w:ascii="Times New Roman" w:eastAsia="Times New Roman" w:hAnsi="Times New Roman" w:cs="Times New Roman"/>
          <w:szCs w:val="24"/>
        </w:rPr>
        <w:t>, especially to Gulf countries, does little to obscure this.</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szCs w:val="24"/>
        </w:rPr>
        <w:t xml:space="preserve">Sharif’s foreign policy </w:t>
      </w:r>
      <w:proofErr w:type="spellStart"/>
      <w:r w:rsidRPr="008C0175">
        <w:rPr>
          <w:rFonts w:ascii="Times New Roman" w:eastAsia="Times New Roman" w:hAnsi="Times New Roman" w:cs="Times New Roman"/>
          <w:szCs w:val="24"/>
        </w:rPr>
        <w:t>endeavours</w:t>
      </w:r>
      <w:proofErr w:type="spellEnd"/>
      <w:r w:rsidRPr="008C0175">
        <w:rPr>
          <w:rFonts w:ascii="Times New Roman" w:eastAsia="Times New Roman" w:hAnsi="Times New Roman" w:cs="Times New Roman"/>
          <w:szCs w:val="24"/>
        </w:rPr>
        <w:t xml:space="preserve"> have mostly focused on seeking loans and debt rollovers from close allies, reducing Pakistan to a supplicant in its key bilateral relationships.</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i/>
          <w:iCs/>
          <w:szCs w:val="24"/>
        </w:rPr>
        <w:t>The writer is a former ambassador to the US, UK and UN.</w:t>
      </w:r>
    </w:p>
    <w:p w:rsidR="008C0175" w:rsidRPr="008C0175" w:rsidRDefault="008C0175" w:rsidP="008C0175">
      <w:pPr>
        <w:spacing w:before="100" w:beforeAutospacing="1" w:afterAutospacing="1" w:line="240" w:lineRule="auto"/>
        <w:rPr>
          <w:rFonts w:ascii="Times New Roman" w:eastAsia="Times New Roman" w:hAnsi="Times New Roman" w:cs="Times New Roman"/>
          <w:szCs w:val="24"/>
        </w:rPr>
      </w:pPr>
      <w:r w:rsidRPr="008C0175">
        <w:rPr>
          <w:rFonts w:ascii="Times New Roman" w:eastAsia="Times New Roman" w:hAnsi="Times New Roman" w:cs="Times New Roman"/>
          <w:i/>
          <w:iCs/>
          <w:szCs w:val="24"/>
        </w:rPr>
        <w:t>Published in Dawn, February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C01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0175"/>
    <w:rsid w:val="009635D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C0175"/>
    <w:rPr>
      <w:color w:val="0000FF"/>
      <w:u w:val="single"/>
    </w:rPr>
  </w:style>
  <w:style w:type="character" w:customStyle="1" w:styleId="storybyline">
    <w:name w:val="story__byline"/>
    <w:basedOn w:val="DefaultParagraphFont"/>
    <w:rsid w:val="008C0175"/>
  </w:style>
  <w:style w:type="character" w:customStyle="1" w:styleId="storytime">
    <w:name w:val="story__time"/>
    <w:basedOn w:val="DefaultParagraphFont"/>
    <w:rsid w:val="008C0175"/>
  </w:style>
  <w:style w:type="character" w:customStyle="1" w:styleId="timestamp--published">
    <w:name w:val="timestamp--published"/>
    <w:basedOn w:val="DefaultParagraphFont"/>
    <w:rsid w:val="008C0175"/>
  </w:style>
  <w:style w:type="character" w:customStyle="1" w:styleId="timestamp--label">
    <w:name w:val="timestamp--label"/>
    <w:basedOn w:val="DefaultParagraphFont"/>
    <w:rsid w:val="008C0175"/>
  </w:style>
  <w:style w:type="character" w:customStyle="1" w:styleId="timestamp--date">
    <w:name w:val="timestamp--date"/>
    <w:basedOn w:val="DefaultParagraphFont"/>
    <w:rsid w:val="008C0175"/>
  </w:style>
  <w:style w:type="character" w:customStyle="1" w:styleId="mt-05">
    <w:name w:val="mt-0.5"/>
    <w:basedOn w:val="DefaultParagraphFont"/>
    <w:rsid w:val="008C0175"/>
  </w:style>
  <w:style w:type="character" w:customStyle="1" w:styleId="hidden">
    <w:name w:val="hidden"/>
    <w:basedOn w:val="DefaultParagraphFont"/>
    <w:rsid w:val="008C0175"/>
  </w:style>
  <w:style w:type="paragraph" w:styleId="NormalWeb">
    <w:name w:val="Normal (Web)"/>
    <w:basedOn w:val="Normal"/>
    <w:uiPriority w:val="99"/>
    <w:semiHidden/>
    <w:unhideWhenUsed/>
    <w:rsid w:val="008C017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C0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1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3057746">
      <w:bodyDiv w:val="1"/>
      <w:marLeft w:val="0"/>
      <w:marRight w:val="0"/>
      <w:marTop w:val="0"/>
      <w:marBottom w:val="0"/>
      <w:divBdr>
        <w:top w:val="none" w:sz="0" w:space="0" w:color="auto"/>
        <w:left w:val="none" w:sz="0" w:space="0" w:color="auto"/>
        <w:bottom w:val="none" w:sz="0" w:space="0" w:color="auto"/>
        <w:right w:val="none" w:sz="0" w:space="0" w:color="auto"/>
      </w:divBdr>
      <w:divsChild>
        <w:div w:id="456917015">
          <w:marLeft w:val="0"/>
          <w:marRight w:val="0"/>
          <w:marTop w:val="0"/>
          <w:marBottom w:val="0"/>
          <w:divBdr>
            <w:top w:val="none" w:sz="0" w:space="0" w:color="auto"/>
            <w:left w:val="none" w:sz="0" w:space="0" w:color="auto"/>
            <w:bottom w:val="none" w:sz="0" w:space="0" w:color="auto"/>
            <w:right w:val="none" w:sz="0" w:space="0" w:color="auto"/>
          </w:divBdr>
        </w:div>
        <w:div w:id="1122918168">
          <w:marLeft w:val="0"/>
          <w:marRight w:val="0"/>
          <w:marTop w:val="0"/>
          <w:marBottom w:val="0"/>
          <w:divBdr>
            <w:top w:val="none" w:sz="0" w:space="0" w:color="auto"/>
            <w:left w:val="none" w:sz="0" w:space="0" w:color="auto"/>
            <w:bottom w:val="none" w:sz="0" w:space="0" w:color="auto"/>
            <w:right w:val="none" w:sz="0" w:space="0" w:color="auto"/>
          </w:divBdr>
          <w:divsChild>
            <w:div w:id="197936490">
              <w:marLeft w:val="0"/>
              <w:marRight w:val="0"/>
              <w:marTop w:val="0"/>
              <w:marBottom w:val="0"/>
              <w:divBdr>
                <w:top w:val="none" w:sz="0" w:space="0" w:color="auto"/>
                <w:left w:val="none" w:sz="0" w:space="0" w:color="auto"/>
                <w:bottom w:val="none" w:sz="0" w:space="0" w:color="auto"/>
                <w:right w:val="none" w:sz="0" w:space="0" w:color="auto"/>
              </w:divBdr>
            </w:div>
            <w:div w:id="58720592">
              <w:marLeft w:val="0"/>
              <w:marRight w:val="0"/>
              <w:marTop w:val="0"/>
              <w:marBottom w:val="0"/>
              <w:divBdr>
                <w:top w:val="none" w:sz="0" w:space="0" w:color="auto"/>
                <w:left w:val="none" w:sz="0" w:space="0" w:color="auto"/>
                <w:bottom w:val="none" w:sz="0" w:space="0" w:color="auto"/>
                <w:right w:val="none" w:sz="0" w:space="0" w:color="auto"/>
              </w:divBdr>
            </w:div>
            <w:div w:id="1498423191">
              <w:marLeft w:val="0"/>
              <w:marRight w:val="0"/>
              <w:marTop w:val="0"/>
              <w:marBottom w:val="0"/>
              <w:divBdr>
                <w:top w:val="none" w:sz="0" w:space="0" w:color="auto"/>
                <w:left w:val="none" w:sz="0" w:space="0" w:color="auto"/>
                <w:bottom w:val="none" w:sz="0" w:space="0" w:color="auto"/>
                <w:right w:val="none" w:sz="0" w:space="0" w:color="auto"/>
              </w:divBdr>
            </w:div>
            <w:div w:id="1968513506">
              <w:marLeft w:val="0"/>
              <w:marRight w:val="0"/>
              <w:marTop w:val="0"/>
              <w:marBottom w:val="0"/>
              <w:divBdr>
                <w:top w:val="none" w:sz="0" w:space="0" w:color="auto"/>
                <w:left w:val="none" w:sz="0" w:space="0" w:color="auto"/>
                <w:bottom w:val="none" w:sz="0" w:space="0" w:color="auto"/>
                <w:right w:val="none" w:sz="0" w:space="0" w:color="auto"/>
              </w:divBdr>
            </w:div>
            <w:div w:id="1898663764">
              <w:marLeft w:val="0"/>
              <w:marRight w:val="0"/>
              <w:marTop w:val="0"/>
              <w:marBottom w:val="0"/>
              <w:divBdr>
                <w:top w:val="none" w:sz="0" w:space="0" w:color="auto"/>
                <w:left w:val="none" w:sz="0" w:space="0" w:color="auto"/>
                <w:bottom w:val="none" w:sz="0" w:space="0" w:color="auto"/>
                <w:right w:val="none" w:sz="0" w:space="0" w:color="auto"/>
              </w:divBdr>
            </w:div>
            <w:div w:id="1892377478">
              <w:marLeft w:val="0"/>
              <w:marRight w:val="0"/>
              <w:marTop w:val="0"/>
              <w:marBottom w:val="0"/>
              <w:divBdr>
                <w:top w:val="none" w:sz="0" w:space="0" w:color="auto"/>
                <w:left w:val="none" w:sz="0" w:space="0" w:color="auto"/>
                <w:bottom w:val="none" w:sz="0" w:space="0" w:color="auto"/>
                <w:right w:val="none" w:sz="0" w:space="0" w:color="auto"/>
              </w:divBdr>
            </w:div>
          </w:divsChild>
        </w:div>
        <w:div w:id="2062631593">
          <w:marLeft w:val="0"/>
          <w:marRight w:val="0"/>
          <w:marTop w:val="0"/>
          <w:marBottom w:val="0"/>
          <w:divBdr>
            <w:top w:val="none" w:sz="0" w:space="0" w:color="auto"/>
            <w:left w:val="none" w:sz="0" w:space="0" w:color="auto"/>
            <w:bottom w:val="none" w:sz="0" w:space="0" w:color="auto"/>
            <w:right w:val="none" w:sz="0" w:space="0" w:color="auto"/>
          </w:divBdr>
          <w:divsChild>
            <w:div w:id="1716075410">
              <w:marLeft w:val="0"/>
              <w:marRight w:val="0"/>
              <w:marTop w:val="0"/>
              <w:marBottom w:val="0"/>
              <w:divBdr>
                <w:top w:val="none" w:sz="0" w:space="0" w:color="auto"/>
                <w:left w:val="none" w:sz="0" w:space="0" w:color="auto"/>
                <w:bottom w:val="none" w:sz="0" w:space="0" w:color="auto"/>
                <w:right w:val="none" w:sz="0" w:space="0" w:color="auto"/>
              </w:divBdr>
              <w:divsChild>
                <w:div w:id="494607318">
                  <w:marLeft w:val="0"/>
                  <w:marRight w:val="0"/>
                  <w:marTop w:val="0"/>
                  <w:marBottom w:val="0"/>
                  <w:divBdr>
                    <w:top w:val="none" w:sz="0" w:space="0" w:color="auto"/>
                    <w:left w:val="none" w:sz="0" w:space="0" w:color="auto"/>
                    <w:bottom w:val="none" w:sz="0" w:space="0" w:color="auto"/>
                    <w:right w:val="none" w:sz="0" w:space="0" w:color="auto"/>
                  </w:divBdr>
                  <w:divsChild>
                    <w:div w:id="164710316">
                      <w:marLeft w:val="0"/>
                      <w:marRight w:val="0"/>
                      <w:marTop w:val="0"/>
                      <w:marBottom w:val="0"/>
                      <w:divBdr>
                        <w:top w:val="none" w:sz="0" w:space="0" w:color="auto"/>
                        <w:left w:val="none" w:sz="0" w:space="0" w:color="auto"/>
                        <w:bottom w:val="none" w:sz="0" w:space="0" w:color="auto"/>
                        <w:right w:val="none" w:sz="0" w:space="0" w:color="auto"/>
                      </w:divBdr>
                      <w:divsChild>
                        <w:div w:id="10679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73602">
          <w:marLeft w:val="0"/>
          <w:marRight w:val="0"/>
          <w:marTop w:val="0"/>
          <w:marBottom w:val="0"/>
          <w:divBdr>
            <w:top w:val="none" w:sz="0" w:space="0" w:color="auto"/>
            <w:left w:val="none" w:sz="0" w:space="0" w:color="auto"/>
            <w:bottom w:val="none" w:sz="0" w:space="0" w:color="auto"/>
            <w:right w:val="none" w:sz="0" w:space="0" w:color="auto"/>
          </w:divBdr>
        </w:div>
        <w:div w:id="592249148">
          <w:marLeft w:val="0"/>
          <w:marRight w:val="0"/>
          <w:marTop w:val="0"/>
          <w:marBottom w:val="0"/>
          <w:divBdr>
            <w:top w:val="none" w:sz="0" w:space="0" w:color="auto"/>
            <w:left w:val="none" w:sz="0" w:space="0" w:color="auto"/>
            <w:bottom w:val="none" w:sz="0" w:space="0" w:color="auto"/>
            <w:right w:val="none" w:sz="0" w:space="0" w:color="auto"/>
          </w:divBdr>
          <w:divsChild>
            <w:div w:id="1040786215">
              <w:marLeft w:val="0"/>
              <w:marRight w:val="0"/>
              <w:marTop w:val="0"/>
              <w:marBottom w:val="0"/>
              <w:divBdr>
                <w:top w:val="none" w:sz="0" w:space="0" w:color="auto"/>
                <w:left w:val="none" w:sz="0" w:space="0" w:color="auto"/>
                <w:bottom w:val="none" w:sz="0" w:space="0" w:color="auto"/>
                <w:right w:val="none" w:sz="0" w:space="0" w:color="auto"/>
              </w:divBdr>
            </w:div>
          </w:divsChild>
        </w:div>
        <w:div w:id="1768884068">
          <w:marLeft w:val="0"/>
          <w:marRight w:val="0"/>
          <w:marTop w:val="0"/>
          <w:marBottom w:val="0"/>
          <w:divBdr>
            <w:top w:val="none" w:sz="0" w:space="0" w:color="auto"/>
            <w:left w:val="none" w:sz="0" w:space="0" w:color="auto"/>
            <w:bottom w:val="none" w:sz="0" w:space="0" w:color="auto"/>
            <w:right w:val="none" w:sz="0" w:space="0" w:color="auto"/>
          </w:divBdr>
        </w:div>
        <w:div w:id="51924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12974" TargetMode="External"/><Relationship Id="rId13" Type="http://schemas.openxmlformats.org/officeDocument/2006/relationships/hyperlink" Target="https://www.dawn.com/news/1885852" TargetMode="External"/><Relationship Id="rId18" Type="http://schemas.openxmlformats.org/officeDocument/2006/relationships/hyperlink" Target="https://www.dawn.com/news/1866988" TargetMode="External"/><Relationship Id="rId26" Type="http://schemas.openxmlformats.org/officeDocument/2006/relationships/hyperlink" Target="https://www.dawn.com/news/1857343" TargetMode="External"/><Relationship Id="rId3" Type="http://schemas.openxmlformats.org/officeDocument/2006/relationships/webSettings" Target="webSettings.xml"/><Relationship Id="rId21" Type="http://schemas.openxmlformats.org/officeDocument/2006/relationships/hyperlink" Target="https://www.dawn.com/news/1887277" TargetMode="External"/><Relationship Id="rId34" Type="http://schemas.openxmlformats.org/officeDocument/2006/relationships/theme" Target="theme/theme1.xml"/><Relationship Id="rId7" Type="http://schemas.openxmlformats.org/officeDocument/2006/relationships/hyperlink" Target="https://www.dawn.com/news/1819758" TargetMode="External"/><Relationship Id="rId12" Type="http://schemas.openxmlformats.org/officeDocument/2006/relationships/hyperlink" Target="https://www.dawn.com/news/1876383/pti-claims-dozen-supporters-killed-in-govt-crackdown" TargetMode="External"/><Relationship Id="rId17" Type="http://schemas.openxmlformats.org/officeDocument/2006/relationships/hyperlink" Target="https://www.dawn.com/news/1866480/what-is-the-26th-constitutional-amendment" TargetMode="External"/><Relationship Id="rId25" Type="http://schemas.openxmlformats.org/officeDocument/2006/relationships/hyperlink" Target="https://www.dawn.com/news/184265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awn.com/news/1866452/26th-constitutional-amendment-awaits-presidential-assent-after-sailing-through-na-in-late-night-session" TargetMode="External"/><Relationship Id="rId20" Type="http://schemas.openxmlformats.org/officeDocument/2006/relationships/hyperlink" Target="https://www.dawn.com/news/1829980" TargetMode="External"/><Relationship Id="rId29" Type="http://schemas.openxmlformats.org/officeDocument/2006/relationships/hyperlink" Target="https://www.dawn.com/news/1882254" TargetMode="External"/><Relationship Id="rId1" Type="http://schemas.openxmlformats.org/officeDocument/2006/relationships/styles" Target="styles.xml"/><Relationship Id="rId6" Type="http://schemas.openxmlformats.org/officeDocument/2006/relationships/hyperlink" Target="https://www.ipsos.com/en-pk/ipsos-pakistan-consumer-confidence-index-survey-quarter-4-2024" TargetMode="External"/><Relationship Id="rId11" Type="http://schemas.openxmlformats.org/officeDocument/2006/relationships/hyperlink" Target="https://www.dawn.com/news/1832279" TargetMode="External"/><Relationship Id="rId24" Type="http://schemas.openxmlformats.org/officeDocument/2006/relationships/hyperlink" Target="https://www.dawn.com/news/1860850" TargetMode="External"/><Relationship Id="rId32" Type="http://schemas.openxmlformats.org/officeDocument/2006/relationships/hyperlink" Target="https://www.dawn.com/news/1869044" TargetMode="External"/><Relationship Id="rId5" Type="http://schemas.openxmlformats.org/officeDocument/2006/relationships/hyperlink" Target="https://www.dawn.com/news/1819258" TargetMode="External"/><Relationship Id="rId15" Type="http://schemas.openxmlformats.org/officeDocument/2006/relationships/hyperlink" Target="https://www.dawn.com/news/1866480/what-is-the-26th-constitutional-amendment" TargetMode="External"/><Relationship Id="rId23" Type="http://schemas.openxmlformats.org/officeDocument/2006/relationships/hyperlink" Target="https://www.dawn.com/news/1888224/senates-approval-of-contentious-peca-amendments-bill-triggers-protests-across-country" TargetMode="External"/><Relationship Id="rId28" Type="http://schemas.openxmlformats.org/officeDocument/2006/relationships/hyperlink" Target="https://www.dawn.com/news/1850574" TargetMode="External"/><Relationship Id="rId10" Type="http://schemas.openxmlformats.org/officeDocument/2006/relationships/hyperlink" Target="https://www.dawn.com/news/1768881" TargetMode="External"/><Relationship Id="rId19" Type="http://schemas.openxmlformats.org/officeDocument/2006/relationships/hyperlink" Target="https://www.dawn.com/news/1866802" TargetMode="External"/><Relationship Id="rId31" Type="http://schemas.openxmlformats.org/officeDocument/2006/relationships/hyperlink" Target="https://www.dawn.com/news/1882160"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845532" TargetMode="External"/><Relationship Id="rId14" Type="http://schemas.openxmlformats.org/officeDocument/2006/relationships/hyperlink" Target="https://www.dawn.com/news/1768528" TargetMode="External"/><Relationship Id="rId22" Type="http://schemas.openxmlformats.org/officeDocument/2006/relationships/hyperlink" Target="https://www.dawn.com/news/1887118/changes-to-cybercrime-law-unveiled-amid-protest" TargetMode="External"/><Relationship Id="rId27" Type="http://schemas.openxmlformats.org/officeDocument/2006/relationships/hyperlink" Target="https://www.dawn.com/news/1890074" TargetMode="External"/><Relationship Id="rId30" Type="http://schemas.openxmlformats.org/officeDocument/2006/relationships/hyperlink" Target="https://www.dawn.com/news/1887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7766</Characters>
  <Application>Microsoft Office Word</Application>
  <DocSecurity>0</DocSecurity>
  <Lines>64</Lines>
  <Paragraphs>18</Paragraphs>
  <ScaleCrop>false</ScaleCrop>
  <Company>Grizli777</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2025-02-26T05:46:00Z</dcterms:created>
  <dcterms:modified xsi:type="dcterms:W3CDTF">2025-02-26T05:48:00Z</dcterms:modified>
</cp:coreProperties>
</file>