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03D" w:rsidRPr="00DC103D" w:rsidRDefault="00DC103D" w:rsidP="00DC103D">
      <w:pPr>
        <w:spacing w:after="0" w:line="240" w:lineRule="auto"/>
        <w:rPr>
          <w:rFonts w:ascii="Times New Roman" w:eastAsia="Times New Roman" w:hAnsi="Times New Roman" w:cs="Times New Roman"/>
          <w:sz w:val="24"/>
          <w:szCs w:val="24"/>
        </w:rPr>
      </w:pPr>
      <w:r w:rsidRPr="00DC103D">
        <w:rPr>
          <w:rFonts w:ascii="Times New Roman" w:eastAsia="Times New Roman" w:hAnsi="Times New Roman" w:cs="Times New Roman"/>
          <w:b/>
          <w:bCs/>
          <w:kern w:val="36"/>
          <w:sz w:val="48"/>
          <w:szCs w:val="48"/>
        </w:rPr>
        <w:t xml:space="preserve">Moving past the mess </w:t>
      </w:r>
      <w:hyperlink r:id="rId4" w:history="1">
        <w:r w:rsidRPr="00DC103D">
          <w:rPr>
            <w:rFonts w:ascii="Times New Roman" w:eastAsia="Times New Roman" w:hAnsi="Times New Roman" w:cs="Times New Roman"/>
            <w:color w:val="0000FF"/>
            <w:sz w:val="24"/>
            <w:szCs w:val="24"/>
            <w:u w:val="single"/>
          </w:rPr>
          <w:t xml:space="preserve">Dr James J </w:t>
        </w:r>
        <w:proofErr w:type="spellStart"/>
        <w:r w:rsidRPr="00DC103D">
          <w:rPr>
            <w:rFonts w:ascii="Times New Roman" w:eastAsia="Times New Roman" w:hAnsi="Times New Roman" w:cs="Times New Roman"/>
            <w:color w:val="0000FF"/>
            <w:sz w:val="24"/>
            <w:szCs w:val="24"/>
            <w:u w:val="single"/>
          </w:rPr>
          <w:t>Zogby</w:t>
        </w:r>
        <w:proofErr w:type="spellEnd"/>
      </w:hyperlink>
    </w:p>
    <w:p w:rsidR="00DC103D" w:rsidRPr="00DC103D" w:rsidRDefault="00DC103D" w:rsidP="00DC103D">
      <w:pPr>
        <w:spacing w:after="0" w:line="240" w:lineRule="auto"/>
        <w:rPr>
          <w:rFonts w:ascii="Times New Roman" w:eastAsia="Times New Roman" w:hAnsi="Times New Roman" w:cs="Times New Roman"/>
          <w:sz w:val="24"/>
          <w:szCs w:val="24"/>
        </w:rPr>
      </w:pPr>
      <w:r w:rsidRPr="00DC103D">
        <w:rPr>
          <w:rFonts w:ascii="Times New Roman" w:eastAsia="Times New Roman" w:hAnsi="Times New Roman" w:cs="Times New Roman"/>
          <w:sz w:val="24"/>
          <w:szCs w:val="24"/>
        </w:rPr>
        <w:t xml:space="preserve">On </w:t>
      </w:r>
      <w:r w:rsidRPr="00DC103D">
        <w:rPr>
          <w:rFonts w:ascii="Times New Roman" w:eastAsia="Times New Roman" w:hAnsi="Times New Roman" w:cs="Times New Roman"/>
          <w:b/>
          <w:bCs/>
          <w:sz w:val="24"/>
          <w:szCs w:val="24"/>
        </w:rPr>
        <w:t>Sep 8, 2022</w:t>
      </w:r>
      <w:r w:rsidRPr="00DC103D">
        <w:rPr>
          <w:rFonts w:ascii="Times New Roman" w:eastAsia="Times New Roman" w:hAnsi="Times New Roman" w:cs="Times New Roman"/>
          <w:sz w:val="24"/>
          <w:szCs w:val="24"/>
        </w:rPr>
        <w:t xml:space="preserve"> </w:t>
      </w:r>
    </w:p>
    <w:p w:rsidR="00DC103D" w:rsidRPr="00DC103D" w:rsidRDefault="00DC103D" w:rsidP="00DC103D">
      <w:pPr>
        <w:spacing w:after="0" w:line="240" w:lineRule="auto"/>
        <w:rPr>
          <w:rFonts w:ascii="Times New Roman" w:eastAsia="Times New Roman" w:hAnsi="Times New Roman" w:cs="Times New Roman"/>
          <w:sz w:val="24"/>
          <w:szCs w:val="24"/>
        </w:rPr>
      </w:pPr>
      <w:r w:rsidRPr="00DC103D">
        <w:rPr>
          <w:rFonts w:ascii="Times New Roman" w:eastAsia="Times New Roman" w:hAnsi="Times New Roman" w:cs="Times New Roman"/>
          <w:b/>
          <w:bCs/>
          <w:sz w:val="24"/>
          <w:szCs w:val="24"/>
        </w:rPr>
        <w:t>Share</w:t>
      </w:r>
      <w:r w:rsidRPr="00DC103D">
        <w:rPr>
          <w:rFonts w:ascii="Times New Roman" w:eastAsia="Times New Roman" w:hAnsi="Times New Roman" w:cs="Times New Roman"/>
          <w:sz w:val="24"/>
          <w:szCs w:val="24"/>
        </w:rPr>
        <w:t xml:space="preserve"> </w:t>
      </w:r>
    </w:p>
    <w:p w:rsidR="00DC103D" w:rsidRPr="00DC103D" w:rsidRDefault="00DC103D" w:rsidP="00DC103D">
      <w:pPr>
        <w:spacing w:before="100" w:beforeAutospacing="1" w:after="100" w:afterAutospacing="1" w:line="240" w:lineRule="auto"/>
        <w:rPr>
          <w:rFonts w:ascii="Times New Roman" w:eastAsia="Times New Roman" w:hAnsi="Times New Roman" w:cs="Times New Roman"/>
          <w:sz w:val="24"/>
          <w:szCs w:val="24"/>
        </w:rPr>
      </w:pPr>
      <w:r w:rsidRPr="00DC103D">
        <w:rPr>
          <w:rFonts w:ascii="Times New Roman" w:eastAsia="Times New Roman" w:hAnsi="Times New Roman" w:cs="Times New Roman"/>
          <w:sz w:val="24"/>
          <w:szCs w:val="24"/>
        </w:rPr>
        <w:t>I’ve been on vacation for the past two weeks. Unlike previous years, this time I cut myself off from work. During the past few days, I’ve been catching up, reading two weeks of news about depressingly familiar developments unfolding (or not) in Lebanon, Syria, Palestine/Israel, and Iraq.</w:t>
      </w:r>
      <w:r w:rsidRPr="00DC103D">
        <w:rPr>
          <w:rFonts w:ascii="Times New Roman" w:eastAsia="Times New Roman" w:hAnsi="Times New Roman" w:cs="Times New Roman"/>
          <w:sz w:val="24"/>
          <w:szCs w:val="24"/>
        </w:rPr>
        <w:br/>
        <w:t xml:space="preserve">Lebanon, still on the brink of collapse, can’t form a fully functioning government because sectarian elites seem intent on sucking the last bit of marrow from the country’s dying bones. Sectarian gridlock, enforced by Hezbollah’s threats, prevents accountability for past crimes and has resulted in shortages of basic services, fuel, food, and money. Even if the Lebanese succeed in winning control of gas fields in the Mediterranean, they have legitimate fears of a power grab by sectarian elites who will drain the proceeds to serve their own interests, rather than the </w:t>
      </w:r>
      <w:proofErr w:type="gramStart"/>
      <w:r w:rsidRPr="00DC103D">
        <w:rPr>
          <w:rFonts w:ascii="Times New Roman" w:eastAsia="Times New Roman" w:hAnsi="Times New Roman" w:cs="Times New Roman"/>
          <w:sz w:val="24"/>
          <w:szCs w:val="24"/>
        </w:rPr>
        <w:t>country’s</w:t>
      </w:r>
      <w:proofErr w:type="gramEnd"/>
      <w:r w:rsidRPr="00DC103D">
        <w:rPr>
          <w:rFonts w:ascii="Times New Roman" w:eastAsia="Times New Roman" w:hAnsi="Times New Roman" w:cs="Times New Roman"/>
          <w:sz w:val="24"/>
          <w:szCs w:val="24"/>
        </w:rPr>
        <w:t>.</w:t>
      </w:r>
      <w:r w:rsidRPr="00DC103D">
        <w:rPr>
          <w:rFonts w:ascii="Times New Roman" w:eastAsia="Times New Roman" w:hAnsi="Times New Roman" w:cs="Times New Roman"/>
          <w:sz w:val="24"/>
          <w:szCs w:val="24"/>
        </w:rPr>
        <w:br/>
        <w:t>Syria is still at war with itself, with Russian, Iranian, Turkish, and American interests colliding and sometimes colluding in different combinations over the future of the tragic mess they (and the brutal Assad regime) all helped to create. While this game of nations continues to be played, millions of Syrians remain destitute, either internally displaced or as refugees fearful of returning to their homes.</w:t>
      </w:r>
      <w:r w:rsidRPr="00DC103D">
        <w:rPr>
          <w:rFonts w:ascii="Times New Roman" w:eastAsia="Times New Roman" w:hAnsi="Times New Roman" w:cs="Times New Roman"/>
          <w:sz w:val="24"/>
          <w:szCs w:val="24"/>
        </w:rPr>
        <w:br/>
        <w:t xml:space="preserve">Iraq is </w:t>
      </w:r>
      <w:proofErr w:type="spellStart"/>
      <w:r w:rsidRPr="00DC103D">
        <w:rPr>
          <w:rFonts w:ascii="Times New Roman" w:eastAsia="Times New Roman" w:hAnsi="Times New Roman" w:cs="Times New Roman"/>
          <w:sz w:val="24"/>
          <w:szCs w:val="24"/>
        </w:rPr>
        <w:t>paralysed</w:t>
      </w:r>
      <w:proofErr w:type="spellEnd"/>
      <w:r w:rsidRPr="00DC103D">
        <w:rPr>
          <w:rFonts w:ascii="Times New Roman" w:eastAsia="Times New Roman" w:hAnsi="Times New Roman" w:cs="Times New Roman"/>
          <w:sz w:val="24"/>
          <w:szCs w:val="24"/>
        </w:rPr>
        <w:t>, owing to the “genius” of the Americans whose “gift” to the Iraqi people was to mimic the French-created sectarian-based system of governance that proved so disastrous for Lebanon. Though polling in Iraq (as in Lebanon) makes clear that most want a non-sectarian unified country independent of any foreign power, the elites (backed by their militias—many Iran-supported) are unwilling to surrender control. Paralysis and the threat of renewed civil war may be killing Iraq, but Iran and its minions are unwilling to move toward non-sectarian governance.</w:t>
      </w:r>
      <w:r w:rsidRPr="00DC103D">
        <w:rPr>
          <w:rFonts w:ascii="Times New Roman" w:eastAsia="Times New Roman" w:hAnsi="Times New Roman" w:cs="Times New Roman"/>
          <w:sz w:val="24"/>
          <w:szCs w:val="24"/>
        </w:rPr>
        <w:br/>
        <w:t>Speaking of “gifts,” the one that continues to roil the region was Lord Balfour’s arrogant decision to implant the Zionist movement in Palestine to serve British interests in the Eastern Mediterranean. This act and seven decades of political protection and massive military and economic aid from the US has led the region to today’s reality—an Israeli state that operates with impunity flaunting international law and violating Palestinian rights.</w:t>
      </w:r>
      <w:r w:rsidRPr="00DC103D">
        <w:rPr>
          <w:rFonts w:ascii="Times New Roman" w:eastAsia="Times New Roman" w:hAnsi="Times New Roman" w:cs="Times New Roman"/>
          <w:sz w:val="24"/>
          <w:szCs w:val="24"/>
        </w:rPr>
        <w:br/>
        <w:t>Now preparing for its fifth election in four years, Israel’s politics, as a result of US coddling, has moved so far to the right that there is a unique form of gridlock in the country. At issue isn’t peace with Palestinians, but whether the next right-wing government will be led by Benjamin Netanyahu.</w:t>
      </w:r>
      <w:r w:rsidRPr="00DC103D">
        <w:rPr>
          <w:rFonts w:ascii="Times New Roman" w:eastAsia="Times New Roman" w:hAnsi="Times New Roman" w:cs="Times New Roman"/>
          <w:sz w:val="24"/>
          <w:szCs w:val="24"/>
        </w:rPr>
        <w:br/>
        <w:t xml:space="preserve">The dysfunctions plaguing the Palestinians result from decades of cruel occupation during which Israel used overwhelming force to crush their resistance, de-develop their economy, and sabotage their political and social underpinnings. Palestinian also </w:t>
      </w:r>
      <w:proofErr w:type="gramStart"/>
      <w:r w:rsidRPr="00DC103D">
        <w:rPr>
          <w:rFonts w:ascii="Times New Roman" w:eastAsia="Times New Roman" w:hAnsi="Times New Roman" w:cs="Times New Roman"/>
          <w:sz w:val="24"/>
          <w:szCs w:val="24"/>
        </w:rPr>
        <w:t>suffer</w:t>
      </w:r>
      <w:proofErr w:type="gramEnd"/>
      <w:r w:rsidRPr="00DC103D">
        <w:rPr>
          <w:rFonts w:ascii="Times New Roman" w:eastAsia="Times New Roman" w:hAnsi="Times New Roman" w:cs="Times New Roman"/>
          <w:sz w:val="24"/>
          <w:szCs w:val="24"/>
        </w:rPr>
        <w:t xml:space="preserve"> from a lack of leadership capable of developing a strategic vision and the tactics to </w:t>
      </w:r>
      <w:proofErr w:type="spellStart"/>
      <w:r w:rsidRPr="00DC103D">
        <w:rPr>
          <w:rFonts w:ascii="Times New Roman" w:eastAsia="Times New Roman" w:hAnsi="Times New Roman" w:cs="Times New Roman"/>
          <w:sz w:val="24"/>
          <w:szCs w:val="24"/>
        </w:rPr>
        <w:t>realise</w:t>
      </w:r>
      <w:proofErr w:type="spellEnd"/>
      <w:r w:rsidRPr="00DC103D">
        <w:rPr>
          <w:rFonts w:ascii="Times New Roman" w:eastAsia="Times New Roman" w:hAnsi="Times New Roman" w:cs="Times New Roman"/>
          <w:sz w:val="24"/>
          <w:szCs w:val="24"/>
        </w:rPr>
        <w:t xml:space="preserve"> that vision. What Palestinians have been left with are repressive patronage systems in Gaza and the West Bank that have been reduced to repressive dependencies—relying on Israel and international donors for support.</w:t>
      </w:r>
      <w:r w:rsidRPr="00DC103D">
        <w:rPr>
          <w:rFonts w:ascii="Times New Roman" w:eastAsia="Times New Roman" w:hAnsi="Times New Roman" w:cs="Times New Roman"/>
          <w:sz w:val="24"/>
          <w:szCs w:val="24"/>
        </w:rPr>
        <w:br/>
        <w:t xml:space="preserve">On reflection, threads tie these dysfunctions together. One is the evil of sectarian and ethnic divisions, promoted and exploited by external powers. It’s tempting to ask how different the region would be today if the British and French had deferred to the will of the people of the Arab </w:t>
      </w:r>
      <w:r w:rsidRPr="00DC103D">
        <w:rPr>
          <w:rFonts w:ascii="Times New Roman" w:eastAsia="Times New Roman" w:hAnsi="Times New Roman" w:cs="Times New Roman"/>
          <w:sz w:val="24"/>
          <w:szCs w:val="24"/>
        </w:rPr>
        <w:lastRenderedPageBreak/>
        <w:t xml:space="preserve">East and if the Americans had not played this same imperial game, updating it to serve their </w:t>
      </w:r>
      <w:proofErr w:type="gramStart"/>
      <w:r w:rsidRPr="00DC103D">
        <w:rPr>
          <w:rFonts w:ascii="Times New Roman" w:eastAsia="Times New Roman" w:hAnsi="Times New Roman" w:cs="Times New Roman"/>
          <w:sz w:val="24"/>
          <w:szCs w:val="24"/>
        </w:rPr>
        <w:t>interests?</w:t>
      </w:r>
      <w:proofErr w:type="gramEnd"/>
      <w:r w:rsidRPr="00DC103D">
        <w:rPr>
          <w:rFonts w:ascii="Times New Roman" w:eastAsia="Times New Roman" w:hAnsi="Times New Roman" w:cs="Times New Roman"/>
          <w:sz w:val="24"/>
          <w:szCs w:val="24"/>
        </w:rPr>
        <w:br/>
        <w:t>This mustn’t be the end of the story. Several years ago, a leader of the Syrian resistance, as he was leaving my office after a meeting, turned at the door and asked poignantly: “Where will the region be in the next 10, 20, or 50 years?” I urged him to return, and we spoke for another hour about the region’s need for visionary thinking that would ask just that question.</w:t>
      </w:r>
      <w:r w:rsidRPr="00DC103D">
        <w:rPr>
          <w:rFonts w:ascii="Times New Roman" w:eastAsia="Times New Roman" w:hAnsi="Times New Roman" w:cs="Times New Roman"/>
          <w:sz w:val="24"/>
          <w:szCs w:val="24"/>
        </w:rPr>
        <w:br/>
        <w:t>The Arab East can’t continue to blame its failings on the machinations of others. Arabs must take their destiny into their own hands and develop a vision that unites and inspires citizens to free themselves from the shackles of sectarianism, corruption, extremism, and defeatism. Otherwise, after next year’s vacation and those thereafter, I’ll be reading the same articles about the same problems.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103D"/>
    <w:rsid w:val="005942E2"/>
    <w:rsid w:val="00AE13D0"/>
    <w:rsid w:val="00B07012"/>
    <w:rsid w:val="00DC103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C10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03D"/>
    <w:rPr>
      <w:rFonts w:ascii="Times New Roman" w:eastAsia="Times New Roman" w:hAnsi="Times New Roman" w:cs="Times New Roman"/>
      <w:b/>
      <w:bCs/>
      <w:kern w:val="36"/>
      <w:sz w:val="48"/>
      <w:szCs w:val="48"/>
    </w:rPr>
  </w:style>
  <w:style w:type="character" w:customStyle="1" w:styleId="term-badge">
    <w:name w:val="term-badge"/>
    <w:basedOn w:val="DefaultParagraphFont"/>
    <w:rsid w:val="00DC103D"/>
  </w:style>
  <w:style w:type="character" w:styleId="Hyperlink">
    <w:name w:val="Hyperlink"/>
    <w:basedOn w:val="DefaultParagraphFont"/>
    <w:uiPriority w:val="99"/>
    <w:semiHidden/>
    <w:unhideWhenUsed/>
    <w:rsid w:val="00DC103D"/>
    <w:rPr>
      <w:color w:val="0000FF"/>
      <w:u w:val="single"/>
    </w:rPr>
  </w:style>
  <w:style w:type="character" w:customStyle="1" w:styleId="post-title">
    <w:name w:val="post-title"/>
    <w:basedOn w:val="DefaultParagraphFont"/>
    <w:rsid w:val="00DC103D"/>
  </w:style>
  <w:style w:type="character" w:customStyle="1" w:styleId="time">
    <w:name w:val="time"/>
    <w:basedOn w:val="DefaultParagraphFont"/>
    <w:rsid w:val="00DC103D"/>
  </w:style>
  <w:style w:type="character" w:customStyle="1" w:styleId="share-handler">
    <w:name w:val="share-handler"/>
    <w:basedOn w:val="DefaultParagraphFont"/>
    <w:rsid w:val="00DC103D"/>
  </w:style>
  <w:style w:type="paragraph" w:styleId="NormalWeb">
    <w:name w:val="Normal (Web)"/>
    <w:basedOn w:val="Normal"/>
    <w:uiPriority w:val="99"/>
    <w:semiHidden/>
    <w:unhideWhenUsed/>
    <w:rsid w:val="00DC10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92120562">
      <w:bodyDiv w:val="1"/>
      <w:marLeft w:val="0"/>
      <w:marRight w:val="0"/>
      <w:marTop w:val="0"/>
      <w:marBottom w:val="0"/>
      <w:divBdr>
        <w:top w:val="none" w:sz="0" w:space="0" w:color="auto"/>
        <w:left w:val="none" w:sz="0" w:space="0" w:color="auto"/>
        <w:bottom w:val="none" w:sz="0" w:space="0" w:color="auto"/>
        <w:right w:val="none" w:sz="0" w:space="0" w:color="auto"/>
      </w:divBdr>
      <w:divsChild>
        <w:div w:id="797720115">
          <w:marLeft w:val="0"/>
          <w:marRight w:val="0"/>
          <w:marTop w:val="0"/>
          <w:marBottom w:val="0"/>
          <w:divBdr>
            <w:top w:val="none" w:sz="0" w:space="0" w:color="auto"/>
            <w:left w:val="none" w:sz="0" w:space="0" w:color="auto"/>
            <w:bottom w:val="none" w:sz="0" w:space="0" w:color="auto"/>
            <w:right w:val="none" w:sz="0" w:space="0" w:color="auto"/>
          </w:divBdr>
          <w:divsChild>
            <w:div w:id="1791243529">
              <w:marLeft w:val="0"/>
              <w:marRight w:val="0"/>
              <w:marTop w:val="0"/>
              <w:marBottom w:val="0"/>
              <w:divBdr>
                <w:top w:val="none" w:sz="0" w:space="0" w:color="auto"/>
                <w:left w:val="none" w:sz="0" w:space="0" w:color="auto"/>
                <w:bottom w:val="none" w:sz="0" w:space="0" w:color="auto"/>
                <w:right w:val="none" w:sz="0" w:space="0" w:color="auto"/>
              </w:divBdr>
              <w:divsChild>
                <w:div w:id="1979412987">
                  <w:marLeft w:val="0"/>
                  <w:marRight w:val="0"/>
                  <w:marTop w:val="0"/>
                  <w:marBottom w:val="0"/>
                  <w:divBdr>
                    <w:top w:val="none" w:sz="0" w:space="0" w:color="auto"/>
                    <w:left w:val="none" w:sz="0" w:space="0" w:color="auto"/>
                    <w:bottom w:val="none" w:sz="0" w:space="0" w:color="auto"/>
                    <w:right w:val="none" w:sz="0" w:space="0" w:color="auto"/>
                  </w:divBdr>
                </w:div>
                <w:div w:id="16937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5538">
          <w:marLeft w:val="0"/>
          <w:marRight w:val="0"/>
          <w:marTop w:val="0"/>
          <w:marBottom w:val="0"/>
          <w:divBdr>
            <w:top w:val="none" w:sz="0" w:space="0" w:color="auto"/>
            <w:left w:val="none" w:sz="0" w:space="0" w:color="auto"/>
            <w:bottom w:val="none" w:sz="0" w:space="0" w:color="auto"/>
            <w:right w:val="none" w:sz="0" w:space="0" w:color="auto"/>
          </w:divBdr>
          <w:divsChild>
            <w:div w:id="1119760939">
              <w:marLeft w:val="0"/>
              <w:marRight w:val="0"/>
              <w:marTop w:val="0"/>
              <w:marBottom w:val="0"/>
              <w:divBdr>
                <w:top w:val="none" w:sz="0" w:space="0" w:color="auto"/>
                <w:left w:val="none" w:sz="0" w:space="0" w:color="auto"/>
                <w:bottom w:val="none" w:sz="0" w:space="0" w:color="auto"/>
                <w:right w:val="none" w:sz="0" w:space="0" w:color="auto"/>
              </w:divBdr>
            </w:div>
          </w:divsChild>
        </w:div>
        <w:div w:id="1792744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dr-james-j-zog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3810</Characters>
  <Application>Microsoft Office Word</Application>
  <DocSecurity>0</DocSecurity>
  <Lines>31</Lines>
  <Paragraphs>8</Paragraphs>
  <ScaleCrop>false</ScaleCrop>
  <Company>Grizli777</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2022-09-10T06:55:00Z</dcterms:created>
  <dcterms:modified xsi:type="dcterms:W3CDTF">2022-09-10T06:57:00Z</dcterms:modified>
</cp:coreProperties>
</file>