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88F" w:rsidRPr="0062188F" w:rsidRDefault="0062188F" w:rsidP="0062188F">
      <w:pPr>
        <w:spacing w:before="100" w:beforeAutospacing="1" w:after="100" w:afterAutospacing="1" w:line="240" w:lineRule="auto"/>
        <w:outlineLvl w:val="1"/>
        <w:rPr>
          <w:rFonts w:ascii="Times New Roman" w:eastAsia="Times New Roman" w:hAnsi="Times New Roman" w:cs="Times New Roman"/>
          <w:b/>
          <w:bCs/>
          <w:sz w:val="36"/>
          <w:szCs w:val="36"/>
        </w:rPr>
      </w:pPr>
      <w:r w:rsidRPr="0062188F">
        <w:rPr>
          <w:rFonts w:ascii="Times New Roman" w:eastAsia="Times New Roman" w:hAnsi="Times New Roman" w:cs="Times New Roman"/>
          <w:b/>
          <w:bCs/>
          <w:sz w:val="36"/>
          <w:szCs w:val="36"/>
        </w:rPr>
        <w:t xml:space="preserve">Season of political challenges </w:t>
      </w:r>
    </w:p>
    <w:p w:rsidR="0062188F" w:rsidRPr="0062188F" w:rsidRDefault="0062188F" w:rsidP="0062188F">
      <w:pPr>
        <w:spacing w:after="0" w:line="240" w:lineRule="auto"/>
        <w:rPr>
          <w:rFonts w:ascii="Times New Roman" w:eastAsia="Times New Roman" w:hAnsi="Times New Roman" w:cs="Times New Roman"/>
          <w:sz w:val="24"/>
          <w:szCs w:val="24"/>
        </w:rPr>
      </w:pPr>
      <w:r w:rsidRPr="0062188F">
        <w:rPr>
          <w:rFonts w:ascii="Times New Roman" w:eastAsia="Times New Roman" w:hAnsi="Times New Roman" w:cs="Times New Roman"/>
          <w:sz w:val="24"/>
          <w:szCs w:val="24"/>
        </w:rPr>
        <w:t xml:space="preserve">BY M A L E </w:t>
      </w:r>
      <w:proofErr w:type="spellStart"/>
      <w:r w:rsidRPr="0062188F">
        <w:rPr>
          <w:rFonts w:ascii="Times New Roman" w:eastAsia="Times New Roman" w:hAnsi="Times New Roman" w:cs="Times New Roman"/>
          <w:sz w:val="24"/>
          <w:szCs w:val="24"/>
        </w:rPr>
        <w:t>E</w:t>
      </w:r>
      <w:proofErr w:type="spellEnd"/>
      <w:r w:rsidRPr="0062188F">
        <w:rPr>
          <w:rFonts w:ascii="Times New Roman" w:eastAsia="Times New Roman" w:hAnsi="Times New Roman" w:cs="Times New Roman"/>
          <w:sz w:val="24"/>
          <w:szCs w:val="24"/>
        </w:rPr>
        <w:t xml:space="preserve"> H A L O D H I 2021-03-08 </w:t>
      </w:r>
    </w:p>
    <w:p w:rsidR="0062188F" w:rsidRPr="0062188F" w:rsidRDefault="0062188F" w:rsidP="0062188F">
      <w:pPr>
        <w:spacing w:after="0" w:line="240" w:lineRule="auto"/>
        <w:rPr>
          <w:rFonts w:ascii="Times New Roman" w:eastAsia="Times New Roman" w:hAnsi="Times New Roman" w:cs="Times New Roman"/>
          <w:sz w:val="24"/>
          <w:szCs w:val="24"/>
        </w:rPr>
      </w:pPr>
      <w:r w:rsidRPr="0062188F">
        <w:rPr>
          <w:rFonts w:ascii="Times New Roman" w:eastAsia="Times New Roman" w:hAnsi="Times New Roman" w:cs="Times New Roman"/>
          <w:sz w:val="24"/>
          <w:szCs w:val="24"/>
        </w:rPr>
        <w:t xml:space="preserve">PRIME MINISTER </w:t>
      </w:r>
      <w:proofErr w:type="spellStart"/>
      <w:r w:rsidRPr="0062188F">
        <w:rPr>
          <w:rFonts w:ascii="Times New Roman" w:eastAsia="Times New Roman" w:hAnsi="Times New Roman" w:cs="Times New Roman"/>
          <w:sz w:val="24"/>
          <w:szCs w:val="24"/>
        </w:rPr>
        <w:t>Imran</w:t>
      </w:r>
      <w:proofErr w:type="spellEnd"/>
      <w:r w:rsidRPr="0062188F">
        <w:rPr>
          <w:rFonts w:ascii="Times New Roman" w:eastAsia="Times New Roman" w:hAnsi="Times New Roman" w:cs="Times New Roman"/>
          <w:sz w:val="24"/>
          <w:szCs w:val="24"/>
        </w:rPr>
        <w:t xml:space="preserve"> Khan was compelled to seek a vote of confidence from the National Assembly following the defeat of his finance minister in the Senate election. He has now secured this and demonstrated that he still commands a majority. But this should be a moment of humility and introspection, and not triumphalism. More so because other challenges lie ahead when the political aftershocks of the Senate election, which exposed his government`s fragility, are unlikely to quickly fade away. Therefore, the government needs to reflect on what happened and learn lessons from a bruising experience that forced a trust vote on it.</w:t>
      </w:r>
      <w:r w:rsidRPr="0062188F">
        <w:rPr>
          <w:rFonts w:ascii="Times New Roman" w:eastAsia="Times New Roman" w:hAnsi="Times New Roman" w:cs="Times New Roman"/>
          <w:sz w:val="24"/>
          <w:szCs w:val="24"/>
        </w:rPr>
        <w:br/>
      </w:r>
      <w:r w:rsidRPr="0062188F">
        <w:rPr>
          <w:rFonts w:ascii="Times New Roman" w:eastAsia="Times New Roman" w:hAnsi="Times New Roman" w:cs="Times New Roman"/>
          <w:sz w:val="24"/>
          <w:szCs w:val="24"/>
        </w:rPr>
        <w:br/>
        <w:t xml:space="preserve">The defeat of the ruling party candidate, </w:t>
      </w:r>
      <w:proofErr w:type="spellStart"/>
      <w:r w:rsidRPr="0062188F">
        <w:rPr>
          <w:rFonts w:ascii="Times New Roman" w:eastAsia="Times New Roman" w:hAnsi="Times New Roman" w:cs="Times New Roman"/>
          <w:sz w:val="24"/>
          <w:szCs w:val="24"/>
        </w:rPr>
        <w:t>Hafeez</w:t>
      </w:r>
      <w:proofErr w:type="spellEnd"/>
      <w:r w:rsidRPr="0062188F">
        <w:rPr>
          <w:rFonts w:ascii="Times New Roman" w:eastAsia="Times New Roman" w:hAnsi="Times New Roman" w:cs="Times New Roman"/>
          <w:sz w:val="24"/>
          <w:szCs w:val="24"/>
        </w:rPr>
        <w:t xml:space="preserve"> Sheikh, at the hands of the opposition nominee, </w:t>
      </w:r>
      <w:proofErr w:type="spellStart"/>
      <w:r w:rsidRPr="0062188F">
        <w:rPr>
          <w:rFonts w:ascii="Times New Roman" w:eastAsia="Times New Roman" w:hAnsi="Times New Roman" w:cs="Times New Roman"/>
          <w:sz w:val="24"/>
          <w:szCs w:val="24"/>
        </w:rPr>
        <w:t>Yousuf</w:t>
      </w:r>
      <w:proofErr w:type="spellEnd"/>
      <w:r w:rsidRPr="0062188F">
        <w:rPr>
          <w:rFonts w:ascii="Times New Roman" w:eastAsia="Times New Roman" w:hAnsi="Times New Roman" w:cs="Times New Roman"/>
          <w:sz w:val="24"/>
          <w:szCs w:val="24"/>
        </w:rPr>
        <w:t xml:space="preserve"> </w:t>
      </w:r>
      <w:proofErr w:type="spellStart"/>
      <w:r w:rsidRPr="0062188F">
        <w:rPr>
          <w:rFonts w:ascii="Times New Roman" w:eastAsia="Times New Roman" w:hAnsi="Times New Roman" w:cs="Times New Roman"/>
          <w:sz w:val="24"/>
          <w:szCs w:val="24"/>
        </w:rPr>
        <w:t>Raza</w:t>
      </w:r>
      <w:proofErr w:type="spellEnd"/>
      <w:r w:rsidRPr="0062188F">
        <w:rPr>
          <w:rFonts w:ascii="Times New Roman" w:eastAsia="Times New Roman" w:hAnsi="Times New Roman" w:cs="Times New Roman"/>
          <w:sz w:val="24"/>
          <w:szCs w:val="24"/>
        </w:rPr>
        <w:t xml:space="preserve"> </w:t>
      </w:r>
      <w:proofErr w:type="spellStart"/>
      <w:r w:rsidRPr="0062188F">
        <w:rPr>
          <w:rFonts w:ascii="Times New Roman" w:eastAsia="Times New Roman" w:hAnsi="Times New Roman" w:cs="Times New Roman"/>
          <w:sz w:val="24"/>
          <w:szCs w:val="24"/>
        </w:rPr>
        <w:t>Gilani</w:t>
      </w:r>
      <w:proofErr w:type="spellEnd"/>
      <w:r w:rsidRPr="0062188F">
        <w:rPr>
          <w:rFonts w:ascii="Times New Roman" w:eastAsia="Times New Roman" w:hAnsi="Times New Roman" w:cs="Times New Roman"/>
          <w:sz w:val="24"/>
          <w:szCs w:val="24"/>
        </w:rPr>
        <w:t>, represented one of the biggest upsets in the Senate`s recent election history.</w:t>
      </w:r>
      <w:r w:rsidRPr="0062188F">
        <w:rPr>
          <w:rFonts w:ascii="Times New Roman" w:eastAsia="Times New Roman" w:hAnsi="Times New Roman" w:cs="Times New Roman"/>
          <w:sz w:val="24"/>
          <w:szCs w:val="24"/>
        </w:rPr>
        <w:br/>
      </w:r>
      <w:r w:rsidRPr="0062188F">
        <w:rPr>
          <w:rFonts w:ascii="Times New Roman" w:eastAsia="Times New Roman" w:hAnsi="Times New Roman" w:cs="Times New Roman"/>
          <w:sz w:val="24"/>
          <w:szCs w:val="24"/>
        </w:rPr>
        <w:br/>
        <w:t>Because it became such a high-stake poll, as the entire membership of the National Assembly constitutes the electoral college for Islamabad`s seat, its political impact was that much greater. It left the government reeling from the biggest political setback faced in its tenure. The PTI government was also unable, despite winning more seats, to secure control of the Senate. It has 47 seats along with its coalition partners while PDM and allies have 53.</w:t>
      </w:r>
      <w:r w:rsidRPr="0062188F">
        <w:rPr>
          <w:rFonts w:ascii="Times New Roman" w:eastAsia="Times New Roman" w:hAnsi="Times New Roman" w:cs="Times New Roman"/>
          <w:sz w:val="24"/>
          <w:szCs w:val="24"/>
        </w:rPr>
        <w:br/>
      </w:r>
      <w:r w:rsidRPr="0062188F">
        <w:rPr>
          <w:rFonts w:ascii="Times New Roman" w:eastAsia="Times New Roman" w:hAnsi="Times New Roman" w:cs="Times New Roman"/>
          <w:sz w:val="24"/>
          <w:szCs w:val="24"/>
        </w:rPr>
        <w:br/>
        <w:t>The prime minister sought to blunt the opposition`s demand for a confidence vote in the Assembly by pre-</w:t>
      </w:r>
      <w:proofErr w:type="spellStart"/>
      <w:r w:rsidRPr="0062188F">
        <w:rPr>
          <w:rFonts w:ascii="Times New Roman" w:eastAsia="Times New Roman" w:hAnsi="Times New Roman" w:cs="Times New Roman"/>
          <w:sz w:val="24"/>
          <w:szCs w:val="24"/>
        </w:rPr>
        <w:t>emptively</w:t>
      </w:r>
      <w:proofErr w:type="spellEnd"/>
      <w:r w:rsidRPr="0062188F">
        <w:rPr>
          <w:rFonts w:ascii="Times New Roman" w:eastAsia="Times New Roman" w:hAnsi="Times New Roman" w:cs="Times New Roman"/>
          <w:sz w:val="24"/>
          <w:szCs w:val="24"/>
        </w:rPr>
        <w:t xml:space="preserve"> seeking one himself. He secured 178 votes in the open ballot. But here is the paradox. Rather than end political uncertainty and ensure stability this may open the door to more opposition moves in a complex politic al chess game.</w:t>
      </w:r>
      <w:r w:rsidRPr="0062188F">
        <w:rPr>
          <w:rFonts w:ascii="Times New Roman" w:eastAsia="Times New Roman" w:hAnsi="Times New Roman" w:cs="Times New Roman"/>
          <w:sz w:val="24"/>
          <w:szCs w:val="24"/>
        </w:rPr>
        <w:br/>
      </w:r>
      <w:r w:rsidRPr="0062188F">
        <w:rPr>
          <w:rFonts w:ascii="Times New Roman" w:eastAsia="Times New Roman" w:hAnsi="Times New Roman" w:cs="Times New Roman"/>
          <w:sz w:val="24"/>
          <w:szCs w:val="24"/>
        </w:rPr>
        <w:br/>
        <w:t xml:space="preserve">The chink in the ruling party`s </w:t>
      </w:r>
      <w:proofErr w:type="spellStart"/>
      <w:r w:rsidRPr="0062188F">
        <w:rPr>
          <w:rFonts w:ascii="Times New Roman" w:eastAsia="Times New Roman" w:hAnsi="Times New Roman" w:cs="Times New Roman"/>
          <w:sz w:val="24"/>
          <w:szCs w:val="24"/>
        </w:rPr>
        <w:t>armour</w:t>
      </w:r>
      <w:proofErr w:type="spellEnd"/>
      <w:r w:rsidRPr="0062188F">
        <w:rPr>
          <w:rFonts w:ascii="Times New Roman" w:eastAsia="Times New Roman" w:hAnsi="Times New Roman" w:cs="Times New Roman"/>
          <w:sz w:val="24"/>
          <w:szCs w:val="24"/>
        </w:rPr>
        <w:t xml:space="preserve"> laid bare in the Senate election has emboldened the opposition and encouraged it to mount more pressure and plan further moves.</w:t>
      </w:r>
      <w:r w:rsidRPr="0062188F">
        <w:rPr>
          <w:rFonts w:ascii="Times New Roman" w:eastAsia="Times New Roman" w:hAnsi="Times New Roman" w:cs="Times New Roman"/>
          <w:sz w:val="24"/>
          <w:szCs w:val="24"/>
        </w:rPr>
        <w:br/>
      </w:r>
      <w:r w:rsidRPr="0062188F">
        <w:rPr>
          <w:rFonts w:ascii="Times New Roman" w:eastAsia="Times New Roman" w:hAnsi="Times New Roman" w:cs="Times New Roman"/>
          <w:sz w:val="24"/>
          <w:szCs w:val="24"/>
        </w:rPr>
        <w:br/>
        <w:t xml:space="preserve">The opposition could now shift the battlefield to Punjab after the prime minister`s successful confidence vote which shrinks the political space for a no-trust motion in the near term. An opposition leader has already hinted at this. The opposition knows that an uninspiring and unpopular leadership in Punjab has made the province PT I`s Achilles heel. The government`s majority is razor thin in </w:t>
      </w:r>
      <w:proofErr w:type="spellStart"/>
      <w:r w:rsidRPr="0062188F">
        <w:rPr>
          <w:rFonts w:ascii="Times New Roman" w:eastAsia="Times New Roman" w:hAnsi="Times New Roman" w:cs="Times New Roman"/>
          <w:sz w:val="24"/>
          <w:szCs w:val="24"/>
        </w:rPr>
        <w:t>theprovincial</w:t>
      </w:r>
      <w:proofErr w:type="spellEnd"/>
      <w:r w:rsidRPr="0062188F">
        <w:rPr>
          <w:rFonts w:ascii="Times New Roman" w:eastAsia="Times New Roman" w:hAnsi="Times New Roman" w:cs="Times New Roman"/>
          <w:sz w:val="24"/>
          <w:szCs w:val="24"/>
        </w:rPr>
        <w:t xml:space="preserve"> assembly with its survival resting on support from PML-Q, whose leaders have long felt undervalued by the prime minister and could prove to be a wild card in any fluid political situation.</w:t>
      </w:r>
      <w:r w:rsidRPr="0062188F">
        <w:rPr>
          <w:rFonts w:ascii="Times New Roman" w:eastAsia="Times New Roman" w:hAnsi="Times New Roman" w:cs="Times New Roman"/>
          <w:sz w:val="24"/>
          <w:szCs w:val="24"/>
        </w:rPr>
        <w:br/>
      </w:r>
      <w:r w:rsidRPr="0062188F">
        <w:rPr>
          <w:rFonts w:ascii="Times New Roman" w:eastAsia="Times New Roman" w:hAnsi="Times New Roman" w:cs="Times New Roman"/>
          <w:sz w:val="24"/>
          <w:szCs w:val="24"/>
        </w:rPr>
        <w:br/>
        <w:t xml:space="preserve">Meanwhile, the prime minister`s speech after the Senate election reflected the angst of a leader </w:t>
      </w:r>
      <w:proofErr w:type="spellStart"/>
      <w:r w:rsidRPr="0062188F">
        <w:rPr>
          <w:rFonts w:ascii="Times New Roman" w:eastAsia="Times New Roman" w:hAnsi="Times New Roman" w:cs="Times New Roman"/>
          <w:sz w:val="24"/>
          <w:szCs w:val="24"/>
        </w:rPr>
        <w:t>frustratedbywhathadhappened</w:t>
      </w:r>
      <w:proofErr w:type="spellEnd"/>
      <w:r w:rsidRPr="0062188F">
        <w:rPr>
          <w:rFonts w:ascii="Times New Roman" w:eastAsia="Times New Roman" w:hAnsi="Times New Roman" w:cs="Times New Roman"/>
          <w:sz w:val="24"/>
          <w:szCs w:val="24"/>
        </w:rPr>
        <w:t xml:space="preserve"> </w:t>
      </w:r>
      <w:proofErr w:type="spellStart"/>
      <w:r w:rsidRPr="0062188F">
        <w:rPr>
          <w:rFonts w:ascii="Times New Roman" w:eastAsia="Times New Roman" w:hAnsi="Times New Roman" w:cs="Times New Roman"/>
          <w:sz w:val="24"/>
          <w:szCs w:val="24"/>
        </w:rPr>
        <w:t>andwhoascribed</w:t>
      </w:r>
      <w:proofErr w:type="spellEnd"/>
      <w:r w:rsidRPr="0062188F">
        <w:rPr>
          <w:rFonts w:ascii="Times New Roman" w:eastAsia="Times New Roman" w:hAnsi="Times New Roman" w:cs="Times New Roman"/>
          <w:sz w:val="24"/>
          <w:szCs w:val="24"/>
        </w:rPr>
        <w:t xml:space="preserve"> the setback to the opposition`s `corrupt practices`.</w:t>
      </w:r>
      <w:r w:rsidRPr="0062188F">
        <w:rPr>
          <w:rFonts w:ascii="Times New Roman" w:eastAsia="Times New Roman" w:hAnsi="Times New Roman" w:cs="Times New Roman"/>
          <w:sz w:val="24"/>
          <w:szCs w:val="24"/>
        </w:rPr>
        <w:br/>
      </w:r>
      <w:r w:rsidRPr="0062188F">
        <w:rPr>
          <w:rFonts w:ascii="Times New Roman" w:eastAsia="Times New Roman" w:hAnsi="Times New Roman" w:cs="Times New Roman"/>
          <w:sz w:val="24"/>
          <w:szCs w:val="24"/>
        </w:rPr>
        <w:br/>
        <w:t xml:space="preserve">The </w:t>
      </w:r>
      <w:proofErr w:type="spellStart"/>
      <w:r w:rsidRPr="0062188F">
        <w:rPr>
          <w:rFonts w:ascii="Times New Roman" w:eastAsia="Times New Roman" w:hAnsi="Times New Roman" w:cs="Times New Roman"/>
          <w:sz w:val="24"/>
          <w:szCs w:val="24"/>
        </w:rPr>
        <w:t>sermonising</w:t>
      </w:r>
      <w:proofErr w:type="spellEnd"/>
      <w:r w:rsidRPr="0062188F">
        <w:rPr>
          <w:rFonts w:ascii="Times New Roman" w:eastAsia="Times New Roman" w:hAnsi="Times New Roman" w:cs="Times New Roman"/>
          <w:sz w:val="24"/>
          <w:szCs w:val="24"/>
        </w:rPr>
        <w:t xml:space="preserve"> tone was familiar and repeated in his address to the National Assembly </w:t>
      </w:r>
      <w:proofErr w:type="spellStart"/>
      <w:proofErr w:type="gramStart"/>
      <w:r w:rsidRPr="0062188F">
        <w:rPr>
          <w:rFonts w:ascii="Times New Roman" w:eastAsia="Times New Roman" w:hAnsi="Times New Roman" w:cs="Times New Roman"/>
          <w:sz w:val="24"/>
          <w:szCs w:val="24"/>
        </w:rPr>
        <w:t>af</w:t>
      </w:r>
      <w:proofErr w:type="spellEnd"/>
      <w:proofErr w:type="gramEnd"/>
      <w:r w:rsidRPr="0062188F">
        <w:rPr>
          <w:rFonts w:ascii="Times New Roman" w:eastAsia="Times New Roman" w:hAnsi="Times New Roman" w:cs="Times New Roman"/>
          <w:sz w:val="24"/>
          <w:szCs w:val="24"/>
        </w:rPr>
        <w:t xml:space="preserve"> </w:t>
      </w:r>
      <w:proofErr w:type="spellStart"/>
      <w:r w:rsidRPr="0062188F">
        <w:rPr>
          <w:rFonts w:ascii="Times New Roman" w:eastAsia="Times New Roman" w:hAnsi="Times New Roman" w:cs="Times New Roman"/>
          <w:sz w:val="24"/>
          <w:szCs w:val="24"/>
        </w:rPr>
        <w:t>ter</w:t>
      </w:r>
      <w:proofErr w:type="spellEnd"/>
      <w:r w:rsidRPr="0062188F">
        <w:rPr>
          <w:rFonts w:ascii="Times New Roman" w:eastAsia="Times New Roman" w:hAnsi="Times New Roman" w:cs="Times New Roman"/>
          <w:sz w:val="24"/>
          <w:szCs w:val="24"/>
        </w:rPr>
        <w:t xml:space="preserve"> the trust vote. His gratuitous criticism of the Election Commission for holding the Senate election by secret ballot provoked an unusually sharp rebuke from the ECP. Yet he echoed the critique in parliament. There was no indication of lessons learnt or any dispassionate assessment of the Senate setback, which is needed in view of the impending election of the Senate chairman.</w:t>
      </w:r>
      <w:r w:rsidRPr="0062188F">
        <w:rPr>
          <w:rFonts w:ascii="Times New Roman" w:eastAsia="Times New Roman" w:hAnsi="Times New Roman" w:cs="Times New Roman"/>
          <w:sz w:val="24"/>
          <w:szCs w:val="24"/>
        </w:rPr>
        <w:br/>
      </w:r>
      <w:r w:rsidRPr="0062188F">
        <w:rPr>
          <w:rFonts w:ascii="Times New Roman" w:eastAsia="Times New Roman" w:hAnsi="Times New Roman" w:cs="Times New Roman"/>
          <w:sz w:val="24"/>
          <w:szCs w:val="24"/>
        </w:rPr>
        <w:br/>
      </w:r>
      <w:r w:rsidRPr="0062188F">
        <w:rPr>
          <w:rFonts w:ascii="Times New Roman" w:eastAsia="Times New Roman" w:hAnsi="Times New Roman" w:cs="Times New Roman"/>
          <w:sz w:val="24"/>
          <w:szCs w:val="24"/>
        </w:rPr>
        <w:lastRenderedPageBreak/>
        <w:t xml:space="preserve">Fielding Sheikh on a general seat from the capital was not a well-thought decision. As a technocrat he faced a tougher contest when the combined opposition nominated a long-time politician as their candidate. Sheikh had few if any links with Assembly members while </w:t>
      </w:r>
      <w:proofErr w:type="spellStart"/>
      <w:r w:rsidRPr="0062188F">
        <w:rPr>
          <w:rFonts w:ascii="Times New Roman" w:eastAsia="Times New Roman" w:hAnsi="Times New Roman" w:cs="Times New Roman"/>
          <w:sz w:val="24"/>
          <w:szCs w:val="24"/>
        </w:rPr>
        <w:t>Gilani</w:t>
      </w:r>
      <w:proofErr w:type="spellEnd"/>
      <w:r w:rsidRPr="0062188F">
        <w:rPr>
          <w:rFonts w:ascii="Times New Roman" w:eastAsia="Times New Roman" w:hAnsi="Times New Roman" w:cs="Times New Roman"/>
          <w:sz w:val="24"/>
          <w:szCs w:val="24"/>
        </w:rPr>
        <w:t xml:space="preserve"> had worked closely with parliamentarians during many decades in politics and as prime minister. Resentment against technocrats being awarded parliamentary seats has long been voiced in PTI. This was to prove consequential.</w:t>
      </w:r>
      <w:r w:rsidRPr="0062188F">
        <w:rPr>
          <w:rFonts w:ascii="Times New Roman" w:eastAsia="Times New Roman" w:hAnsi="Times New Roman" w:cs="Times New Roman"/>
          <w:sz w:val="24"/>
          <w:szCs w:val="24"/>
        </w:rPr>
        <w:br/>
      </w:r>
      <w:r w:rsidRPr="0062188F">
        <w:rPr>
          <w:rFonts w:ascii="Times New Roman" w:eastAsia="Times New Roman" w:hAnsi="Times New Roman" w:cs="Times New Roman"/>
          <w:sz w:val="24"/>
          <w:szCs w:val="24"/>
        </w:rPr>
        <w:br/>
        <w:t xml:space="preserve">The government did however sense its candidate`s vulnerability and thus made last-minute efforts to secure an open Senate ballot in the hope of forestalling lawmakers from switching sides. All its </w:t>
      </w:r>
      <w:proofErr w:type="spellStart"/>
      <w:r w:rsidRPr="0062188F">
        <w:rPr>
          <w:rFonts w:ascii="Times New Roman" w:eastAsia="Times New Roman" w:hAnsi="Times New Roman" w:cs="Times New Roman"/>
          <w:sz w:val="24"/>
          <w:szCs w:val="24"/>
        </w:rPr>
        <w:t>manoeuvres</w:t>
      </w:r>
      <w:proofErr w:type="spellEnd"/>
      <w:r w:rsidRPr="0062188F">
        <w:rPr>
          <w:rFonts w:ascii="Times New Roman" w:eastAsia="Times New Roman" w:hAnsi="Times New Roman" w:cs="Times New Roman"/>
          <w:sz w:val="24"/>
          <w:szCs w:val="24"/>
        </w:rPr>
        <w:t xml:space="preserve"> were however frustrated the abortive constitution amendment bill, an ordinance and then the Supreme Court`s advisory opinion upholding the secret ballot as enjoined by the Constitution.</w:t>
      </w:r>
      <w:r w:rsidRPr="0062188F">
        <w:rPr>
          <w:rFonts w:ascii="Times New Roman" w:eastAsia="Times New Roman" w:hAnsi="Times New Roman" w:cs="Times New Roman"/>
          <w:sz w:val="24"/>
          <w:szCs w:val="24"/>
        </w:rPr>
        <w:br/>
      </w:r>
      <w:r w:rsidRPr="0062188F">
        <w:rPr>
          <w:rFonts w:ascii="Times New Roman" w:eastAsia="Times New Roman" w:hAnsi="Times New Roman" w:cs="Times New Roman"/>
          <w:sz w:val="24"/>
          <w:szCs w:val="24"/>
        </w:rPr>
        <w:br/>
      </w:r>
      <w:proofErr w:type="spellStart"/>
      <w:r w:rsidRPr="0062188F">
        <w:rPr>
          <w:rFonts w:ascii="Times New Roman" w:eastAsia="Times New Roman" w:hAnsi="Times New Roman" w:cs="Times New Roman"/>
          <w:sz w:val="24"/>
          <w:szCs w:val="24"/>
        </w:rPr>
        <w:t>Gilani`s</w:t>
      </w:r>
      <w:proofErr w:type="spellEnd"/>
      <w:r w:rsidRPr="0062188F">
        <w:rPr>
          <w:rFonts w:ascii="Times New Roman" w:eastAsia="Times New Roman" w:hAnsi="Times New Roman" w:cs="Times New Roman"/>
          <w:sz w:val="24"/>
          <w:szCs w:val="24"/>
        </w:rPr>
        <w:t xml:space="preserve"> victory showed that the government got 11 votes fewer than its parliamentary support while the opposition candidate got five more votes than PDM`s combined National Assembly strength.</w:t>
      </w:r>
      <w:r w:rsidRPr="0062188F">
        <w:rPr>
          <w:rFonts w:ascii="Times New Roman" w:eastAsia="Times New Roman" w:hAnsi="Times New Roman" w:cs="Times New Roman"/>
          <w:sz w:val="24"/>
          <w:szCs w:val="24"/>
        </w:rPr>
        <w:br/>
      </w:r>
      <w:r w:rsidRPr="0062188F">
        <w:rPr>
          <w:rFonts w:ascii="Times New Roman" w:eastAsia="Times New Roman" w:hAnsi="Times New Roman" w:cs="Times New Roman"/>
          <w:sz w:val="24"/>
          <w:szCs w:val="24"/>
        </w:rPr>
        <w:br/>
        <w:t>This meant that members from PTI`s allied parties switched sides and several PTI backbenchers also defied the party line. This was acknowledged by the prime minister himself who later claimed 16PTI members had `sold out`.</w:t>
      </w:r>
      <w:r w:rsidRPr="0062188F">
        <w:rPr>
          <w:rFonts w:ascii="Times New Roman" w:eastAsia="Times New Roman" w:hAnsi="Times New Roman" w:cs="Times New Roman"/>
          <w:sz w:val="24"/>
          <w:szCs w:val="24"/>
        </w:rPr>
        <w:br/>
      </w:r>
      <w:r w:rsidRPr="0062188F">
        <w:rPr>
          <w:rFonts w:ascii="Times New Roman" w:eastAsia="Times New Roman" w:hAnsi="Times New Roman" w:cs="Times New Roman"/>
          <w:sz w:val="24"/>
          <w:szCs w:val="24"/>
        </w:rPr>
        <w:br/>
        <w:t>It was hardly a surprise. There were signs aplenty of discontent within PTI ranks and among the ruling party`s allies. The chickens had come home to roost for a party leadership that consistently failed to respond to its allies` concerns and barely found time to address the sources of disgruntlement within PTI. The leader of the House, for example, rarely came to the Assembly.</w:t>
      </w:r>
      <w:r w:rsidRPr="0062188F">
        <w:rPr>
          <w:rFonts w:ascii="Times New Roman" w:eastAsia="Times New Roman" w:hAnsi="Times New Roman" w:cs="Times New Roman"/>
          <w:sz w:val="24"/>
          <w:szCs w:val="24"/>
        </w:rPr>
        <w:br/>
      </w:r>
      <w:r w:rsidRPr="0062188F">
        <w:rPr>
          <w:rFonts w:ascii="Times New Roman" w:eastAsia="Times New Roman" w:hAnsi="Times New Roman" w:cs="Times New Roman"/>
          <w:sz w:val="24"/>
          <w:szCs w:val="24"/>
        </w:rPr>
        <w:br/>
        <w:t xml:space="preserve">Although the government will now bask in the success of the confidence vote it would be mistaken to think that its political problems are over. Its experience in the Senate election and earlier in </w:t>
      </w:r>
      <w:proofErr w:type="spellStart"/>
      <w:r w:rsidRPr="0062188F">
        <w:rPr>
          <w:rFonts w:ascii="Times New Roman" w:eastAsia="Times New Roman" w:hAnsi="Times New Roman" w:cs="Times New Roman"/>
          <w:sz w:val="24"/>
          <w:szCs w:val="24"/>
        </w:rPr>
        <w:t>byelections</w:t>
      </w:r>
      <w:proofErr w:type="spellEnd"/>
      <w:r w:rsidRPr="0062188F">
        <w:rPr>
          <w:rFonts w:ascii="Times New Roman" w:eastAsia="Times New Roman" w:hAnsi="Times New Roman" w:cs="Times New Roman"/>
          <w:sz w:val="24"/>
          <w:szCs w:val="24"/>
        </w:rPr>
        <w:t xml:space="preserve"> should be a sobering wake-up call for the leadership and should prompt a rethink of its political management. Legislation will be challenging to steer through parliament as the combined opposition is numerically stronger in the Senate. That should be reason enough for it to abandon its unilateral ways and reach out to work with lawmakers both in and beyond its party.</w:t>
      </w:r>
      <w:r w:rsidRPr="0062188F">
        <w:rPr>
          <w:rFonts w:ascii="Times New Roman" w:eastAsia="Times New Roman" w:hAnsi="Times New Roman" w:cs="Times New Roman"/>
          <w:sz w:val="24"/>
          <w:szCs w:val="24"/>
        </w:rPr>
        <w:br/>
      </w:r>
      <w:r w:rsidRPr="0062188F">
        <w:rPr>
          <w:rFonts w:ascii="Times New Roman" w:eastAsia="Times New Roman" w:hAnsi="Times New Roman" w:cs="Times New Roman"/>
          <w:sz w:val="24"/>
          <w:szCs w:val="24"/>
        </w:rPr>
        <w:br/>
        <w:t>There are other lessons for the government from the Senate setback, which also showed the limits of the establishment`s influence. An important lesson is that political management cannot be left to the establishment. The PTI leadership should focus on addressing its political management deficit and cultivate the habit of listening to its backbenchers and be responsive to allies. Being a coalition government, this should be a matter of priority not choice. It has already seen how losing a few parliamentary votes can yield a negative outcome. With the prime minister generally inaccessible there is no focal person in PTI to whom backbenchers can turn to have their problems addressed.</w:t>
      </w:r>
      <w:r w:rsidRPr="0062188F">
        <w:rPr>
          <w:rFonts w:ascii="Times New Roman" w:eastAsia="Times New Roman" w:hAnsi="Times New Roman" w:cs="Times New Roman"/>
          <w:sz w:val="24"/>
          <w:szCs w:val="24"/>
        </w:rPr>
        <w:br/>
      </w:r>
      <w:r w:rsidRPr="0062188F">
        <w:rPr>
          <w:rFonts w:ascii="Times New Roman" w:eastAsia="Times New Roman" w:hAnsi="Times New Roman" w:cs="Times New Roman"/>
          <w:sz w:val="24"/>
          <w:szCs w:val="24"/>
        </w:rPr>
        <w:br/>
        <w:t xml:space="preserve">In parliamentary politics nothing can ever be taken for granted. The election of the Senate chairman and deputy chairmen is the next political test that looms for the government. But its toughest and most consequential test could come in the Punjab Assembly if the opposition </w:t>
      </w:r>
      <w:r w:rsidRPr="0062188F">
        <w:rPr>
          <w:rFonts w:ascii="Times New Roman" w:eastAsia="Times New Roman" w:hAnsi="Times New Roman" w:cs="Times New Roman"/>
          <w:sz w:val="24"/>
          <w:szCs w:val="24"/>
        </w:rPr>
        <w:lastRenderedPageBreak/>
        <w:t xml:space="preserve">decides to move a </w:t>
      </w:r>
      <w:proofErr w:type="spellStart"/>
      <w:r w:rsidRPr="0062188F">
        <w:rPr>
          <w:rFonts w:ascii="Times New Roman" w:eastAsia="Times New Roman" w:hAnsi="Times New Roman" w:cs="Times New Roman"/>
          <w:sz w:val="24"/>
          <w:szCs w:val="24"/>
        </w:rPr>
        <w:t>noconfidence</w:t>
      </w:r>
      <w:proofErr w:type="spellEnd"/>
      <w:r w:rsidRPr="0062188F">
        <w:rPr>
          <w:rFonts w:ascii="Times New Roman" w:eastAsia="Times New Roman" w:hAnsi="Times New Roman" w:cs="Times New Roman"/>
          <w:sz w:val="24"/>
          <w:szCs w:val="24"/>
        </w:rPr>
        <w:t xml:space="preserve"> motion there. That could yet be a game changer. </w:t>
      </w:r>
      <w:proofErr w:type="gramStart"/>
      <w:r w:rsidRPr="0062188F">
        <w:rPr>
          <w:rFonts w:ascii="Times New Roman" w:eastAsia="Times New Roman" w:hAnsi="Times New Roman" w:cs="Times New Roman"/>
          <w:sz w:val="24"/>
          <w:szCs w:val="24"/>
        </w:rPr>
        <w:t>The</w:t>
      </w:r>
      <w:proofErr w:type="gramEnd"/>
      <w:r w:rsidRPr="0062188F">
        <w:rPr>
          <w:rFonts w:ascii="Times New Roman" w:eastAsia="Times New Roman" w:hAnsi="Times New Roman" w:cs="Times New Roman"/>
          <w:sz w:val="24"/>
          <w:szCs w:val="24"/>
        </w:rPr>
        <w:t xml:space="preserve"> writer is a former ambassador to the US, UK and UN. </w:t>
      </w:r>
    </w:p>
    <w:p w:rsidR="00851FF7" w:rsidRDefault="00851FF7"/>
    <w:sectPr w:rsidR="00851FF7" w:rsidSect="00851F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188F"/>
    <w:rsid w:val="0062188F"/>
    <w:rsid w:val="00851FF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FF7"/>
  </w:style>
  <w:style w:type="paragraph" w:styleId="Heading2">
    <w:name w:val="heading 2"/>
    <w:basedOn w:val="Normal"/>
    <w:link w:val="Heading2Char"/>
    <w:uiPriority w:val="9"/>
    <w:qFormat/>
    <w:rsid w:val="006218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188F"/>
    <w:rPr>
      <w:rFonts w:ascii="Times New Roman" w:eastAsia="Times New Roman" w:hAnsi="Times New Roman" w:cs="Times New Roman"/>
      <w:b/>
      <w:bCs/>
      <w:sz w:val="36"/>
      <w:szCs w:val="36"/>
    </w:rPr>
  </w:style>
  <w:style w:type="character" w:customStyle="1" w:styleId="font-arial">
    <w:name w:val="font-arial"/>
    <w:basedOn w:val="DefaultParagraphFont"/>
    <w:rsid w:val="0062188F"/>
  </w:style>
</w:styles>
</file>

<file path=word/webSettings.xml><?xml version="1.0" encoding="utf-8"?>
<w:webSettings xmlns:r="http://schemas.openxmlformats.org/officeDocument/2006/relationships" xmlns:w="http://schemas.openxmlformats.org/wordprocessingml/2006/main">
  <w:divs>
    <w:div w:id="2125030411">
      <w:bodyDiv w:val="1"/>
      <w:marLeft w:val="0"/>
      <w:marRight w:val="0"/>
      <w:marTop w:val="0"/>
      <w:marBottom w:val="0"/>
      <w:divBdr>
        <w:top w:val="none" w:sz="0" w:space="0" w:color="auto"/>
        <w:left w:val="none" w:sz="0" w:space="0" w:color="auto"/>
        <w:bottom w:val="none" w:sz="0" w:space="0" w:color="auto"/>
        <w:right w:val="none" w:sz="0" w:space="0" w:color="auto"/>
      </w:divBdr>
      <w:divsChild>
        <w:div w:id="79764700">
          <w:marLeft w:val="0"/>
          <w:marRight w:val="0"/>
          <w:marTop w:val="0"/>
          <w:marBottom w:val="0"/>
          <w:divBdr>
            <w:top w:val="none" w:sz="0" w:space="0" w:color="auto"/>
            <w:left w:val="none" w:sz="0" w:space="0" w:color="auto"/>
            <w:bottom w:val="none" w:sz="0" w:space="0" w:color="auto"/>
            <w:right w:val="none" w:sz="0" w:space="0" w:color="auto"/>
          </w:divBdr>
        </w:div>
        <w:div w:id="1034040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972</Words>
  <Characters>5544</Characters>
  <Application>Microsoft Office Word</Application>
  <DocSecurity>0</DocSecurity>
  <Lines>46</Lines>
  <Paragraphs>13</Paragraphs>
  <ScaleCrop>false</ScaleCrop>
  <Company>Grizli777</Company>
  <LinksUpToDate>false</LinksUpToDate>
  <CharactersWithSpaces>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2021-03-09T05:02:00Z</dcterms:created>
  <dcterms:modified xsi:type="dcterms:W3CDTF">2021-03-09T05:05:00Z</dcterms:modified>
</cp:coreProperties>
</file>