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7B7" w:rsidRPr="008467B7" w:rsidRDefault="008467B7" w:rsidP="008467B7">
      <w:pPr>
        <w:rPr>
          <w:rFonts w:asciiTheme="majorBidi" w:hAnsiTheme="majorBidi" w:cstheme="majorBidi"/>
          <w:sz w:val="24"/>
          <w:szCs w:val="24"/>
        </w:rPr>
      </w:pPr>
    </w:p>
    <w:p w:rsidR="008467B7" w:rsidRDefault="008467B7" w:rsidP="008467B7">
      <w:pPr>
        <w:rPr>
          <w:rFonts w:asciiTheme="majorBidi" w:hAnsiTheme="majorBidi" w:cstheme="majorBidi"/>
          <w:b/>
          <w:bCs/>
          <w:sz w:val="36"/>
          <w:szCs w:val="36"/>
        </w:rPr>
      </w:pPr>
      <w:r w:rsidRPr="008467B7">
        <w:rPr>
          <w:rFonts w:asciiTheme="majorBidi" w:hAnsiTheme="majorBidi" w:cstheme="majorBidi"/>
          <w:b/>
          <w:bCs/>
          <w:sz w:val="36"/>
          <w:szCs w:val="36"/>
        </w:rPr>
        <w:t>No Time to Relax</w:t>
      </w:r>
    </w:p>
    <w:p w:rsidR="008467B7" w:rsidRPr="008467B7" w:rsidRDefault="008467B7" w:rsidP="008467B7">
      <w:pPr>
        <w:rPr>
          <w:rFonts w:asciiTheme="majorBidi" w:hAnsiTheme="majorBidi" w:cstheme="majorBidi"/>
          <w:sz w:val="24"/>
          <w:szCs w:val="24"/>
        </w:rPr>
      </w:pPr>
      <w:proofErr w:type="spellStart"/>
      <w:r w:rsidRPr="008467B7">
        <w:rPr>
          <w:rFonts w:asciiTheme="majorBidi" w:hAnsiTheme="majorBidi" w:cstheme="majorBidi"/>
          <w:sz w:val="24"/>
          <w:szCs w:val="24"/>
        </w:rPr>
        <w:t>Dure</w:t>
      </w:r>
      <w:proofErr w:type="spellEnd"/>
      <w:r w:rsidRPr="008467B7">
        <w:rPr>
          <w:rFonts w:asciiTheme="majorBidi" w:hAnsiTheme="majorBidi" w:cstheme="majorBidi"/>
          <w:sz w:val="24"/>
          <w:szCs w:val="24"/>
        </w:rPr>
        <w:t xml:space="preserve"> </w:t>
      </w:r>
      <w:proofErr w:type="spellStart"/>
      <w:r w:rsidRPr="008467B7">
        <w:rPr>
          <w:rFonts w:asciiTheme="majorBidi" w:hAnsiTheme="majorBidi" w:cstheme="majorBidi"/>
          <w:sz w:val="24"/>
          <w:szCs w:val="24"/>
        </w:rPr>
        <w:t>Akram</w:t>
      </w:r>
      <w:proofErr w:type="spellEnd"/>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 xml:space="preserve">The writer is </w:t>
      </w:r>
      <w:proofErr w:type="spellStart"/>
      <w:r w:rsidRPr="008467B7">
        <w:rPr>
          <w:rFonts w:asciiTheme="majorBidi" w:hAnsiTheme="majorBidi" w:cstheme="majorBidi"/>
          <w:sz w:val="24"/>
          <w:szCs w:val="24"/>
        </w:rPr>
        <w:t>OpEd</w:t>
      </w:r>
      <w:proofErr w:type="spellEnd"/>
      <w:r w:rsidRPr="008467B7">
        <w:rPr>
          <w:rFonts w:asciiTheme="majorBidi" w:hAnsiTheme="majorBidi" w:cstheme="majorBidi"/>
          <w:sz w:val="24"/>
          <w:szCs w:val="24"/>
        </w:rPr>
        <w:t xml:space="preserve"> Editor (Daily Times) and can be reached at durenayab786 @gmail.com. She tweets @</w:t>
      </w:r>
      <w:proofErr w:type="spellStart"/>
      <w:r w:rsidRPr="008467B7">
        <w:rPr>
          <w:rFonts w:asciiTheme="majorBidi" w:hAnsiTheme="majorBidi" w:cstheme="majorBidi"/>
          <w:sz w:val="24"/>
          <w:szCs w:val="24"/>
        </w:rPr>
        <w:t>DureAkram</w:t>
      </w:r>
      <w:proofErr w:type="spellEnd"/>
      <w:r w:rsidRPr="008467B7">
        <w:rPr>
          <w:rFonts w:asciiTheme="majorBidi" w:hAnsiTheme="majorBidi" w:cstheme="majorBidi"/>
          <w:sz w:val="24"/>
          <w:szCs w:val="24"/>
        </w:rPr>
        <w:t>.</w:t>
      </w:r>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 xml:space="preserve">Published on: December 30, 2025 </w:t>
      </w:r>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When a teenage girl was brought under state protection in Karachi last week, the moment carried two meanings. It was, first, a narrow escape from a catastrophe that could have scarred the country yet again. It was also a stark reminder that Pakistan’s security challenge is entering a more ruthless phase. Investigators say militants linked to the Balochistan Liberation Army (BLA) had sought to groom a minor for a suicide attack. The plot failed. The lesson should not be ignored.</w:t>
      </w:r>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Credit is due where it belongs. Pakistan’s security agencies intercepted the plan before it could mature into tragedy. Yet the rescue, welcome as it is, should not be mistaken for closure. It points instead to an insurgency that is broadening its methods and hardening its resolve. This is no longer a fight confined to rugged terrain or distant outposts. It is a campaign that now reaches into homes, schools and mobile phones.</w:t>
      </w:r>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 xml:space="preserve">The first reality to confront is the militants’ evolving cruelty. In recent years, </w:t>
      </w:r>
      <w:proofErr w:type="spellStart"/>
      <w:r w:rsidRPr="008467B7">
        <w:rPr>
          <w:rFonts w:asciiTheme="majorBidi" w:hAnsiTheme="majorBidi" w:cstheme="majorBidi"/>
          <w:sz w:val="24"/>
          <w:szCs w:val="24"/>
        </w:rPr>
        <w:t>Baloch</w:t>
      </w:r>
      <w:proofErr w:type="spellEnd"/>
      <w:r w:rsidRPr="008467B7">
        <w:rPr>
          <w:rFonts w:asciiTheme="majorBidi" w:hAnsiTheme="majorBidi" w:cstheme="majorBidi"/>
          <w:sz w:val="24"/>
          <w:szCs w:val="24"/>
        </w:rPr>
        <w:t xml:space="preserve"> insurgent groups have expanded recruitment beyond traditional male fighters, drawing in women as well. The April 2022 suicide bombing at Karachi University, carried out by Shari </w:t>
      </w:r>
      <w:proofErr w:type="spellStart"/>
      <w:r w:rsidRPr="008467B7">
        <w:rPr>
          <w:rFonts w:asciiTheme="majorBidi" w:hAnsiTheme="majorBidi" w:cstheme="majorBidi"/>
          <w:sz w:val="24"/>
          <w:szCs w:val="24"/>
        </w:rPr>
        <w:t>Baloch</w:t>
      </w:r>
      <w:proofErr w:type="spellEnd"/>
      <w:r w:rsidRPr="008467B7">
        <w:rPr>
          <w:rFonts w:asciiTheme="majorBidi" w:hAnsiTheme="majorBidi" w:cstheme="majorBidi"/>
          <w:sz w:val="24"/>
          <w:szCs w:val="24"/>
        </w:rPr>
        <w:t xml:space="preserve">, marked a grim turning point. The attack, which killed three Chinese teachers and their Pakistani driver, challenged long-held assumptions about who could be </w:t>
      </w:r>
      <w:proofErr w:type="spellStart"/>
      <w:r w:rsidRPr="008467B7">
        <w:rPr>
          <w:rFonts w:asciiTheme="majorBidi" w:hAnsiTheme="majorBidi" w:cstheme="majorBidi"/>
          <w:sz w:val="24"/>
          <w:szCs w:val="24"/>
        </w:rPr>
        <w:t>mobilised</w:t>
      </w:r>
      <w:proofErr w:type="spellEnd"/>
      <w:r w:rsidRPr="008467B7">
        <w:rPr>
          <w:rFonts w:asciiTheme="majorBidi" w:hAnsiTheme="majorBidi" w:cstheme="majorBidi"/>
          <w:sz w:val="24"/>
          <w:szCs w:val="24"/>
        </w:rPr>
        <w:t xml:space="preserve"> for such violence. The reported attempt to exploit a minor underscores how far those boundaries are being pushed.</w:t>
      </w:r>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 xml:space="preserve">This shift has been enabled by a parallel transformation in tactics. Militants increasingly rely on digital platforms to </w:t>
      </w:r>
      <w:proofErr w:type="spellStart"/>
      <w:r w:rsidRPr="008467B7">
        <w:rPr>
          <w:rFonts w:asciiTheme="majorBidi" w:hAnsiTheme="majorBidi" w:cstheme="majorBidi"/>
          <w:sz w:val="24"/>
          <w:szCs w:val="24"/>
        </w:rPr>
        <w:t>radicalise</w:t>
      </w:r>
      <w:proofErr w:type="spellEnd"/>
      <w:r w:rsidRPr="008467B7">
        <w:rPr>
          <w:rFonts w:asciiTheme="majorBidi" w:hAnsiTheme="majorBidi" w:cstheme="majorBidi"/>
          <w:sz w:val="24"/>
          <w:szCs w:val="24"/>
        </w:rPr>
        <w:t xml:space="preserve"> and groom potential recruits. Online spaces allow handlers to fabricate sympathy, exploit grievance and promise purpose to those already adrift. From there, manipulation moves offline, often far from the scrutiny of families or communities. That the Karachi plot was detected suggests improved intelligence capabilities, but it also highlights how narrow the margin for error has become.</w:t>
      </w:r>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Karachi and Quetta cannot afford a politics of suspicion that treats entire communities as suspect.</w:t>
      </w:r>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 xml:space="preserve">On the operational front, the state has responded with force and coordination. Recent intelligence-based operations in Balochistan have led to the recovery of weapons, the disruption of militant hideouts and the </w:t>
      </w:r>
      <w:proofErr w:type="spellStart"/>
      <w:r w:rsidRPr="008467B7">
        <w:rPr>
          <w:rFonts w:asciiTheme="majorBidi" w:hAnsiTheme="majorBidi" w:cstheme="majorBidi"/>
          <w:sz w:val="24"/>
          <w:szCs w:val="24"/>
        </w:rPr>
        <w:t>neutralisation</w:t>
      </w:r>
      <w:proofErr w:type="spellEnd"/>
      <w:r w:rsidRPr="008467B7">
        <w:rPr>
          <w:rFonts w:asciiTheme="majorBidi" w:hAnsiTheme="majorBidi" w:cstheme="majorBidi"/>
          <w:sz w:val="24"/>
          <w:szCs w:val="24"/>
        </w:rPr>
        <w:t xml:space="preserve"> of key operatives, according to official briefings. </w:t>
      </w:r>
      <w:r w:rsidRPr="008467B7">
        <w:rPr>
          <w:rFonts w:asciiTheme="majorBidi" w:hAnsiTheme="majorBidi" w:cstheme="majorBidi"/>
          <w:sz w:val="24"/>
          <w:szCs w:val="24"/>
        </w:rPr>
        <w:lastRenderedPageBreak/>
        <w:t>These efforts matter. They save lives. But they do not end the conflict. Insurgencies survive on replacement, replenishment and propaganda; for every cell dismantled, others remain vulnerable to recruitment.</w:t>
      </w:r>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 xml:space="preserve">This is where civilian leadership becomes indispensable. Counterterrorism cannot rest on operations alone. Parliament and provincial governments must ensure that legal frameworks keep pace with the threat, particularly in addressing online </w:t>
      </w:r>
      <w:proofErr w:type="spellStart"/>
      <w:r w:rsidRPr="008467B7">
        <w:rPr>
          <w:rFonts w:asciiTheme="majorBidi" w:hAnsiTheme="majorBidi" w:cstheme="majorBidi"/>
          <w:sz w:val="24"/>
          <w:szCs w:val="24"/>
        </w:rPr>
        <w:t>radicalisation</w:t>
      </w:r>
      <w:proofErr w:type="spellEnd"/>
      <w:r w:rsidRPr="008467B7">
        <w:rPr>
          <w:rFonts w:asciiTheme="majorBidi" w:hAnsiTheme="majorBidi" w:cstheme="majorBidi"/>
          <w:sz w:val="24"/>
          <w:szCs w:val="24"/>
        </w:rPr>
        <w:t xml:space="preserve"> and illicit financing networks. Calls by interior officials for social-media platforms to curb extremist content are necessary, but enforcement remains uneven. Cooperation, transparency and consistency will determine whether these measures have real impact.</w:t>
      </w:r>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 xml:space="preserve">Equally important is what must not happen. Karachi and Quetta cannot afford a politics of suspicion that treats entire communities as suspect. Militancy feeds on alienation. Decades of underdevelopment, political </w:t>
      </w:r>
      <w:proofErr w:type="spellStart"/>
      <w:r w:rsidRPr="008467B7">
        <w:rPr>
          <w:rFonts w:asciiTheme="majorBidi" w:hAnsiTheme="majorBidi" w:cstheme="majorBidi"/>
          <w:sz w:val="24"/>
          <w:szCs w:val="24"/>
        </w:rPr>
        <w:t>marginalisation</w:t>
      </w:r>
      <w:proofErr w:type="spellEnd"/>
      <w:r w:rsidRPr="008467B7">
        <w:rPr>
          <w:rFonts w:asciiTheme="majorBidi" w:hAnsiTheme="majorBidi" w:cstheme="majorBidi"/>
          <w:sz w:val="24"/>
          <w:szCs w:val="24"/>
        </w:rPr>
        <w:t xml:space="preserve"> and unresolved grievances in Balochistan have created conditions that insurgents readily exploit. Addressing these-through accountable governance, fair resource-sharing and credible dialogue with moderate </w:t>
      </w:r>
      <w:proofErr w:type="spellStart"/>
      <w:r w:rsidRPr="008467B7">
        <w:rPr>
          <w:rFonts w:asciiTheme="majorBidi" w:hAnsiTheme="majorBidi" w:cstheme="majorBidi"/>
          <w:sz w:val="24"/>
          <w:szCs w:val="24"/>
        </w:rPr>
        <w:t>Baloch</w:t>
      </w:r>
      <w:proofErr w:type="spellEnd"/>
      <w:r w:rsidRPr="008467B7">
        <w:rPr>
          <w:rFonts w:asciiTheme="majorBidi" w:hAnsiTheme="majorBidi" w:cstheme="majorBidi"/>
          <w:sz w:val="24"/>
          <w:szCs w:val="24"/>
        </w:rPr>
        <w:t xml:space="preserve"> voices-is not a concession to violence; it is a strategy to deprive it of oxygen.</w:t>
      </w:r>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 xml:space="preserve">There is also a battle of ideas underway, and here the militants are far weaker than they claim. </w:t>
      </w:r>
      <w:proofErr w:type="spellStart"/>
      <w:r w:rsidRPr="008467B7">
        <w:rPr>
          <w:rFonts w:asciiTheme="majorBidi" w:hAnsiTheme="majorBidi" w:cstheme="majorBidi"/>
          <w:sz w:val="24"/>
          <w:szCs w:val="24"/>
        </w:rPr>
        <w:t>Baloch</w:t>
      </w:r>
      <w:proofErr w:type="spellEnd"/>
      <w:r w:rsidRPr="008467B7">
        <w:rPr>
          <w:rFonts w:asciiTheme="majorBidi" w:hAnsiTheme="majorBidi" w:cstheme="majorBidi"/>
          <w:sz w:val="24"/>
          <w:szCs w:val="24"/>
        </w:rPr>
        <w:t xml:space="preserve"> elders and religious scholars have repeatedly denounced suicide attacks as violations of both Islamic principles and </w:t>
      </w:r>
      <w:proofErr w:type="spellStart"/>
      <w:r w:rsidRPr="008467B7">
        <w:rPr>
          <w:rFonts w:asciiTheme="majorBidi" w:hAnsiTheme="majorBidi" w:cstheme="majorBidi"/>
          <w:sz w:val="24"/>
          <w:szCs w:val="24"/>
        </w:rPr>
        <w:t>Baloch</w:t>
      </w:r>
      <w:proofErr w:type="spellEnd"/>
      <w:r w:rsidRPr="008467B7">
        <w:rPr>
          <w:rFonts w:asciiTheme="majorBidi" w:hAnsiTheme="majorBidi" w:cstheme="majorBidi"/>
          <w:sz w:val="24"/>
          <w:szCs w:val="24"/>
        </w:rPr>
        <w:t xml:space="preserve"> tradition. These voices deserve amplification. Media coverage that treats the rescued girl’s case as a warning-not a spectacle-can puncture the militants’ rhetoric and expose the moral bankruptcy behind their talk of “sacrifice.”</w:t>
      </w:r>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 xml:space="preserve">Public backing for counterterrorism is strongest when civilians are protected and the law is respected. That balance matters. Civilian harm erodes trust and fuels resentment, undoing security gains. The state’s stated commitment to accountability must therefore be matched in practice. </w:t>
      </w:r>
      <w:proofErr w:type="gramStart"/>
      <w:r w:rsidRPr="008467B7">
        <w:rPr>
          <w:rFonts w:asciiTheme="majorBidi" w:hAnsiTheme="majorBidi" w:cstheme="majorBidi"/>
          <w:sz w:val="24"/>
          <w:szCs w:val="24"/>
        </w:rPr>
        <w:t>Facilitators-whether financiers, recruiters or online propagandists-should face justice through due process.</w:t>
      </w:r>
      <w:proofErr w:type="gramEnd"/>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The BLA’s tactics are becoming more adaptive and more morally bankrupt. Pakistan’s security forces have scored important successes, but the struggle is far from over. Vigilance is required on every front-physical, digital and moral. Only by confronting the insurgents’ methods while addressing the conditions they exploit can the country protect its children and begin to turn the tide against this brutal campaign.</w:t>
      </w:r>
    </w:p>
    <w:p w:rsidR="008467B7" w:rsidRPr="008467B7" w:rsidRDefault="008467B7" w:rsidP="008467B7">
      <w:pPr>
        <w:rPr>
          <w:rFonts w:asciiTheme="majorBidi" w:hAnsiTheme="majorBidi" w:cstheme="majorBidi"/>
          <w:sz w:val="24"/>
          <w:szCs w:val="24"/>
        </w:rPr>
      </w:pPr>
      <w:r w:rsidRPr="008467B7">
        <w:rPr>
          <w:rFonts w:asciiTheme="majorBidi" w:hAnsiTheme="majorBidi" w:cstheme="majorBidi"/>
          <w:sz w:val="24"/>
          <w:szCs w:val="24"/>
        </w:rPr>
        <w:t xml:space="preserve">The writer is </w:t>
      </w:r>
      <w:proofErr w:type="spellStart"/>
      <w:r w:rsidRPr="008467B7">
        <w:rPr>
          <w:rFonts w:asciiTheme="majorBidi" w:hAnsiTheme="majorBidi" w:cstheme="majorBidi"/>
          <w:sz w:val="24"/>
          <w:szCs w:val="24"/>
        </w:rPr>
        <w:t>OpEd</w:t>
      </w:r>
      <w:proofErr w:type="spellEnd"/>
      <w:r w:rsidRPr="008467B7">
        <w:rPr>
          <w:rFonts w:asciiTheme="majorBidi" w:hAnsiTheme="majorBidi" w:cstheme="majorBidi"/>
          <w:sz w:val="24"/>
          <w:szCs w:val="24"/>
        </w:rPr>
        <w:t xml:space="preserve"> Editor (Daily Times) and can be reached at durenayab786 @gmail.com. She tweets @</w:t>
      </w:r>
      <w:proofErr w:type="spellStart"/>
      <w:r w:rsidRPr="008467B7">
        <w:rPr>
          <w:rFonts w:asciiTheme="majorBidi" w:hAnsiTheme="majorBidi" w:cstheme="majorBidi"/>
          <w:sz w:val="24"/>
          <w:szCs w:val="24"/>
        </w:rPr>
        <w:t>DureAkram</w:t>
      </w:r>
      <w:proofErr w:type="spellEnd"/>
      <w:r w:rsidRPr="008467B7">
        <w:rPr>
          <w:rFonts w:asciiTheme="majorBidi" w:hAnsiTheme="majorBidi" w:cstheme="majorBidi"/>
          <w:sz w:val="24"/>
          <w:szCs w:val="24"/>
        </w:rPr>
        <w:t>.</w:t>
      </w:r>
    </w:p>
    <w:p w:rsidR="00334FD7" w:rsidRPr="008467B7" w:rsidRDefault="00334FD7" w:rsidP="008467B7">
      <w:pPr>
        <w:rPr>
          <w:rFonts w:asciiTheme="majorBidi" w:hAnsiTheme="majorBidi" w:cstheme="majorBidi"/>
          <w:sz w:val="24"/>
          <w:szCs w:val="24"/>
        </w:rPr>
      </w:pPr>
    </w:p>
    <w:sectPr w:rsidR="00334FD7" w:rsidRPr="008467B7" w:rsidSect="00334F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67B7"/>
    <w:rsid w:val="00334FD7"/>
    <w:rsid w:val="008467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D7"/>
  </w:style>
  <w:style w:type="paragraph" w:styleId="Heading1">
    <w:name w:val="heading 1"/>
    <w:basedOn w:val="Normal"/>
    <w:next w:val="Normal"/>
    <w:link w:val="Heading1Char"/>
    <w:uiPriority w:val="9"/>
    <w:qFormat/>
    <w:rsid w:val="008467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467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467B7"/>
    <w:rPr>
      <w:rFonts w:ascii="Times New Roman" w:eastAsia="Times New Roman" w:hAnsi="Times New Roman" w:cs="Times New Roman"/>
      <w:b/>
      <w:bCs/>
      <w:sz w:val="24"/>
      <w:szCs w:val="24"/>
    </w:rPr>
  </w:style>
  <w:style w:type="paragraph" w:customStyle="1" w:styleId="writer-desc">
    <w:name w:val="writer-desc"/>
    <w:basedOn w:val="Normal"/>
    <w:rsid w:val="008467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467B7"/>
    <w:rPr>
      <w:rFonts w:asciiTheme="majorHAnsi" w:eastAsiaTheme="majorEastAsia" w:hAnsiTheme="majorHAnsi" w:cstheme="majorBidi"/>
      <w:b/>
      <w:bCs/>
      <w:color w:val="365F91" w:themeColor="accent1" w:themeShade="BF"/>
      <w:sz w:val="28"/>
      <w:szCs w:val="28"/>
    </w:rPr>
  </w:style>
  <w:style w:type="paragraph" w:customStyle="1" w:styleId="post-date-time">
    <w:name w:val="post-date-time"/>
    <w:basedOn w:val="Normal"/>
    <w:rsid w:val="008467B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67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67B7"/>
    <w:rPr>
      <w:i/>
      <w:iCs/>
    </w:rPr>
  </w:style>
</w:styles>
</file>

<file path=word/webSettings.xml><?xml version="1.0" encoding="utf-8"?>
<w:webSettings xmlns:r="http://schemas.openxmlformats.org/officeDocument/2006/relationships" xmlns:w="http://schemas.openxmlformats.org/wordprocessingml/2006/main">
  <w:divs>
    <w:div w:id="394358">
      <w:bodyDiv w:val="1"/>
      <w:marLeft w:val="0"/>
      <w:marRight w:val="0"/>
      <w:marTop w:val="0"/>
      <w:marBottom w:val="0"/>
      <w:divBdr>
        <w:top w:val="none" w:sz="0" w:space="0" w:color="auto"/>
        <w:left w:val="none" w:sz="0" w:space="0" w:color="auto"/>
        <w:bottom w:val="none" w:sz="0" w:space="0" w:color="auto"/>
        <w:right w:val="none" w:sz="0" w:space="0" w:color="auto"/>
      </w:divBdr>
    </w:div>
    <w:div w:id="507450231">
      <w:bodyDiv w:val="1"/>
      <w:marLeft w:val="0"/>
      <w:marRight w:val="0"/>
      <w:marTop w:val="0"/>
      <w:marBottom w:val="0"/>
      <w:divBdr>
        <w:top w:val="none" w:sz="0" w:space="0" w:color="auto"/>
        <w:left w:val="none" w:sz="0" w:space="0" w:color="auto"/>
        <w:bottom w:val="none" w:sz="0" w:space="0" w:color="auto"/>
        <w:right w:val="none" w:sz="0" w:space="0" w:color="auto"/>
      </w:divBdr>
      <w:divsChild>
        <w:div w:id="773745869">
          <w:marLeft w:val="0"/>
          <w:marRight w:val="0"/>
          <w:marTop w:val="0"/>
          <w:marBottom w:val="0"/>
          <w:divBdr>
            <w:top w:val="none" w:sz="0" w:space="0" w:color="auto"/>
            <w:left w:val="none" w:sz="0" w:space="0" w:color="auto"/>
            <w:bottom w:val="none" w:sz="0" w:space="0" w:color="auto"/>
            <w:right w:val="none" w:sz="0" w:space="0" w:color="auto"/>
          </w:divBdr>
          <w:divsChild>
            <w:div w:id="1250652601">
              <w:marLeft w:val="0"/>
              <w:marRight w:val="0"/>
              <w:marTop w:val="0"/>
              <w:marBottom w:val="0"/>
              <w:divBdr>
                <w:top w:val="none" w:sz="0" w:space="0" w:color="auto"/>
                <w:left w:val="none" w:sz="0" w:space="0" w:color="auto"/>
                <w:bottom w:val="none" w:sz="0" w:space="0" w:color="auto"/>
                <w:right w:val="none" w:sz="0" w:space="0" w:color="auto"/>
              </w:divBdr>
            </w:div>
            <w:div w:id="1817332407">
              <w:blockQuote w:val="1"/>
              <w:marLeft w:val="0"/>
              <w:marRight w:val="0"/>
              <w:marTop w:val="0"/>
              <w:marBottom w:val="150"/>
              <w:divBdr>
                <w:top w:val="single" w:sz="12" w:space="11" w:color="336799"/>
                <w:left w:val="none" w:sz="0" w:space="0" w:color="auto"/>
                <w:bottom w:val="none" w:sz="0" w:space="0" w:color="auto"/>
                <w:right w:val="none" w:sz="0" w:space="0" w:color="auto"/>
              </w:divBdr>
            </w:div>
            <w:div w:id="19864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4394</Characters>
  <Application>Microsoft Office Word</Application>
  <DocSecurity>0</DocSecurity>
  <Lines>36</Lines>
  <Paragraphs>10</Paragraphs>
  <ScaleCrop>false</ScaleCrop>
  <Company>Grizli777</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2026-01-03T04:50:00Z</dcterms:created>
  <dcterms:modified xsi:type="dcterms:W3CDTF">2026-01-03T04:54:00Z</dcterms:modified>
</cp:coreProperties>
</file>