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5AD" w:rsidRPr="008035AD" w:rsidRDefault="008035AD" w:rsidP="008035AD">
      <w:pPr>
        <w:spacing w:before="100" w:beforeAutospacing="1" w:afterAutospacing="1" w:line="240" w:lineRule="auto"/>
        <w:jc w:val="both"/>
        <w:outlineLvl w:val="1"/>
        <w:rPr>
          <w:rFonts w:ascii="Times New Roman" w:eastAsia="Times New Roman" w:hAnsi="Times New Roman" w:cs="Times New Roman"/>
          <w:b/>
          <w:bCs/>
          <w:sz w:val="36"/>
          <w:szCs w:val="36"/>
        </w:rPr>
      </w:pPr>
      <w:r w:rsidRPr="008035AD">
        <w:rPr>
          <w:rFonts w:ascii="Times New Roman" w:eastAsia="Times New Roman" w:hAnsi="Times New Roman" w:cs="Times New Roman"/>
          <w:b/>
          <w:bCs/>
          <w:sz w:val="36"/>
          <w:szCs w:val="36"/>
        </w:rPr>
        <w:fldChar w:fldCharType="begin"/>
      </w:r>
      <w:r w:rsidRPr="008035AD">
        <w:rPr>
          <w:rFonts w:ascii="Times New Roman" w:eastAsia="Times New Roman" w:hAnsi="Times New Roman" w:cs="Times New Roman"/>
          <w:b/>
          <w:bCs/>
          <w:sz w:val="36"/>
          <w:szCs w:val="36"/>
        </w:rPr>
        <w:instrText xml:space="preserve"> HYPERLINK "https://www.dawn.com/news/1942336/minus-four" </w:instrText>
      </w:r>
      <w:r w:rsidRPr="008035AD">
        <w:rPr>
          <w:rFonts w:ascii="Times New Roman" w:eastAsia="Times New Roman" w:hAnsi="Times New Roman" w:cs="Times New Roman"/>
          <w:b/>
          <w:bCs/>
          <w:sz w:val="36"/>
          <w:szCs w:val="36"/>
        </w:rPr>
        <w:fldChar w:fldCharType="separate"/>
      </w:r>
      <w:r w:rsidRPr="008035AD">
        <w:rPr>
          <w:rFonts w:ascii="Times New Roman" w:eastAsia="Times New Roman" w:hAnsi="Times New Roman" w:cs="Times New Roman"/>
          <w:b/>
          <w:bCs/>
          <w:color w:val="0000FF"/>
          <w:sz w:val="36"/>
          <w:szCs w:val="36"/>
          <w:u w:val="single"/>
        </w:rPr>
        <w:t xml:space="preserve">Minus four </w:t>
      </w:r>
      <w:r w:rsidRPr="008035AD">
        <w:rPr>
          <w:rFonts w:ascii="Times New Roman" w:eastAsia="Times New Roman" w:hAnsi="Times New Roman" w:cs="Times New Roman"/>
          <w:b/>
          <w:bCs/>
          <w:sz w:val="36"/>
          <w:szCs w:val="36"/>
        </w:rPr>
        <w:fldChar w:fldCharType="end"/>
      </w:r>
    </w:p>
    <w:p w:rsidR="008035AD" w:rsidRPr="008035AD" w:rsidRDefault="008035AD" w:rsidP="008035AD">
      <w:pPr>
        <w:spacing w:after="0" w:line="240" w:lineRule="auto"/>
        <w:jc w:val="both"/>
        <w:rPr>
          <w:rFonts w:ascii="Times New Roman" w:eastAsia="Times New Roman" w:hAnsi="Times New Roman" w:cs="Times New Roman"/>
          <w:szCs w:val="24"/>
        </w:rPr>
      </w:pPr>
      <w:hyperlink r:id="rId4" w:history="1">
        <w:r w:rsidRPr="008035AD">
          <w:rPr>
            <w:rFonts w:ascii="Times New Roman" w:eastAsia="Times New Roman" w:hAnsi="Times New Roman" w:cs="Times New Roman"/>
            <w:color w:val="0000FF"/>
            <w:szCs w:val="24"/>
            <w:u w:val="single"/>
          </w:rPr>
          <w:t xml:space="preserve">Dr </w:t>
        </w:r>
        <w:proofErr w:type="spellStart"/>
        <w:r w:rsidRPr="008035AD">
          <w:rPr>
            <w:rFonts w:ascii="Times New Roman" w:eastAsia="Times New Roman" w:hAnsi="Times New Roman" w:cs="Times New Roman"/>
            <w:color w:val="0000FF"/>
            <w:szCs w:val="24"/>
            <w:u w:val="single"/>
          </w:rPr>
          <w:t>Niaz</w:t>
        </w:r>
        <w:proofErr w:type="spellEnd"/>
        <w:r w:rsidRPr="008035AD">
          <w:rPr>
            <w:rFonts w:ascii="Times New Roman" w:eastAsia="Times New Roman" w:hAnsi="Times New Roman" w:cs="Times New Roman"/>
            <w:color w:val="0000FF"/>
            <w:szCs w:val="24"/>
            <w:u w:val="single"/>
          </w:rPr>
          <w:t xml:space="preserve"> </w:t>
        </w:r>
        <w:proofErr w:type="spellStart"/>
        <w:r w:rsidRPr="008035AD">
          <w:rPr>
            <w:rFonts w:ascii="Times New Roman" w:eastAsia="Times New Roman" w:hAnsi="Times New Roman" w:cs="Times New Roman"/>
            <w:color w:val="0000FF"/>
            <w:szCs w:val="24"/>
            <w:u w:val="single"/>
          </w:rPr>
          <w:t>Murtaza</w:t>
        </w:r>
        <w:proofErr w:type="spellEnd"/>
      </w:hyperlink>
      <w:r w:rsidRPr="008035AD">
        <w:rPr>
          <w:rFonts w:ascii="Times New Roman" w:eastAsia="Times New Roman" w:hAnsi="Times New Roman" w:cs="Times New Roman"/>
          <w:szCs w:val="24"/>
        </w:rPr>
        <w:t xml:space="preserve"> Published September 16, 2025 </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szCs w:val="24"/>
        </w:rPr>
        <w:t xml:space="preserve">WE will soon reach an outcome long desired by anti-democracy actors — the political exit of our top four leaders. This won’t occur due to the former’s ploys though but simply due to the march of time. </w:t>
      </w:r>
      <w:proofErr w:type="spellStart"/>
      <w:r w:rsidRPr="008035AD">
        <w:rPr>
          <w:rFonts w:ascii="Times New Roman" w:eastAsia="Times New Roman" w:hAnsi="Times New Roman" w:cs="Times New Roman"/>
          <w:szCs w:val="24"/>
        </w:rPr>
        <w:t>Imran</w:t>
      </w:r>
      <w:proofErr w:type="spellEnd"/>
      <w:r w:rsidRPr="008035AD">
        <w:rPr>
          <w:rFonts w:ascii="Times New Roman" w:eastAsia="Times New Roman" w:hAnsi="Times New Roman" w:cs="Times New Roman"/>
          <w:szCs w:val="24"/>
        </w:rPr>
        <w:t xml:space="preserve"> Khan, the Sharif brothers and </w:t>
      </w:r>
      <w:proofErr w:type="spellStart"/>
      <w:r w:rsidRPr="008035AD">
        <w:rPr>
          <w:rFonts w:ascii="Times New Roman" w:eastAsia="Times New Roman" w:hAnsi="Times New Roman" w:cs="Times New Roman"/>
          <w:szCs w:val="24"/>
        </w:rPr>
        <w:t>Asif</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Zardari</w:t>
      </w:r>
      <w:proofErr w:type="spellEnd"/>
      <w:r w:rsidRPr="008035AD">
        <w:rPr>
          <w:rFonts w:ascii="Times New Roman" w:eastAsia="Times New Roman" w:hAnsi="Times New Roman" w:cs="Times New Roman"/>
          <w:szCs w:val="24"/>
        </w:rPr>
        <w:t xml:space="preserve"> are all 70-plus and may quit politics in five to eight years.</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szCs w:val="24"/>
        </w:rPr>
        <w:t xml:space="preserve">The same is true for their top deputies like Shah </w:t>
      </w:r>
      <w:proofErr w:type="spellStart"/>
      <w:r w:rsidRPr="008035AD">
        <w:rPr>
          <w:rFonts w:ascii="Times New Roman" w:eastAsia="Times New Roman" w:hAnsi="Times New Roman" w:cs="Times New Roman"/>
          <w:szCs w:val="24"/>
        </w:rPr>
        <w:t>Mahmood</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Pervez</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Elahi</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Ishaq</w:t>
      </w:r>
      <w:proofErr w:type="spellEnd"/>
      <w:r w:rsidRPr="008035AD">
        <w:rPr>
          <w:rFonts w:ascii="Times New Roman" w:eastAsia="Times New Roman" w:hAnsi="Times New Roman" w:cs="Times New Roman"/>
          <w:szCs w:val="24"/>
        </w:rPr>
        <w:t xml:space="preserve"> Dar, </w:t>
      </w:r>
      <w:proofErr w:type="spellStart"/>
      <w:r w:rsidRPr="008035AD">
        <w:rPr>
          <w:rFonts w:ascii="Times New Roman" w:eastAsia="Times New Roman" w:hAnsi="Times New Roman" w:cs="Times New Roman"/>
          <w:szCs w:val="24"/>
        </w:rPr>
        <w:t>Khwaja</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Asif</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Rana</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Sanaullah</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Khurshid</w:t>
      </w:r>
      <w:proofErr w:type="spellEnd"/>
      <w:r w:rsidRPr="008035AD">
        <w:rPr>
          <w:rFonts w:ascii="Times New Roman" w:eastAsia="Times New Roman" w:hAnsi="Times New Roman" w:cs="Times New Roman"/>
          <w:szCs w:val="24"/>
        </w:rPr>
        <w:t xml:space="preserve"> Shah, </w:t>
      </w:r>
      <w:proofErr w:type="spellStart"/>
      <w:r w:rsidRPr="008035AD">
        <w:rPr>
          <w:rFonts w:ascii="Times New Roman" w:eastAsia="Times New Roman" w:hAnsi="Times New Roman" w:cs="Times New Roman"/>
          <w:szCs w:val="24"/>
        </w:rPr>
        <w:t>Pervaiz</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Ashraf</w:t>
      </w:r>
      <w:proofErr w:type="spellEnd"/>
      <w:r w:rsidRPr="008035AD">
        <w:rPr>
          <w:rFonts w:ascii="Times New Roman" w:eastAsia="Times New Roman" w:hAnsi="Times New Roman" w:cs="Times New Roman"/>
          <w:szCs w:val="24"/>
        </w:rPr>
        <w:t xml:space="preserve"> and Yusuf </w:t>
      </w:r>
      <w:proofErr w:type="spellStart"/>
      <w:r w:rsidRPr="008035AD">
        <w:rPr>
          <w:rFonts w:ascii="Times New Roman" w:eastAsia="Times New Roman" w:hAnsi="Times New Roman" w:cs="Times New Roman"/>
          <w:szCs w:val="24"/>
        </w:rPr>
        <w:t>Gilani</w:t>
      </w:r>
      <w:proofErr w:type="spellEnd"/>
      <w:r w:rsidRPr="008035AD">
        <w:rPr>
          <w:rFonts w:ascii="Times New Roman" w:eastAsia="Times New Roman" w:hAnsi="Times New Roman" w:cs="Times New Roman"/>
          <w:szCs w:val="24"/>
        </w:rPr>
        <w:t xml:space="preserve">. It’s true too for most other key party heads: </w:t>
      </w:r>
      <w:proofErr w:type="spellStart"/>
      <w:r w:rsidRPr="008035AD">
        <w:rPr>
          <w:rFonts w:ascii="Times New Roman" w:eastAsia="Times New Roman" w:hAnsi="Times New Roman" w:cs="Times New Roman"/>
          <w:szCs w:val="24"/>
        </w:rPr>
        <w:t>Shujaat</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Hussain</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Fazlur</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Rahman</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Asfandyar</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Wali</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Pir</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Pagara</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Altaf</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Hussain</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Mahmood</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Achakzai</w:t>
      </w:r>
      <w:proofErr w:type="spellEnd"/>
      <w:r w:rsidRPr="008035AD">
        <w:rPr>
          <w:rFonts w:ascii="Times New Roman" w:eastAsia="Times New Roman" w:hAnsi="Times New Roman" w:cs="Times New Roman"/>
          <w:szCs w:val="24"/>
        </w:rPr>
        <w:t xml:space="preserve">, Jahangir </w:t>
      </w:r>
      <w:proofErr w:type="spellStart"/>
      <w:r w:rsidRPr="008035AD">
        <w:rPr>
          <w:rFonts w:ascii="Times New Roman" w:eastAsia="Times New Roman" w:hAnsi="Times New Roman" w:cs="Times New Roman"/>
          <w:szCs w:val="24"/>
        </w:rPr>
        <w:t>Tareen</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Pervez</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Khattak</w:t>
      </w:r>
      <w:proofErr w:type="spellEnd"/>
      <w:r w:rsidRPr="008035AD">
        <w:rPr>
          <w:rFonts w:ascii="Times New Roman" w:eastAsia="Times New Roman" w:hAnsi="Times New Roman" w:cs="Times New Roman"/>
          <w:szCs w:val="24"/>
        </w:rPr>
        <w:t xml:space="preserve"> and Abdul </w:t>
      </w:r>
      <w:proofErr w:type="spellStart"/>
      <w:r w:rsidRPr="008035AD">
        <w:rPr>
          <w:rFonts w:ascii="Times New Roman" w:eastAsia="Times New Roman" w:hAnsi="Times New Roman" w:cs="Times New Roman"/>
          <w:szCs w:val="24"/>
        </w:rPr>
        <w:t>Malik</w:t>
      </w:r>
      <w:proofErr w:type="spellEnd"/>
      <w:r w:rsidRPr="008035AD">
        <w:rPr>
          <w:rFonts w:ascii="Times New Roman" w:eastAsia="Times New Roman" w:hAnsi="Times New Roman" w:cs="Times New Roman"/>
          <w:szCs w:val="24"/>
        </w:rPr>
        <w:t>. We rarely get octogenarian top leaders. So, most top politicians of the last three to four decades may quit soon in quick succession.</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szCs w:val="24"/>
        </w:rPr>
        <w:t xml:space="preserve">This will be our third such shift. Our first political cohort included the freedom leaders. Unlike their success in gaining freedom, their governance and political roots were weak and unelected actors trumped them in seven to eight years. The next cohort rose in Gen </w:t>
      </w:r>
      <w:proofErr w:type="spellStart"/>
      <w:r w:rsidRPr="008035AD">
        <w:rPr>
          <w:rFonts w:ascii="Times New Roman" w:eastAsia="Times New Roman" w:hAnsi="Times New Roman" w:cs="Times New Roman"/>
          <w:szCs w:val="24"/>
        </w:rPr>
        <w:t>Ayub’s</w:t>
      </w:r>
      <w:proofErr w:type="spellEnd"/>
      <w:r w:rsidRPr="008035AD">
        <w:rPr>
          <w:rFonts w:ascii="Times New Roman" w:eastAsia="Times New Roman" w:hAnsi="Times New Roman" w:cs="Times New Roman"/>
          <w:szCs w:val="24"/>
        </w:rPr>
        <w:t xml:space="preserve"> era. It espoused leftist politics to address the socioeconomic complaints the first cohort and </w:t>
      </w:r>
      <w:proofErr w:type="spellStart"/>
      <w:r w:rsidRPr="008035AD">
        <w:rPr>
          <w:rFonts w:ascii="Times New Roman" w:eastAsia="Times New Roman" w:hAnsi="Times New Roman" w:cs="Times New Roman"/>
          <w:szCs w:val="24"/>
        </w:rPr>
        <w:t>Ayub</w:t>
      </w:r>
      <w:proofErr w:type="spellEnd"/>
      <w:r w:rsidRPr="008035AD">
        <w:rPr>
          <w:rFonts w:ascii="Times New Roman" w:eastAsia="Times New Roman" w:hAnsi="Times New Roman" w:cs="Times New Roman"/>
          <w:szCs w:val="24"/>
        </w:rPr>
        <w:t xml:space="preserve"> had created, following global trends at the time. Four provinces in 1970 chose leftists to head the ruling alliance and the erstwhile NWFP chose them as part of it. But they too ruled briefly. The last one, rising in Zia’s era, has ruled the longest. Its politics exhibits dynastic patronage, sleaze and ineptitude, given Zia’s ability to shape politics much more than </w:t>
      </w:r>
      <w:proofErr w:type="spellStart"/>
      <w:r w:rsidRPr="008035AD">
        <w:rPr>
          <w:rFonts w:ascii="Times New Roman" w:eastAsia="Times New Roman" w:hAnsi="Times New Roman" w:cs="Times New Roman"/>
          <w:szCs w:val="24"/>
        </w:rPr>
        <w:t>Ayub</w:t>
      </w:r>
      <w:proofErr w:type="spellEnd"/>
      <w:r w:rsidRPr="008035AD">
        <w:rPr>
          <w:rFonts w:ascii="Times New Roman" w:eastAsia="Times New Roman" w:hAnsi="Times New Roman" w:cs="Times New Roman"/>
          <w:szCs w:val="24"/>
        </w:rPr>
        <w:t xml:space="preserve"> and the global loss of ideology since then. Populism joined its ranks recently.</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szCs w:val="24"/>
        </w:rPr>
        <w:t xml:space="preserve">How the next cohort rules will be critical as the years leading to our centennial freedom mark will see bigger economic, demographic, ecological, social and external threats. We are already among the most crisis-prone states globally given the sins of all our cohorts and autocrats. Politics is the societal avenue for tackling all threats. If better politics doesn’t take root soon, such threats may even lead to doom. We need strong progressive governance to avoid doom, </w:t>
      </w:r>
      <w:proofErr w:type="spellStart"/>
      <w:r w:rsidRPr="008035AD">
        <w:rPr>
          <w:rFonts w:ascii="Times New Roman" w:eastAsia="Times New Roman" w:hAnsi="Times New Roman" w:cs="Times New Roman"/>
          <w:szCs w:val="24"/>
        </w:rPr>
        <w:t>ie</w:t>
      </w:r>
      <w:proofErr w:type="spellEnd"/>
      <w:r w:rsidRPr="008035AD">
        <w:rPr>
          <w:rFonts w:ascii="Times New Roman" w:eastAsia="Times New Roman" w:hAnsi="Times New Roman" w:cs="Times New Roman"/>
          <w:szCs w:val="24"/>
        </w:rPr>
        <w:t xml:space="preserve">, democratic devolution politically; developmental-cum-welfare policies economically; tolerant secularism socially; and peaceful and respectful ties with </w:t>
      </w:r>
      <w:proofErr w:type="spellStart"/>
      <w:r w:rsidRPr="008035AD">
        <w:rPr>
          <w:rFonts w:ascii="Times New Roman" w:eastAsia="Times New Roman" w:hAnsi="Times New Roman" w:cs="Times New Roman"/>
          <w:szCs w:val="24"/>
        </w:rPr>
        <w:t>neighbours</w:t>
      </w:r>
      <w:proofErr w:type="spellEnd"/>
      <w:r w:rsidRPr="008035AD">
        <w:rPr>
          <w:rFonts w:ascii="Times New Roman" w:eastAsia="Times New Roman" w:hAnsi="Times New Roman" w:cs="Times New Roman"/>
          <w:szCs w:val="24"/>
        </w:rPr>
        <w:t xml:space="preserve"> and big powers externally.</w:t>
      </w:r>
    </w:p>
    <w:p w:rsidR="008035AD" w:rsidRPr="008035AD" w:rsidRDefault="008035AD" w:rsidP="008035AD">
      <w:pPr>
        <w:spacing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szCs w:val="24"/>
        </w:rPr>
        <w:t>How the next cohort rules will be critical.</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szCs w:val="24"/>
        </w:rPr>
        <w:t xml:space="preserve">This is a level of politics much higher than what our society has birthed so far, given the ploys of unelected midwives. Worryingly, our more well-off regions — </w:t>
      </w:r>
      <w:proofErr w:type="spellStart"/>
      <w:r w:rsidRPr="008035AD">
        <w:rPr>
          <w:rFonts w:ascii="Times New Roman" w:eastAsia="Times New Roman" w:hAnsi="Times New Roman" w:cs="Times New Roman"/>
          <w:szCs w:val="24"/>
        </w:rPr>
        <w:t>Sindh</w:t>
      </w:r>
      <w:proofErr w:type="spellEnd"/>
      <w:r w:rsidRPr="008035AD">
        <w:rPr>
          <w:rFonts w:ascii="Times New Roman" w:eastAsia="Times New Roman" w:hAnsi="Times New Roman" w:cs="Times New Roman"/>
          <w:szCs w:val="24"/>
        </w:rPr>
        <w:t xml:space="preserve">, Punjab and KP’s Peshawar valley and </w:t>
      </w:r>
      <w:proofErr w:type="spellStart"/>
      <w:r w:rsidRPr="008035AD">
        <w:rPr>
          <w:rFonts w:ascii="Times New Roman" w:eastAsia="Times New Roman" w:hAnsi="Times New Roman" w:cs="Times New Roman"/>
          <w:szCs w:val="24"/>
        </w:rPr>
        <w:t>Hindko</w:t>
      </w:r>
      <w:proofErr w:type="spellEnd"/>
      <w:r w:rsidRPr="008035AD">
        <w:rPr>
          <w:rFonts w:ascii="Times New Roman" w:eastAsia="Times New Roman" w:hAnsi="Times New Roman" w:cs="Times New Roman"/>
          <w:szCs w:val="24"/>
        </w:rPr>
        <w:t xml:space="preserve"> belt — now choose only patronage or populist politics. Only our poorest, smallest and most conflict-</w:t>
      </w:r>
      <w:proofErr w:type="spellStart"/>
      <w:r w:rsidRPr="008035AD">
        <w:rPr>
          <w:rFonts w:ascii="Times New Roman" w:eastAsia="Times New Roman" w:hAnsi="Times New Roman" w:cs="Times New Roman"/>
          <w:szCs w:val="24"/>
        </w:rPr>
        <w:t>riven</w:t>
      </w:r>
      <w:proofErr w:type="spellEnd"/>
      <w:r w:rsidRPr="008035AD">
        <w:rPr>
          <w:rFonts w:ascii="Times New Roman" w:eastAsia="Times New Roman" w:hAnsi="Times New Roman" w:cs="Times New Roman"/>
          <w:szCs w:val="24"/>
        </w:rPr>
        <w:t xml:space="preserve"> ones (</w:t>
      </w:r>
      <w:proofErr w:type="spellStart"/>
      <w:r w:rsidRPr="008035AD">
        <w:rPr>
          <w:rFonts w:ascii="Times New Roman" w:eastAsia="Times New Roman" w:hAnsi="Times New Roman" w:cs="Times New Roman"/>
          <w:szCs w:val="24"/>
        </w:rPr>
        <w:t>Balochistan</w:t>
      </w:r>
      <w:proofErr w:type="spellEnd"/>
      <w:r w:rsidRPr="008035AD">
        <w:rPr>
          <w:rFonts w:ascii="Times New Roman" w:eastAsia="Times New Roman" w:hAnsi="Times New Roman" w:cs="Times New Roman"/>
          <w:szCs w:val="24"/>
        </w:rPr>
        <w:t xml:space="preserve"> and the former Fata areas) choose </w:t>
      </w:r>
      <w:r w:rsidRPr="008035AD">
        <w:rPr>
          <w:rFonts w:ascii="Times New Roman" w:eastAsia="Times New Roman" w:hAnsi="Times New Roman" w:cs="Times New Roman"/>
          <w:szCs w:val="24"/>
        </w:rPr>
        <w:lastRenderedPageBreak/>
        <w:t xml:space="preserve">issues-based politics that falls short of strong progressive politics. Patronage politics is in decline given rising awareness, more so in Punjab and KP. This trend may hasten as the key new dynasts, Crown Princess </w:t>
      </w:r>
      <w:proofErr w:type="spellStart"/>
      <w:r w:rsidRPr="008035AD">
        <w:rPr>
          <w:rFonts w:ascii="Times New Roman" w:eastAsia="Times New Roman" w:hAnsi="Times New Roman" w:cs="Times New Roman"/>
          <w:szCs w:val="24"/>
        </w:rPr>
        <w:t>Maryam</w:t>
      </w:r>
      <w:proofErr w:type="spellEnd"/>
      <w:r w:rsidRPr="008035AD">
        <w:rPr>
          <w:rFonts w:ascii="Times New Roman" w:eastAsia="Times New Roman" w:hAnsi="Times New Roman" w:cs="Times New Roman"/>
          <w:szCs w:val="24"/>
        </w:rPr>
        <w:t xml:space="preserve"> and Crown Prince </w:t>
      </w:r>
      <w:proofErr w:type="spellStart"/>
      <w:r w:rsidRPr="008035AD">
        <w:rPr>
          <w:rFonts w:ascii="Times New Roman" w:eastAsia="Times New Roman" w:hAnsi="Times New Roman" w:cs="Times New Roman"/>
          <w:szCs w:val="24"/>
        </w:rPr>
        <w:t>Bilawal</w:t>
      </w:r>
      <w:proofErr w:type="spellEnd"/>
      <w:r w:rsidRPr="008035AD">
        <w:rPr>
          <w:rFonts w:ascii="Times New Roman" w:eastAsia="Times New Roman" w:hAnsi="Times New Roman" w:cs="Times New Roman"/>
          <w:szCs w:val="24"/>
        </w:rPr>
        <w:t>, seemingly lack the guile needed for patronage politics.</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szCs w:val="24"/>
        </w:rPr>
        <w:t xml:space="preserve">So, as true globally, populism may expand its hold. But it faces a big threat too. It’s a young brand led by an old politician against an old brand soon to be led by young politicians. Can Khan pass on his populist mantle soon to a deputy while the PTI faces the regime’s fury? Even populists like Donald Trump, </w:t>
      </w:r>
      <w:proofErr w:type="spellStart"/>
      <w:r w:rsidRPr="008035AD">
        <w:rPr>
          <w:rFonts w:ascii="Times New Roman" w:eastAsia="Times New Roman" w:hAnsi="Times New Roman" w:cs="Times New Roman"/>
          <w:szCs w:val="24"/>
        </w:rPr>
        <w:t>Narendra</w:t>
      </w:r>
      <w:proofErr w:type="spellEnd"/>
      <w:r w:rsidRPr="008035AD">
        <w:rPr>
          <w:rFonts w:ascii="Times New Roman" w:eastAsia="Times New Roman" w:hAnsi="Times New Roman" w:cs="Times New Roman"/>
          <w:szCs w:val="24"/>
        </w:rPr>
        <w:t xml:space="preserve"> </w:t>
      </w:r>
      <w:proofErr w:type="spellStart"/>
      <w:r w:rsidRPr="008035AD">
        <w:rPr>
          <w:rFonts w:ascii="Times New Roman" w:eastAsia="Times New Roman" w:hAnsi="Times New Roman" w:cs="Times New Roman"/>
          <w:szCs w:val="24"/>
        </w:rPr>
        <w:t>Modi</w:t>
      </w:r>
      <w:proofErr w:type="spellEnd"/>
      <w:r w:rsidRPr="008035AD">
        <w:rPr>
          <w:rFonts w:ascii="Times New Roman" w:eastAsia="Times New Roman" w:hAnsi="Times New Roman" w:cs="Times New Roman"/>
          <w:szCs w:val="24"/>
        </w:rPr>
        <w:t xml:space="preserve"> and Benjamin Netanyahu are yet to provide an apt case study of passing on their mantles. Populism fails, too, like patronage politics. But unlike progressive and patronage politics, it doesn’t need to invest vast resources in local progressive or patronage networks and wins just by provoking rage via social media.</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szCs w:val="24"/>
        </w:rPr>
        <w:t>The biggest threat is to the progressive politics we need most. It is seen, by middle- and upper-class voters, to be focused on the poor but doesn’t get even their votes due to the fake allure of populism and patronage. The agenda of poor-led progress presents poverty reduction as not a welfare aim but the best way to expand the economy. Rising incomes, consumption and savings of the poor help expand investment and profit options for businesses, which create more jobs and incomes for the poor, starting a virtuous circle. This agenda can help progressives expand their appeal too. But unlike populists and dynasts, progressives won’t fit into the hybrid model the establishment seems to have settled on as the political way forward.</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szCs w:val="24"/>
        </w:rPr>
        <w:t xml:space="preserve">So, populists followed by dynasts lead going into the future which reduces our chances of averting doom. But the big chinks in their </w:t>
      </w:r>
      <w:proofErr w:type="spellStart"/>
      <w:r w:rsidRPr="008035AD">
        <w:rPr>
          <w:rFonts w:ascii="Times New Roman" w:eastAsia="Times New Roman" w:hAnsi="Times New Roman" w:cs="Times New Roman"/>
          <w:szCs w:val="24"/>
        </w:rPr>
        <w:t>armours</w:t>
      </w:r>
      <w:proofErr w:type="spellEnd"/>
      <w:r w:rsidRPr="008035AD">
        <w:rPr>
          <w:rFonts w:ascii="Times New Roman" w:eastAsia="Times New Roman" w:hAnsi="Times New Roman" w:cs="Times New Roman"/>
          <w:szCs w:val="24"/>
        </w:rPr>
        <w:t xml:space="preserve"> present progressives with a strong chance to establish their claims as being best placed to avert doom.</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8035AD">
          <w:rPr>
            <w:rFonts w:ascii="Times New Roman" w:eastAsia="Times New Roman" w:hAnsi="Times New Roman" w:cs="Times New Roman"/>
            <w:b/>
            <w:bCs/>
            <w:color w:val="0000FF"/>
            <w:szCs w:val="24"/>
            <w:u w:val="single"/>
          </w:rPr>
          <w:t>murtazaniaz@yahoo.com</w:t>
        </w:r>
      </w:hyperlink>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b/>
          <w:bCs/>
          <w:szCs w:val="24"/>
        </w:rPr>
        <w:t xml:space="preserve">X: </w:t>
      </w:r>
      <w:hyperlink r:id="rId6" w:tgtFrame="_blank" w:history="1">
        <w:r w:rsidRPr="008035AD">
          <w:rPr>
            <w:rFonts w:ascii="Times New Roman" w:eastAsia="Times New Roman" w:hAnsi="Times New Roman" w:cs="Times New Roman"/>
            <w:b/>
            <w:bCs/>
            <w:color w:val="0000FF"/>
            <w:szCs w:val="24"/>
            <w:u w:val="single"/>
          </w:rPr>
          <w:t>@NiazMurtaza2</w:t>
        </w:r>
      </w:hyperlink>
    </w:p>
    <w:p w:rsidR="008035AD" w:rsidRPr="008035AD" w:rsidRDefault="008035AD" w:rsidP="008035AD">
      <w:pPr>
        <w:spacing w:before="100" w:beforeAutospacing="1" w:afterAutospacing="1" w:line="240" w:lineRule="auto"/>
        <w:jc w:val="both"/>
        <w:rPr>
          <w:rFonts w:ascii="Times New Roman" w:eastAsia="Times New Roman" w:hAnsi="Times New Roman" w:cs="Times New Roman"/>
          <w:szCs w:val="24"/>
        </w:rPr>
      </w:pPr>
      <w:r w:rsidRPr="008035AD">
        <w:rPr>
          <w:rFonts w:ascii="Times New Roman" w:eastAsia="Times New Roman" w:hAnsi="Times New Roman" w:cs="Times New Roman"/>
          <w:i/>
          <w:iCs/>
          <w:szCs w:val="24"/>
        </w:rPr>
        <w:t>Published in Dawn, September 16th, 2025</w:t>
      </w:r>
    </w:p>
    <w:p w:rsidR="007C1BCF" w:rsidRDefault="007C1BCF" w:rsidP="008035A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035A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035AD"/>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035AD"/>
    <w:rPr>
      <w:color w:val="0000FF"/>
      <w:u w:val="single"/>
    </w:rPr>
  </w:style>
  <w:style w:type="character" w:customStyle="1" w:styleId="storybyline">
    <w:name w:val="story__byline"/>
    <w:basedOn w:val="DefaultParagraphFont"/>
    <w:rsid w:val="008035AD"/>
  </w:style>
  <w:style w:type="character" w:customStyle="1" w:styleId="storytime">
    <w:name w:val="story__time"/>
    <w:basedOn w:val="DefaultParagraphFont"/>
    <w:rsid w:val="008035AD"/>
  </w:style>
  <w:style w:type="character" w:customStyle="1" w:styleId="timestamp--published">
    <w:name w:val="timestamp--published"/>
    <w:basedOn w:val="DefaultParagraphFont"/>
    <w:rsid w:val="008035AD"/>
  </w:style>
  <w:style w:type="character" w:customStyle="1" w:styleId="timestamp--label">
    <w:name w:val="timestamp--label"/>
    <w:basedOn w:val="DefaultParagraphFont"/>
    <w:rsid w:val="008035AD"/>
  </w:style>
  <w:style w:type="character" w:customStyle="1" w:styleId="timestamp--date">
    <w:name w:val="timestamp--date"/>
    <w:basedOn w:val="DefaultParagraphFont"/>
    <w:rsid w:val="008035AD"/>
  </w:style>
  <w:style w:type="character" w:customStyle="1" w:styleId="mt-05">
    <w:name w:val="mt-0.5"/>
    <w:basedOn w:val="DefaultParagraphFont"/>
    <w:rsid w:val="008035AD"/>
  </w:style>
  <w:style w:type="character" w:customStyle="1" w:styleId="hidden">
    <w:name w:val="hidden"/>
    <w:basedOn w:val="DefaultParagraphFont"/>
    <w:rsid w:val="008035AD"/>
  </w:style>
  <w:style w:type="paragraph" w:styleId="NormalWeb">
    <w:name w:val="Normal (Web)"/>
    <w:basedOn w:val="Normal"/>
    <w:uiPriority w:val="99"/>
    <w:semiHidden/>
    <w:unhideWhenUsed/>
    <w:rsid w:val="008035A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03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5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524097">
      <w:bodyDiv w:val="1"/>
      <w:marLeft w:val="0"/>
      <w:marRight w:val="0"/>
      <w:marTop w:val="0"/>
      <w:marBottom w:val="0"/>
      <w:divBdr>
        <w:top w:val="none" w:sz="0" w:space="0" w:color="auto"/>
        <w:left w:val="none" w:sz="0" w:space="0" w:color="auto"/>
        <w:bottom w:val="none" w:sz="0" w:space="0" w:color="auto"/>
        <w:right w:val="none" w:sz="0" w:space="0" w:color="auto"/>
      </w:divBdr>
      <w:divsChild>
        <w:div w:id="1175921201">
          <w:marLeft w:val="0"/>
          <w:marRight w:val="0"/>
          <w:marTop w:val="0"/>
          <w:marBottom w:val="0"/>
          <w:divBdr>
            <w:top w:val="none" w:sz="0" w:space="0" w:color="auto"/>
            <w:left w:val="none" w:sz="0" w:space="0" w:color="auto"/>
            <w:bottom w:val="none" w:sz="0" w:space="0" w:color="auto"/>
            <w:right w:val="none" w:sz="0" w:space="0" w:color="auto"/>
          </w:divBdr>
        </w:div>
        <w:div w:id="1106848075">
          <w:marLeft w:val="0"/>
          <w:marRight w:val="0"/>
          <w:marTop w:val="0"/>
          <w:marBottom w:val="0"/>
          <w:divBdr>
            <w:top w:val="none" w:sz="0" w:space="0" w:color="auto"/>
            <w:left w:val="none" w:sz="0" w:space="0" w:color="auto"/>
            <w:bottom w:val="none" w:sz="0" w:space="0" w:color="auto"/>
            <w:right w:val="none" w:sz="0" w:space="0" w:color="auto"/>
          </w:divBdr>
          <w:divsChild>
            <w:div w:id="1242176664">
              <w:marLeft w:val="0"/>
              <w:marRight w:val="0"/>
              <w:marTop w:val="0"/>
              <w:marBottom w:val="0"/>
              <w:divBdr>
                <w:top w:val="none" w:sz="0" w:space="0" w:color="auto"/>
                <w:left w:val="none" w:sz="0" w:space="0" w:color="auto"/>
                <w:bottom w:val="none" w:sz="0" w:space="0" w:color="auto"/>
                <w:right w:val="none" w:sz="0" w:space="0" w:color="auto"/>
              </w:divBdr>
            </w:div>
            <w:div w:id="251545606">
              <w:marLeft w:val="0"/>
              <w:marRight w:val="0"/>
              <w:marTop w:val="0"/>
              <w:marBottom w:val="0"/>
              <w:divBdr>
                <w:top w:val="none" w:sz="0" w:space="0" w:color="auto"/>
                <w:left w:val="none" w:sz="0" w:space="0" w:color="auto"/>
                <w:bottom w:val="none" w:sz="0" w:space="0" w:color="auto"/>
                <w:right w:val="none" w:sz="0" w:space="0" w:color="auto"/>
              </w:divBdr>
            </w:div>
            <w:div w:id="612786232">
              <w:marLeft w:val="0"/>
              <w:marRight w:val="0"/>
              <w:marTop w:val="0"/>
              <w:marBottom w:val="0"/>
              <w:divBdr>
                <w:top w:val="none" w:sz="0" w:space="0" w:color="auto"/>
                <w:left w:val="none" w:sz="0" w:space="0" w:color="auto"/>
                <w:bottom w:val="none" w:sz="0" w:space="0" w:color="auto"/>
                <w:right w:val="none" w:sz="0" w:space="0" w:color="auto"/>
              </w:divBdr>
            </w:div>
            <w:div w:id="1459180054">
              <w:marLeft w:val="0"/>
              <w:marRight w:val="0"/>
              <w:marTop w:val="0"/>
              <w:marBottom w:val="0"/>
              <w:divBdr>
                <w:top w:val="none" w:sz="0" w:space="0" w:color="auto"/>
                <w:left w:val="none" w:sz="0" w:space="0" w:color="auto"/>
                <w:bottom w:val="none" w:sz="0" w:space="0" w:color="auto"/>
                <w:right w:val="none" w:sz="0" w:space="0" w:color="auto"/>
              </w:divBdr>
            </w:div>
            <w:div w:id="1085416762">
              <w:marLeft w:val="0"/>
              <w:marRight w:val="0"/>
              <w:marTop w:val="0"/>
              <w:marBottom w:val="0"/>
              <w:divBdr>
                <w:top w:val="none" w:sz="0" w:space="0" w:color="auto"/>
                <w:left w:val="none" w:sz="0" w:space="0" w:color="auto"/>
                <w:bottom w:val="none" w:sz="0" w:space="0" w:color="auto"/>
                <w:right w:val="none" w:sz="0" w:space="0" w:color="auto"/>
              </w:divBdr>
            </w:div>
            <w:div w:id="605119807">
              <w:marLeft w:val="0"/>
              <w:marRight w:val="0"/>
              <w:marTop w:val="0"/>
              <w:marBottom w:val="0"/>
              <w:divBdr>
                <w:top w:val="none" w:sz="0" w:space="0" w:color="auto"/>
                <w:left w:val="none" w:sz="0" w:space="0" w:color="auto"/>
                <w:bottom w:val="none" w:sz="0" w:space="0" w:color="auto"/>
                <w:right w:val="none" w:sz="0" w:space="0" w:color="auto"/>
              </w:divBdr>
            </w:div>
          </w:divsChild>
        </w:div>
        <w:div w:id="654914126">
          <w:marLeft w:val="0"/>
          <w:marRight w:val="0"/>
          <w:marTop w:val="0"/>
          <w:marBottom w:val="0"/>
          <w:divBdr>
            <w:top w:val="none" w:sz="0" w:space="0" w:color="auto"/>
            <w:left w:val="none" w:sz="0" w:space="0" w:color="auto"/>
            <w:bottom w:val="none" w:sz="0" w:space="0" w:color="auto"/>
            <w:right w:val="none" w:sz="0" w:space="0" w:color="auto"/>
          </w:divBdr>
          <w:divsChild>
            <w:div w:id="999312113">
              <w:marLeft w:val="0"/>
              <w:marRight w:val="0"/>
              <w:marTop w:val="0"/>
              <w:marBottom w:val="0"/>
              <w:divBdr>
                <w:top w:val="none" w:sz="0" w:space="0" w:color="auto"/>
                <w:left w:val="none" w:sz="0" w:space="0" w:color="auto"/>
                <w:bottom w:val="none" w:sz="0" w:space="0" w:color="auto"/>
                <w:right w:val="none" w:sz="0" w:space="0" w:color="auto"/>
              </w:divBdr>
            </w:div>
          </w:divsChild>
        </w:div>
        <w:div w:id="1995525744">
          <w:marLeft w:val="0"/>
          <w:marRight w:val="0"/>
          <w:marTop w:val="0"/>
          <w:marBottom w:val="0"/>
          <w:divBdr>
            <w:top w:val="none" w:sz="0" w:space="0" w:color="auto"/>
            <w:left w:val="none" w:sz="0" w:space="0" w:color="auto"/>
            <w:bottom w:val="none" w:sz="0" w:space="0" w:color="auto"/>
            <w:right w:val="none" w:sz="0" w:space="0" w:color="auto"/>
          </w:divBdr>
        </w:div>
        <w:div w:id="782840949">
          <w:marLeft w:val="0"/>
          <w:marRight w:val="0"/>
          <w:marTop w:val="0"/>
          <w:marBottom w:val="0"/>
          <w:divBdr>
            <w:top w:val="none" w:sz="0" w:space="0" w:color="auto"/>
            <w:left w:val="none" w:sz="0" w:space="0" w:color="auto"/>
            <w:bottom w:val="none" w:sz="0" w:space="0" w:color="auto"/>
            <w:right w:val="none" w:sz="0" w:space="0" w:color="auto"/>
          </w:divBdr>
          <w:divsChild>
            <w:div w:id="987710853">
              <w:marLeft w:val="0"/>
              <w:marRight w:val="0"/>
              <w:marTop w:val="0"/>
              <w:marBottom w:val="0"/>
              <w:divBdr>
                <w:top w:val="none" w:sz="0" w:space="0" w:color="auto"/>
                <w:left w:val="none" w:sz="0" w:space="0" w:color="auto"/>
                <w:bottom w:val="none" w:sz="0" w:space="0" w:color="auto"/>
                <w:right w:val="none" w:sz="0" w:space="0" w:color="auto"/>
              </w:divBdr>
            </w:div>
          </w:divsChild>
        </w:div>
        <w:div w:id="249508132">
          <w:marLeft w:val="0"/>
          <w:marRight w:val="0"/>
          <w:marTop w:val="0"/>
          <w:marBottom w:val="0"/>
          <w:divBdr>
            <w:top w:val="none" w:sz="0" w:space="0" w:color="auto"/>
            <w:left w:val="none" w:sz="0" w:space="0" w:color="auto"/>
            <w:bottom w:val="none" w:sz="0" w:space="0" w:color="auto"/>
            <w:right w:val="none" w:sz="0" w:space="0" w:color="auto"/>
          </w:divBdr>
          <w:divsChild>
            <w:div w:id="20147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NiazMurtaza2" TargetMode="External"/><Relationship Id="rId5" Type="http://schemas.openxmlformats.org/officeDocument/2006/relationships/hyperlink" Target="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4400</Characters>
  <Application>Microsoft Office Word</Application>
  <DocSecurity>0</DocSecurity>
  <Lines>36</Lines>
  <Paragraphs>10</Paragraphs>
  <ScaleCrop>false</ScaleCrop>
  <Company>Grizli777</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2025-09-22T06:25:00Z</dcterms:created>
  <dcterms:modified xsi:type="dcterms:W3CDTF">2025-09-22T06:26:00Z</dcterms:modified>
</cp:coreProperties>
</file>