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87A" w:rsidRPr="0048087A" w:rsidRDefault="0048087A" w:rsidP="0048087A">
      <w:pPr>
        <w:spacing w:after="0" w:line="240" w:lineRule="auto"/>
        <w:rPr>
          <w:rFonts w:ascii="Times New Roman" w:eastAsia="Times New Roman" w:hAnsi="Times New Roman" w:cs="Times New Roman"/>
          <w:sz w:val="24"/>
          <w:szCs w:val="24"/>
        </w:rPr>
      </w:pPr>
      <w:hyperlink r:id="rId5" w:history="1">
        <w:r w:rsidRPr="0048087A">
          <w:rPr>
            <w:rFonts w:ascii="Times New Roman" w:eastAsia="Times New Roman" w:hAnsi="Times New Roman" w:cs="Times New Roman"/>
            <w:color w:val="0000FF"/>
            <w:sz w:val="24"/>
            <w:szCs w:val="24"/>
            <w:u w:val="single"/>
          </w:rPr>
          <w:t>Tafi Mhaka</w:t>
        </w:r>
      </w:hyperlink>
    </w:p>
    <w:p w:rsidR="0048087A" w:rsidRPr="0048087A" w:rsidRDefault="0048087A" w:rsidP="0048087A">
      <w:pPr>
        <w:spacing w:after="0" w:line="240" w:lineRule="auto"/>
        <w:rPr>
          <w:rFonts w:ascii="Times New Roman" w:eastAsia="Times New Roman" w:hAnsi="Times New Roman" w:cs="Times New Roman"/>
          <w:sz w:val="24"/>
          <w:szCs w:val="24"/>
        </w:rPr>
      </w:pPr>
      <w:r w:rsidRPr="0048087A">
        <w:rPr>
          <w:rFonts w:ascii="Times New Roman" w:eastAsia="Times New Roman" w:hAnsi="Times New Roman" w:cs="Times New Roman"/>
          <w:sz w:val="24"/>
          <w:szCs w:val="24"/>
        </w:rPr>
        <w:t xml:space="preserve">November 16, 2020 </w:t>
      </w:r>
    </w:p>
    <w:p w:rsidR="0048087A" w:rsidRPr="0048087A" w:rsidRDefault="0048087A" w:rsidP="0048087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8087A">
        <w:rPr>
          <w:rFonts w:ascii="Times New Roman" w:eastAsia="Times New Roman" w:hAnsi="Times New Roman" w:cs="Times New Roman"/>
          <w:b/>
          <w:bCs/>
          <w:kern w:val="36"/>
          <w:sz w:val="48"/>
          <w:szCs w:val="48"/>
        </w:rPr>
        <w:t xml:space="preserve">Silencing dissent </w:t>
      </w:r>
    </w:p>
    <w:p w:rsidR="0048087A" w:rsidRPr="0048087A" w:rsidRDefault="0048087A" w:rsidP="0048087A">
      <w:pPr>
        <w:spacing w:before="100" w:beforeAutospacing="1" w:after="100" w:afterAutospacing="1" w:line="240" w:lineRule="auto"/>
        <w:rPr>
          <w:rFonts w:ascii="Times New Roman" w:eastAsia="Times New Roman" w:hAnsi="Times New Roman" w:cs="Times New Roman"/>
          <w:sz w:val="24"/>
          <w:szCs w:val="24"/>
        </w:rPr>
      </w:pPr>
      <w:r w:rsidRPr="0048087A">
        <w:rPr>
          <w:rFonts w:ascii="Times New Roman" w:eastAsia="Times New Roman" w:hAnsi="Times New Roman" w:cs="Times New Roman"/>
          <w:sz w:val="24"/>
          <w:szCs w:val="24"/>
        </w:rPr>
        <w:t xml:space="preserve">In October, anti-police brutality activists in Nigeria used online platforms to raise awareness of and call for the dissolution of the Special Anti-Robbery Squad (SARS), an infamous police unit accused of extortion, extrajudicial killings, rape and torture. Their multi-faceted social media campaign, #EndSARS, resulted in widespread protests that captured the global imagination and elicited a violent response from the Nigerian government. As protests raged across the country, the security forces forcefully detained dozens of protesters and used water cannons and teargas to disperse the crowds. The government’s crack down on the protest movement reached its peak on October 20, when security forces opened fire on a peaceful protest camp in the country’s commercial capital, Lagos, killing 12 unarmed protesters. </w:t>
      </w:r>
    </w:p>
    <w:p w:rsidR="0048087A" w:rsidRPr="0048087A" w:rsidRDefault="0048087A" w:rsidP="0048087A">
      <w:pPr>
        <w:spacing w:before="100" w:beforeAutospacing="1" w:after="100" w:afterAutospacing="1" w:line="240" w:lineRule="auto"/>
        <w:rPr>
          <w:rFonts w:ascii="Times New Roman" w:eastAsia="Times New Roman" w:hAnsi="Times New Roman" w:cs="Times New Roman"/>
          <w:sz w:val="24"/>
          <w:szCs w:val="24"/>
        </w:rPr>
      </w:pPr>
      <w:r w:rsidRPr="0048087A">
        <w:rPr>
          <w:rFonts w:ascii="Times New Roman" w:eastAsia="Times New Roman" w:hAnsi="Times New Roman" w:cs="Times New Roman"/>
          <w:sz w:val="24"/>
          <w:szCs w:val="24"/>
        </w:rPr>
        <w:t>Despite the government’s brutal response, and the regrettable acts of violence by a limited number of demonstrators as well as other unrelated groups taking advantage of the unrest, the #EndSARS campaign demonstrated the extensive role social media can play in advancing modern governance and human rights in Africa.</w:t>
      </w:r>
    </w:p>
    <w:p w:rsidR="0048087A" w:rsidRPr="0048087A" w:rsidRDefault="0048087A" w:rsidP="0048087A">
      <w:pPr>
        <w:spacing w:before="100" w:beforeAutospacing="1" w:after="100" w:afterAutospacing="1" w:line="240" w:lineRule="auto"/>
        <w:rPr>
          <w:rFonts w:ascii="Times New Roman" w:eastAsia="Times New Roman" w:hAnsi="Times New Roman" w:cs="Times New Roman"/>
          <w:sz w:val="24"/>
          <w:szCs w:val="24"/>
        </w:rPr>
      </w:pPr>
      <w:r w:rsidRPr="0048087A">
        <w:rPr>
          <w:rFonts w:ascii="Times New Roman" w:eastAsia="Times New Roman" w:hAnsi="Times New Roman" w:cs="Times New Roman"/>
          <w:sz w:val="24"/>
          <w:szCs w:val="24"/>
        </w:rPr>
        <w:t>Through social media platforms, the #EndSARS activists not only managed to call thousands of Nigerians to action and hold Nigerian authorities to account, but also garnered unprecedented international attention and support for their cause.</w:t>
      </w:r>
    </w:p>
    <w:p w:rsidR="0048087A" w:rsidRPr="0048087A" w:rsidRDefault="0048087A" w:rsidP="0048087A">
      <w:pPr>
        <w:spacing w:before="100" w:beforeAutospacing="1" w:after="100" w:afterAutospacing="1" w:line="240" w:lineRule="auto"/>
        <w:rPr>
          <w:rFonts w:ascii="Times New Roman" w:eastAsia="Times New Roman" w:hAnsi="Times New Roman" w:cs="Times New Roman"/>
          <w:sz w:val="24"/>
          <w:szCs w:val="24"/>
        </w:rPr>
      </w:pPr>
      <w:r w:rsidRPr="0048087A">
        <w:rPr>
          <w:rFonts w:ascii="Times New Roman" w:eastAsia="Times New Roman" w:hAnsi="Times New Roman" w:cs="Times New Roman"/>
          <w:sz w:val="24"/>
          <w:szCs w:val="24"/>
        </w:rPr>
        <w:t>The fact that a burgeoning human rights movement has been contemplated, created and sustained online did not go unnoticed in the overwhelmingly conservative halls of power in Nigeria. Shaken to the core by this new media phenomenon and its astounding proclivity to galvanise a traditionally silenced and disregarded youthful majority, some Nigerian state governors and public officials started to demand that social media be regulated.</w:t>
      </w:r>
    </w:p>
    <w:p w:rsidR="0048087A" w:rsidRPr="0048087A" w:rsidRDefault="0048087A" w:rsidP="0048087A">
      <w:pPr>
        <w:spacing w:before="100" w:beforeAutospacing="1" w:after="100" w:afterAutospacing="1" w:line="240" w:lineRule="auto"/>
        <w:rPr>
          <w:rFonts w:ascii="Times New Roman" w:eastAsia="Times New Roman" w:hAnsi="Times New Roman" w:cs="Times New Roman"/>
          <w:sz w:val="24"/>
          <w:szCs w:val="24"/>
        </w:rPr>
      </w:pPr>
      <w:r w:rsidRPr="0048087A">
        <w:rPr>
          <w:rFonts w:ascii="Times New Roman" w:eastAsia="Times New Roman" w:hAnsi="Times New Roman" w:cs="Times New Roman"/>
          <w:sz w:val="24"/>
          <w:szCs w:val="24"/>
        </w:rPr>
        <w:t>On November 2, for example, the Northern Governors’ Forum issued a communique calling for the strict supervision and censorship of social media to thwart ‘subversive actions’ and ‘avoid the spread of fake news’.</w:t>
      </w:r>
    </w:p>
    <w:p w:rsidR="0048087A" w:rsidRPr="0048087A" w:rsidRDefault="0048087A" w:rsidP="0048087A">
      <w:pPr>
        <w:spacing w:before="100" w:beforeAutospacing="1" w:after="100" w:afterAutospacing="1" w:line="240" w:lineRule="auto"/>
        <w:rPr>
          <w:rFonts w:ascii="Times New Roman" w:eastAsia="Times New Roman" w:hAnsi="Times New Roman" w:cs="Times New Roman"/>
          <w:sz w:val="24"/>
          <w:szCs w:val="24"/>
        </w:rPr>
      </w:pPr>
      <w:r w:rsidRPr="0048087A">
        <w:rPr>
          <w:rFonts w:ascii="Times New Roman" w:eastAsia="Times New Roman" w:hAnsi="Times New Roman" w:cs="Times New Roman"/>
          <w:sz w:val="24"/>
          <w:szCs w:val="24"/>
        </w:rPr>
        <w:t>Far from being the exception to the norm, such troubling attempts to govern social media usage and effectively impede progressive public discourse and the universal right to assemble peacefully have become increasingly ubiquitous and fairly normalised throughout Africa.</w:t>
      </w:r>
    </w:p>
    <w:p w:rsidR="0048087A" w:rsidRPr="0048087A" w:rsidRDefault="0048087A" w:rsidP="0048087A">
      <w:pPr>
        <w:spacing w:before="100" w:beforeAutospacing="1" w:after="100" w:afterAutospacing="1" w:line="240" w:lineRule="auto"/>
        <w:rPr>
          <w:rFonts w:ascii="Times New Roman" w:eastAsia="Times New Roman" w:hAnsi="Times New Roman" w:cs="Times New Roman"/>
          <w:sz w:val="24"/>
          <w:szCs w:val="24"/>
        </w:rPr>
      </w:pPr>
      <w:r w:rsidRPr="0048087A">
        <w:rPr>
          <w:rFonts w:ascii="Times New Roman" w:eastAsia="Times New Roman" w:hAnsi="Times New Roman" w:cs="Times New Roman"/>
          <w:sz w:val="24"/>
          <w:szCs w:val="24"/>
        </w:rPr>
        <w:t>On August 16, for example, a communique published by the Southern African Development Community (SADC), read much like the statement from the Nigerian governors. It “urged Member States to take pro-active measures to mitigate external interference, the impact of fake news and the abuse of social media, especially in electoral processes”.</w:t>
      </w:r>
    </w:p>
    <w:p w:rsidR="0048087A" w:rsidRPr="0048087A" w:rsidRDefault="0048087A" w:rsidP="0048087A">
      <w:pPr>
        <w:spacing w:before="100" w:beforeAutospacing="1" w:after="100" w:afterAutospacing="1" w:line="240" w:lineRule="auto"/>
        <w:rPr>
          <w:rFonts w:ascii="Times New Roman" w:eastAsia="Times New Roman" w:hAnsi="Times New Roman" w:cs="Times New Roman"/>
          <w:sz w:val="24"/>
          <w:szCs w:val="24"/>
        </w:rPr>
      </w:pPr>
      <w:r w:rsidRPr="0048087A">
        <w:rPr>
          <w:rFonts w:ascii="Times New Roman" w:eastAsia="Times New Roman" w:hAnsi="Times New Roman" w:cs="Times New Roman"/>
          <w:sz w:val="24"/>
          <w:szCs w:val="24"/>
        </w:rPr>
        <w:t xml:space="preserve">That a whole regional bloc attributed the emergence of social media-driven dissent to “external” designs is most disturbing. The regional bloc’s ambition to control the content posted on social </w:t>
      </w:r>
      <w:r w:rsidRPr="0048087A">
        <w:rPr>
          <w:rFonts w:ascii="Times New Roman" w:eastAsia="Times New Roman" w:hAnsi="Times New Roman" w:cs="Times New Roman"/>
          <w:sz w:val="24"/>
          <w:szCs w:val="24"/>
        </w:rPr>
        <w:lastRenderedPageBreak/>
        <w:t>media platforms is undoubtedly sinister, especially in a region fraught with hotly disputed elections and violent spurts of authoritarian crackdowns on mundane civic activism and political opposition. Needless to say, the aim of the SADC’s statement is not to protect Africans from foreign disinformation campaigns and fake news, but to ensure self-serving narratives and political agendas promoted by local governments remain unchallenged.</w:t>
      </w:r>
    </w:p>
    <w:p w:rsidR="0048087A" w:rsidRPr="0048087A" w:rsidRDefault="0048087A" w:rsidP="0048087A">
      <w:pPr>
        <w:spacing w:before="100" w:beforeAutospacing="1" w:after="100" w:afterAutospacing="1" w:line="240" w:lineRule="auto"/>
        <w:rPr>
          <w:rFonts w:ascii="Times New Roman" w:eastAsia="Times New Roman" w:hAnsi="Times New Roman" w:cs="Times New Roman"/>
          <w:sz w:val="24"/>
          <w:szCs w:val="24"/>
        </w:rPr>
      </w:pPr>
      <w:r w:rsidRPr="0048087A">
        <w:rPr>
          <w:rFonts w:ascii="Times New Roman" w:eastAsia="Times New Roman" w:hAnsi="Times New Roman" w:cs="Times New Roman"/>
          <w:sz w:val="24"/>
          <w:szCs w:val="24"/>
        </w:rPr>
        <w:t>Angola, Tanzania, Uganda, Malawi, Swaziland and Zambia already introduced harsh laws that regulate “social media abuse”. Zimbabwe and Lesotho are also in the process of introducing new social media controls.</w:t>
      </w:r>
    </w:p>
    <w:p w:rsidR="0048087A" w:rsidRPr="0048087A" w:rsidRDefault="0048087A" w:rsidP="0048087A">
      <w:pPr>
        <w:spacing w:before="100" w:beforeAutospacing="1" w:after="100" w:afterAutospacing="1" w:line="240" w:lineRule="auto"/>
        <w:rPr>
          <w:rFonts w:ascii="Times New Roman" w:eastAsia="Times New Roman" w:hAnsi="Times New Roman" w:cs="Times New Roman"/>
          <w:sz w:val="24"/>
          <w:szCs w:val="24"/>
        </w:rPr>
      </w:pPr>
      <w:r w:rsidRPr="0048087A">
        <w:rPr>
          <w:rFonts w:ascii="Times New Roman" w:eastAsia="Times New Roman" w:hAnsi="Times New Roman" w:cs="Times New Roman"/>
          <w:sz w:val="24"/>
          <w:szCs w:val="24"/>
        </w:rPr>
        <w:t>While the regulations promulgated in these countries appear essential and even reasonably progressive on the surface, they contain problematic clauses aligned to dubious “national security” imperatives. And in practice, they all serve to instil doubt and fear in social media users and encourage them to practice self-censorship to avoid facing the wrath of the state machinery for voicing their grievances about their governments and local institutions.</w:t>
      </w:r>
    </w:p>
    <w:p w:rsidR="0048087A" w:rsidRPr="0048087A" w:rsidRDefault="0048087A" w:rsidP="0048087A">
      <w:pPr>
        <w:spacing w:before="100" w:beforeAutospacing="1" w:after="100" w:afterAutospacing="1" w:line="240" w:lineRule="auto"/>
        <w:rPr>
          <w:rFonts w:ascii="Times New Roman" w:eastAsia="Times New Roman" w:hAnsi="Times New Roman" w:cs="Times New Roman"/>
          <w:sz w:val="24"/>
          <w:szCs w:val="24"/>
        </w:rPr>
      </w:pPr>
      <w:r w:rsidRPr="0048087A">
        <w:rPr>
          <w:rFonts w:ascii="Times New Roman" w:eastAsia="Times New Roman" w:hAnsi="Times New Roman" w:cs="Times New Roman"/>
          <w:sz w:val="24"/>
          <w:szCs w:val="24"/>
        </w:rPr>
        <w:t>The “good old days” of archetypal state media organisations, or media empires with strong ties to dominant political forces, singlehandedly churning out jingoistic propaganda to diversity-starved and disinterested listeners, viewers and readers are truly over.</w:t>
      </w:r>
    </w:p>
    <w:p w:rsidR="0048087A" w:rsidRPr="0048087A" w:rsidRDefault="0048087A" w:rsidP="0048087A">
      <w:pPr>
        <w:spacing w:before="100" w:beforeAutospacing="1" w:after="100" w:afterAutospacing="1" w:line="240" w:lineRule="auto"/>
        <w:rPr>
          <w:rFonts w:ascii="Times New Roman" w:eastAsia="Times New Roman" w:hAnsi="Times New Roman" w:cs="Times New Roman"/>
          <w:sz w:val="24"/>
          <w:szCs w:val="24"/>
        </w:rPr>
      </w:pPr>
      <w:r w:rsidRPr="0048087A">
        <w:rPr>
          <w:rFonts w:ascii="Times New Roman" w:eastAsia="Times New Roman" w:hAnsi="Times New Roman" w:cs="Times New Roman"/>
          <w:sz w:val="24"/>
          <w:szCs w:val="24"/>
        </w:rPr>
        <w:t>Still, in the main, Africa’s rulers remain unwilling to move on and embrace the changing times. Social media platforms have allowed the masses to scrutinise the actions of their leaders and demand accountability in real-time, but many African leaders are failing to understand that they no longer have the ability to diminish or obliterate the truth by establishing and moderating national conversation topics through “friendly” media organisations.</w:t>
      </w:r>
    </w:p>
    <w:p w:rsidR="0048087A" w:rsidRPr="0048087A" w:rsidRDefault="0048087A" w:rsidP="0048087A">
      <w:pPr>
        <w:spacing w:before="100" w:beforeAutospacing="1" w:after="100" w:afterAutospacing="1" w:line="240" w:lineRule="auto"/>
        <w:rPr>
          <w:rFonts w:ascii="Times New Roman" w:eastAsia="Times New Roman" w:hAnsi="Times New Roman" w:cs="Times New Roman"/>
          <w:sz w:val="24"/>
          <w:szCs w:val="24"/>
        </w:rPr>
      </w:pPr>
      <w:r w:rsidRPr="0048087A">
        <w:rPr>
          <w:rFonts w:ascii="Times New Roman" w:eastAsia="Times New Roman" w:hAnsi="Times New Roman" w:cs="Times New Roman"/>
          <w:sz w:val="24"/>
          <w:szCs w:val="24"/>
        </w:rPr>
        <w:t>During the #EndSARS protests, for example, Nigeria’s president, Muhammadu Buhari, complained that his government’s critics were spreading “deliberate falsehoods and misinformation” through social media, claiming “that this government is oblivious of the pains and plights of its citizens”.</w:t>
      </w:r>
    </w:p>
    <w:p w:rsidR="0048087A" w:rsidRPr="0048087A" w:rsidRDefault="0048087A" w:rsidP="0048087A">
      <w:pPr>
        <w:spacing w:before="100" w:beforeAutospacing="1" w:after="100" w:afterAutospacing="1" w:line="240" w:lineRule="auto"/>
        <w:rPr>
          <w:rFonts w:ascii="Times New Roman" w:eastAsia="Times New Roman" w:hAnsi="Times New Roman" w:cs="Times New Roman"/>
          <w:sz w:val="24"/>
          <w:szCs w:val="24"/>
        </w:rPr>
      </w:pPr>
      <w:r w:rsidRPr="0048087A">
        <w:rPr>
          <w:rFonts w:ascii="Times New Roman" w:eastAsia="Times New Roman" w:hAnsi="Times New Roman" w:cs="Times New Roman"/>
          <w:sz w:val="24"/>
          <w:szCs w:val="24"/>
        </w:rPr>
        <w:t>With these words, he attempted to delegitimise not only the protests, but also Nigerians’ right to form an independent opinion on the policies and actions of their elected government. More importantly, he made it clear that he believes Nigerian people should only consume information and opinions compiled, approved and disseminated by the Nigerian state, or media houses that support his administration’s policies.</w:t>
      </w:r>
    </w:p>
    <w:p w:rsidR="0048087A" w:rsidRPr="0048087A" w:rsidRDefault="0048087A" w:rsidP="0048087A">
      <w:pPr>
        <w:spacing w:before="100" w:beforeAutospacing="1" w:after="100" w:afterAutospacing="1" w:line="240" w:lineRule="auto"/>
        <w:rPr>
          <w:rFonts w:ascii="Times New Roman" w:eastAsia="Times New Roman" w:hAnsi="Times New Roman" w:cs="Times New Roman"/>
          <w:sz w:val="24"/>
          <w:szCs w:val="24"/>
        </w:rPr>
      </w:pPr>
      <w:r w:rsidRPr="0048087A">
        <w:rPr>
          <w:rFonts w:ascii="Times New Roman" w:eastAsia="Times New Roman" w:hAnsi="Times New Roman" w:cs="Times New Roman"/>
          <w:sz w:val="24"/>
          <w:szCs w:val="24"/>
        </w:rPr>
        <w:t>It did not dawn on the Nigerian president that the #EndSARS protests themselves were in fact a solid repudiation of the “truths” and state-sanctioned opinions his administration has long been pushing on the Nigerian people.</w:t>
      </w:r>
    </w:p>
    <w:p w:rsidR="0048087A" w:rsidRPr="0048087A" w:rsidRDefault="0048087A" w:rsidP="0048087A">
      <w:pPr>
        <w:spacing w:before="100" w:beforeAutospacing="1" w:after="100" w:afterAutospacing="1" w:line="240" w:lineRule="auto"/>
        <w:rPr>
          <w:rFonts w:ascii="Times New Roman" w:eastAsia="Times New Roman" w:hAnsi="Times New Roman" w:cs="Times New Roman"/>
          <w:sz w:val="24"/>
          <w:szCs w:val="24"/>
        </w:rPr>
      </w:pPr>
      <w:r w:rsidRPr="0048087A">
        <w:rPr>
          <w:rFonts w:ascii="Times New Roman" w:eastAsia="Times New Roman" w:hAnsi="Times New Roman" w:cs="Times New Roman"/>
          <w:sz w:val="24"/>
          <w:szCs w:val="24"/>
        </w:rPr>
        <w:t>Excerpted: ‘How social media regulations are silencing dissent in Africa’</w:t>
      </w:r>
    </w:p>
    <w:p w:rsidR="0048087A" w:rsidRPr="0048087A" w:rsidRDefault="0048087A" w:rsidP="0048087A">
      <w:pPr>
        <w:spacing w:before="100" w:beforeAutospacing="1" w:after="100" w:afterAutospacing="1" w:line="240" w:lineRule="auto"/>
        <w:rPr>
          <w:rFonts w:ascii="Times New Roman" w:eastAsia="Times New Roman" w:hAnsi="Times New Roman" w:cs="Times New Roman"/>
          <w:sz w:val="24"/>
          <w:szCs w:val="24"/>
        </w:rPr>
      </w:pPr>
      <w:r w:rsidRPr="0048087A">
        <w:rPr>
          <w:rFonts w:ascii="Times New Roman" w:eastAsia="Times New Roman" w:hAnsi="Times New Roman" w:cs="Times New Roman"/>
          <w:sz w:val="24"/>
          <w:szCs w:val="24"/>
        </w:rPr>
        <w:t>Aljazeera.com</w:t>
      </w:r>
    </w:p>
    <w:p w:rsidR="00DE28A8" w:rsidRDefault="0048087A"/>
    <w:sectPr w:rsidR="00DE28A8" w:rsidSect="007B24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C7BCC"/>
    <w:multiLevelType w:val="multilevel"/>
    <w:tmpl w:val="4996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4A3786"/>
    <w:multiLevelType w:val="multilevel"/>
    <w:tmpl w:val="8572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8087A"/>
    <w:rsid w:val="00293314"/>
    <w:rsid w:val="0048087A"/>
    <w:rsid w:val="007B2450"/>
    <w:rsid w:val="00C546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0"/>
  </w:style>
  <w:style w:type="paragraph" w:styleId="Heading1">
    <w:name w:val="heading 1"/>
    <w:basedOn w:val="Normal"/>
    <w:link w:val="Heading1Char"/>
    <w:uiPriority w:val="9"/>
    <w:qFormat/>
    <w:rsid w:val="004808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87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8087A"/>
    <w:rPr>
      <w:color w:val="0000FF"/>
      <w:u w:val="single"/>
    </w:rPr>
  </w:style>
  <w:style w:type="character" w:customStyle="1" w:styleId="authorfullname">
    <w:name w:val="authorfullname"/>
    <w:basedOn w:val="DefaultParagraphFont"/>
    <w:rsid w:val="0048087A"/>
  </w:style>
  <w:style w:type="paragraph" w:styleId="NormalWeb">
    <w:name w:val="Normal (Web)"/>
    <w:basedOn w:val="Normal"/>
    <w:uiPriority w:val="99"/>
    <w:semiHidden/>
    <w:unhideWhenUsed/>
    <w:rsid w:val="0048087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0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8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594147">
      <w:bodyDiv w:val="1"/>
      <w:marLeft w:val="0"/>
      <w:marRight w:val="0"/>
      <w:marTop w:val="0"/>
      <w:marBottom w:val="0"/>
      <w:divBdr>
        <w:top w:val="none" w:sz="0" w:space="0" w:color="auto"/>
        <w:left w:val="none" w:sz="0" w:space="0" w:color="auto"/>
        <w:bottom w:val="none" w:sz="0" w:space="0" w:color="auto"/>
        <w:right w:val="none" w:sz="0" w:space="0" w:color="auto"/>
      </w:divBdr>
      <w:divsChild>
        <w:div w:id="1624001696">
          <w:marLeft w:val="0"/>
          <w:marRight w:val="0"/>
          <w:marTop w:val="0"/>
          <w:marBottom w:val="0"/>
          <w:divBdr>
            <w:top w:val="none" w:sz="0" w:space="0" w:color="auto"/>
            <w:left w:val="none" w:sz="0" w:space="0" w:color="auto"/>
            <w:bottom w:val="none" w:sz="0" w:space="0" w:color="auto"/>
            <w:right w:val="none" w:sz="0" w:space="0" w:color="auto"/>
          </w:divBdr>
          <w:divsChild>
            <w:div w:id="1604193757">
              <w:marLeft w:val="0"/>
              <w:marRight w:val="0"/>
              <w:marTop w:val="0"/>
              <w:marBottom w:val="0"/>
              <w:divBdr>
                <w:top w:val="none" w:sz="0" w:space="0" w:color="auto"/>
                <w:left w:val="none" w:sz="0" w:space="0" w:color="auto"/>
                <w:bottom w:val="none" w:sz="0" w:space="0" w:color="auto"/>
                <w:right w:val="none" w:sz="0" w:space="0" w:color="auto"/>
              </w:divBdr>
              <w:divsChild>
                <w:div w:id="1600405503">
                  <w:marLeft w:val="0"/>
                  <w:marRight w:val="0"/>
                  <w:marTop w:val="0"/>
                  <w:marBottom w:val="0"/>
                  <w:divBdr>
                    <w:top w:val="none" w:sz="0" w:space="0" w:color="auto"/>
                    <w:left w:val="none" w:sz="0" w:space="0" w:color="auto"/>
                    <w:bottom w:val="none" w:sz="0" w:space="0" w:color="auto"/>
                    <w:right w:val="none" w:sz="0" w:space="0" w:color="auto"/>
                  </w:divBdr>
                  <w:divsChild>
                    <w:div w:id="369846919">
                      <w:marLeft w:val="0"/>
                      <w:marRight w:val="0"/>
                      <w:marTop w:val="0"/>
                      <w:marBottom w:val="0"/>
                      <w:divBdr>
                        <w:top w:val="none" w:sz="0" w:space="0" w:color="auto"/>
                        <w:left w:val="none" w:sz="0" w:space="0" w:color="auto"/>
                        <w:bottom w:val="none" w:sz="0" w:space="0" w:color="auto"/>
                        <w:right w:val="none" w:sz="0" w:space="0" w:color="auto"/>
                      </w:divBdr>
                    </w:div>
                  </w:divsChild>
                </w:div>
                <w:div w:id="971591558">
                  <w:marLeft w:val="0"/>
                  <w:marRight w:val="0"/>
                  <w:marTop w:val="0"/>
                  <w:marBottom w:val="0"/>
                  <w:divBdr>
                    <w:top w:val="none" w:sz="0" w:space="0" w:color="auto"/>
                    <w:left w:val="none" w:sz="0" w:space="0" w:color="auto"/>
                    <w:bottom w:val="none" w:sz="0" w:space="0" w:color="auto"/>
                    <w:right w:val="none" w:sz="0" w:space="0" w:color="auto"/>
                  </w:divBdr>
                </w:div>
                <w:div w:id="20716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92045">
          <w:marLeft w:val="0"/>
          <w:marRight w:val="0"/>
          <w:marTop w:val="0"/>
          <w:marBottom w:val="0"/>
          <w:divBdr>
            <w:top w:val="none" w:sz="0" w:space="0" w:color="auto"/>
            <w:left w:val="none" w:sz="0" w:space="0" w:color="auto"/>
            <w:bottom w:val="none" w:sz="0" w:space="0" w:color="auto"/>
            <w:right w:val="none" w:sz="0" w:space="0" w:color="auto"/>
          </w:divBdr>
          <w:divsChild>
            <w:div w:id="1724518779">
              <w:marLeft w:val="0"/>
              <w:marRight w:val="0"/>
              <w:marTop w:val="0"/>
              <w:marBottom w:val="0"/>
              <w:divBdr>
                <w:top w:val="none" w:sz="0" w:space="0" w:color="auto"/>
                <w:left w:val="none" w:sz="0" w:space="0" w:color="auto"/>
                <w:bottom w:val="none" w:sz="0" w:space="0" w:color="auto"/>
                <w:right w:val="none" w:sz="0" w:space="0" w:color="auto"/>
              </w:divBdr>
              <w:divsChild>
                <w:div w:id="1189105732">
                  <w:marLeft w:val="0"/>
                  <w:marRight w:val="0"/>
                  <w:marTop w:val="0"/>
                  <w:marBottom w:val="0"/>
                  <w:divBdr>
                    <w:top w:val="none" w:sz="0" w:space="0" w:color="auto"/>
                    <w:left w:val="none" w:sz="0" w:space="0" w:color="auto"/>
                    <w:bottom w:val="none" w:sz="0" w:space="0" w:color="auto"/>
                    <w:right w:val="none" w:sz="0" w:space="0" w:color="auto"/>
                  </w:divBdr>
                </w:div>
                <w:div w:id="1849051845">
                  <w:marLeft w:val="0"/>
                  <w:marRight w:val="0"/>
                  <w:marTop w:val="0"/>
                  <w:marBottom w:val="0"/>
                  <w:divBdr>
                    <w:top w:val="none" w:sz="0" w:space="0" w:color="auto"/>
                    <w:left w:val="none" w:sz="0" w:space="0" w:color="auto"/>
                    <w:bottom w:val="none" w:sz="0" w:space="0" w:color="auto"/>
                    <w:right w:val="none" w:sz="0" w:space="0" w:color="auto"/>
                  </w:divBdr>
                </w:div>
                <w:div w:id="21113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tafi-mhak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4913</Characters>
  <Application>Microsoft Office Word</Application>
  <DocSecurity>0</DocSecurity>
  <Lines>40</Lines>
  <Paragraphs>11</Paragraphs>
  <ScaleCrop>false</ScaleCrop>
  <Company>Grizli777</Company>
  <LinksUpToDate>false</LinksUpToDate>
  <CharactersWithSpaces>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2020-11-17T03:31:00Z</dcterms:created>
  <dcterms:modified xsi:type="dcterms:W3CDTF">2020-11-17T03:33:00Z</dcterms:modified>
</cp:coreProperties>
</file>