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3577"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 w:rsidRPr="000C3577"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"https://www.dawn.com/news/1781021/a-bogus-law" </w:instrText>
      </w:r>
      <w:r w:rsidRPr="000C3577"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Pr="000C3577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A bogus law </w:t>
      </w:r>
      <w:r w:rsidRPr="000C3577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p w:rsidR="000C3577" w:rsidRPr="000C3577" w:rsidRDefault="000C3577" w:rsidP="000C3577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Asad</w:t>
        </w:r>
        <w:proofErr w:type="spellEnd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Rahim</w:t>
        </w:r>
        <w:proofErr w:type="spellEnd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Khan</w:t>
        </w:r>
      </w:hyperlink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Published October 14, 2023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ON March 1, 2023, the Supreme Court of Pakistan </w:t>
      </w:r>
      <w:hyperlink r:id="rId5" w:history="1"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upheld the single most crucial time-limit</w:t>
        </w:r>
      </w:hyperlink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provided for in the Constitution: provincial polls in 90 days. To any reasonable person — forget any person born in a land that’s seen four dictatorships and two emergencies — the only response would be to hold elections.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Instead, the public saw the opposite: terrified of any outcome in which a citizen exercised his right to vote, the unity regime rushed to declaw the court, as well as the same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suo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motu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power that had ordered elections in the first place. The result was the Supreme Court (Practice and Procedure) Act — passed that same month on March 29, and upheld by the court this past week. (Another, cruder result was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Maulana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Fazl’s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boys storming the Red Zone when the 90-day review was being heard.)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That’s the first thing to remember about this law: it wasn’t passed after the billion-dollar disasters of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Iftikhar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Chaudhry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(see </w:t>
      </w:r>
      <w:hyperlink r:id="rId6" w:history="1"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Reko</w:t>
        </w:r>
        <w:proofErr w:type="spellEnd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Diq</w:t>
        </w:r>
        <w:proofErr w:type="spellEnd"/>
      </w:hyperlink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), nor the excesses of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Saqib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Nisar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nor the court’s sighs over traffic jams. It was passed because the judges had ordered elections in half the provinces. We know this because the ruling party said so.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Moments after the bill was tabled, </w:t>
      </w:r>
      <w:proofErr w:type="gram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prime minister</w:t>
      </w:r>
      <w:proofErr w:type="gram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Shehbaz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Sharif endorsed a resolution: “This House believes the unnecessary intrusion of the judiciary in politics is the main cause of political instability. This House supports the decision and opinion of four judges [sic] in the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suo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motu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[on elections….]”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We’ll leave aside the magical realism for </w:t>
      </w:r>
      <w:proofErr w:type="gram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now,</w:t>
      </w:r>
      <w:proofErr w:type="gram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skip as it does over a 3-2 verdict for a 4-3 fantasy scorned by all serious lawyers (to say nothing of the fact that not one of those four dissenters said elections weren’t mandated in 90 days). </w:t>
      </w:r>
    </w:p>
    <w:p w:rsidR="000C3577" w:rsidRPr="000C3577" w:rsidRDefault="000C3577" w:rsidP="000C3577">
      <w:pPr>
        <w:spacing w:beforeAutospacing="1" w:afterAutospacing="1" w:line="240" w:lineRule="auto"/>
        <w:ind w:left="72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The law was passed by a rump Assembly fearful of the popular will.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Nor is there much point in mentioning how a bill meant to stress collective wisdom was passed via none: it was put up by a panicked cabinet in the dead of night, bounced through the standing committee that morning, and then approved by a minority government that spent its precious minutes bashing the court instead of debating the bill.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Nor, even, that a law meant to regulate the court’s procedure was passed in a mockery of parliament's own: Rule 123 of the Rules of Procedure and Conduct of Business in the National Assembly requires ‘two clear days’ to mull over a bill after it reaches the members’ hands. In </w:t>
      </w: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sum, a law that was hailed as a win for parliament was passed by a rump Assembly fearful of the popular will.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But push on we must: first, it’s a basic legal principle that bad intentions can’t be attributed to the legislature — what motivates our lawmakers is beside the point.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Second, Pakistan is a parliamentary system, rooted in the will of the people. It’s why we vote: so that elected reps get to say what the law is — including on court procedure. And it doesn’t help, as razor-witted legal eagle </w:t>
      </w:r>
      <w:hyperlink r:id="rId7" w:history="1"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Moiz</w:t>
        </w:r>
        <w:proofErr w:type="spellEnd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C357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Jaferii</w:t>
        </w:r>
        <w:proofErr w:type="spellEnd"/>
      </w:hyperlink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 said, that the court refused to regulate itself, allowing outsiders to breach the fort.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But per their own process, amending the Constitution requires a two-thirds majority. And the new law is, in every way, an amendment: it’s for a reason that the Constitution lends the Supreme Court three clear and distinct jurisdictions — original, appellate, and advisory.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What this bill does is forklift an entirely new floor of appeal on top of original — in a land of already never-ending litigation — without changing a word of the text. 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Plus, as Justice Ayesha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Malik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pointed out, there’s the obvious absurdity that no “larger bench” can possibly hear an appeal from an original full bench. (Of note in the short order, the consistently independent-minded justice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Yahya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Afridi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 dissented against providing an appeal, and — </w:t>
      </w:r>
      <w:proofErr w:type="gram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in a bare-bones</w:t>
      </w:r>
      <w:proofErr w:type="gram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8-7 split — against gifting it to past cases.)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Not least, the law also neuters the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suo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motu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power by diffusing it across a random committee of three judges. It’s un</w:t>
      </w: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explained why this isn’t five or seven or nine, all of which still displaces the rest of their lordships.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Finally, for all of the unity regime’s sermons, this bill does not do a thing to hinder martial law. Consider: every single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judgement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that embraced dictatorship — ‘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Dosso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’, ‘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Nusrat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Bhutto’, and ‘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Zafar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Ali Shah’, the latter two under Article 184(3) — was decided by a full bench, and each one by unanimous glee.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By the logic of this bogus law, the same judges would have heard those same cases again, and barring some chemical imbalance, likely decide the same way again. Of course, when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Dosso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was overturned, no round-and-round appeal was required: the court just threw it out when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Asma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Jilani’s</w:t>
      </w:r>
      <w:proofErr w:type="spellEnd"/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case was heard in 1972. In fact, if the actual record is anything to go by, neither full courts nor endless appeals stop the gloved hand; a sleepy conscience still finds a way.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If this Supreme Court really does want to affirm democracy, it would be best to just affirm democracy: elections in 90 days — rather than uphold laws born to sidestep them.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lastRenderedPageBreak/>
        <w:t>The writer is a barrister</w:t>
      </w:r>
      <w:r w:rsidRPr="000C3577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0C3577" w:rsidRPr="000C3577" w:rsidRDefault="000C3577" w:rsidP="000C3577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C3577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Published in Dawn, October 14th, 2023</w:t>
      </w:r>
    </w:p>
    <w:p w:rsidR="007C1BCF" w:rsidRDefault="007C1BCF"/>
    <w:sectPr w:rsidR="007C1BCF" w:rsidSect="00567329">
      <w:type w:val="continuous"/>
      <w:pgSz w:w="12240" w:h="15840" w:code="1"/>
      <w:pgMar w:top="1440" w:right="1440" w:bottom="2966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0C3577"/>
    <w:rsid w:val="000C3577"/>
    <w:rsid w:val="003256B7"/>
    <w:rsid w:val="0036064A"/>
    <w:rsid w:val="00567329"/>
    <w:rsid w:val="007C1BCF"/>
    <w:rsid w:val="009B0BDF"/>
    <w:rsid w:val="009E0BE8"/>
    <w:rsid w:val="00B4091B"/>
    <w:rsid w:val="00C62C86"/>
    <w:rsid w:val="00C77239"/>
    <w:rsid w:val="00DF50EE"/>
    <w:rsid w:val="00E227C4"/>
    <w:rsid w:val="00E60CC9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after="100" w:line="360" w:lineRule="auto"/>
        <w:ind w:left="18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B7"/>
    <w:pPr>
      <w:spacing w:after="0" w:line="312" w:lineRule="auto"/>
      <w:ind w:firstLine="360"/>
    </w:pPr>
  </w:style>
  <w:style w:type="paragraph" w:styleId="Heading1">
    <w:name w:val="heading 1"/>
    <w:basedOn w:val="Normal"/>
    <w:next w:val="Normal"/>
    <w:link w:val="Heading1Char"/>
    <w:qFormat/>
    <w:rsid w:val="003256B7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3256B7"/>
    <w:pPr>
      <w:keepNext/>
      <w:keepLines/>
      <w:spacing w:beforeLines="100" w:after="100" w:line="240" w:lineRule="auto"/>
      <w:ind w:firstLine="0"/>
      <w:jc w:val="left"/>
      <w:outlineLvl w:val="1"/>
    </w:pPr>
    <w:rPr>
      <w:rFonts w:asciiTheme="majorBidi" w:eastAsiaTheme="majorEastAsia" w:hAnsiTheme="majorBidi" w:cstheme="majorBidi"/>
      <w:b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6B7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3256B7"/>
    <w:pPr>
      <w:spacing w:after="100" w:line="240" w:lineRule="auto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56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6B7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6B7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25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3256B7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3256B7"/>
    <w:pPr>
      <w:spacing w:after="200" w:line="240" w:lineRule="auto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E227C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7A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3256B7"/>
    <w:rPr>
      <w:b/>
      <w:bCs/>
    </w:rPr>
  </w:style>
  <w:style w:type="character" w:styleId="Emphasis">
    <w:name w:val="Emphasis"/>
    <w:basedOn w:val="DefaultParagraphFont"/>
    <w:uiPriority w:val="20"/>
    <w:qFormat/>
    <w:rsid w:val="00FD7A52"/>
    <w:rPr>
      <w:i/>
      <w:iCs/>
    </w:rPr>
  </w:style>
  <w:style w:type="paragraph" w:styleId="NoSpacing">
    <w:name w:val="No Spacing"/>
    <w:uiPriority w:val="1"/>
    <w:qFormat/>
    <w:rsid w:val="003256B7"/>
    <w:pPr>
      <w:keepNext/>
      <w:keepLines/>
      <w:spacing w:beforeLines="100" w:line="312" w:lineRule="auto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256B7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3256B7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0C3577"/>
    <w:rPr>
      <w:color w:val="0000FF"/>
      <w:u w:val="single"/>
    </w:rPr>
  </w:style>
  <w:style w:type="character" w:customStyle="1" w:styleId="storybyline">
    <w:name w:val="story__byline"/>
    <w:basedOn w:val="DefaultParagraphFont"/>
    <w:rsid w:val="000C3577"/>
  </w:style>
  <w:style w:type="character" w:customStyle="1" w:styleId="storytime">
    <w:name w:val="story__time"/>
    <w:basedOn w:val="DefaultParagraphFont"/>
    <w:rsid w:val="000C3577"/>
  </w:style>
  <w:style w:type="character" w:customStyle="1" w:styleId="timestamp--label">
    <w:name w:val="timestamp--label"/>
    <w:basedOn w:val="DefaultParagraphFont"/>
    <w:rsid w:val="000C3577"/>
  </w:style>
  <w:style w:type="character" w:customStyle="1" w:styleId="timestamp--date">
    <w:name w:val="timestamp--date"/>
    <w:basedOn w:val="DefaultParagraphFont"/>
    <w:rsid w:val="000C3577"/>
  </w:style>
  <w:style w:type="character" w:customStyle="1" w:styleId="mt-05">
    <w:name w:val="mt-0.5"/>
    <w:basedOn w:val="DefaultParagraphFont"/>
    <w:rsid w:val="000C3577"/>
  </w:style>
  <w:style w:type="character" w:customStyle="1" w:styleId="hidden">
    <w:name w:val="hidden"/>
    <w:basedOn w:val="DefaultParagraphFont"/>
    <w:rsid w:val="000C3577"/>
  </w:style>
  <w:style w:type="paragraph" w:styleId="NormalWeb">
    <w:name w:val="Normal (Web)"/>
    <w:basedOn w:val="Normal"/>
    <w:uiPriority w:val="99"/>
    <w:semiHidden/>
    <w:unhideWhenUsed/>
    <w:rsid w:val="000C357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wn.com/authors/8249/abdul-moiz-jafer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wn.com/news/1726807" TargetMode="External"/><Relationship Id="rId5" Type="http://schemas.openxmlformats.org/officeDocument/2006/relationships/hyperlink" Target="https://www.dawn.com/news/1739739" TargetMode="External"/><Relationship Id="rId4" Type="http://schemas.openxmlformats.org/officeDocument/2006/relationships/hyperlink" Target="https://www.dawn.com/authors/6528/asad-rahim-kh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Company>Grizli777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2023-10-17T06:10:00Z</dcterms:created>
  <dcterms:modified xsi:type="dcterms:W3CDTF">2023-10-17T06:13:00Z</dcterms:modified>
</cp:coreProperties>
</file>