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94" w:rsidRPr="00D34B94" w:rsidRDefault="00D34B94" w:rsidP="00D34B94">
      <w:pPr>
        <w:spacing w:before="100" w:beforeAutospacing="1" w:afterAutospacing="1" w:line="240" w:lineRule="auto"/>
        <w:outlineLvl w:val="0"/>
        <w:rPr>
          <w:rFonts w:ascii="Times New Roman" w:eastAsia="Times New Roman" w:hAnsi="Times New Roman" w:cs="Times New Roman"/>
          <w:b/>
          <w:bCs/>
          <w:kern w:val="36"/>
          <w:sz w:val="48"/>
          <w:szCs w:val="48"/>
        </w:rPr>
      </w:pPr>
      <w:r w:rsidRPr="00D34B94">
        <w:rPr>
          <w:rFonts w:ascii="Times New Roman" w:eastAsia="Times New Roman" w:hAnsi="Times New Roman" w:cs="Times New Roman"/>
          <w:b/>
          <w:bCs/>
          <w:kern w:val="36"/>
          <w:sz w:val="48"/>
          <w:szCs w:val="48"/>
        </w:rPr>
        <w:t>Kashmir: the way forward</w:t>
      </w:r>
    </w:p>
    <w:p w:rsidR="00D34B94" w:rsidRPr="00D34B94" w:rsidRDefault="00D34B94" w:rsidP="00D34B94">
      <w:pPr>
        <w:spacing w:after="0"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Ayesha </w:t>
      </w:r>
      <w:proofErr w:type="spellStart"/>
      <w:r w:rsidRPr="00D34B94">
        <w:rPr>
          <w:rFonts w:ascii="Times New Roman" w:eastAsia="Times New Roman" w:hAnsi="Times New Roman" w:cs="Times New Roman"/>
          <w:szCs w:val="24"/>
        </w:rPr>
        <w:t>Arif</w:t>
      </w:r>
      <w:proofErr w:type="spellEnd"/>
      <w:r w:rsidRPr="00D34B94">
        <w:rPr>
          <w:rFonts w:ascii="Times New Roman" w:eastAsia="Times New Roman" w:hAnsi="Times New Roman" w:cs="Times New Roman"/>
          <w:szCs w:val="24"/>
        </w:rPr>
        <w:t xml:space="preserve"> Khan </w:t>
      </w:r>
    </w:p>
    <w:p w:rsidR="00D34B94" w:rsidRPr="00D34B94" w:rsidRDefault="00D34B94" w:rsidP="00D34B94">
      <w:pPr>
        <w:spacing w:after="0"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Monday, Oct 28, 2024</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October 27, a day of solemn remembrance-looms large, primarily owing to the 1947 breach by Indian soldiers violating the territorial bounds of Kashmir, landing in Srinagar to illegally occupy the territory and subjugate the people of Kashmir in clear violation of international law and humanitarian norms – </w:t>
      </w:r>
      <w:proofErr w:type="spellStart"/>
      <w:r w:rsidRPr="00D34B94">
        <w:rPr>
          <w:rFonts w:ascii="Times New Roman" w:eastAsia="Times New Roman" w:hAnsi="Times New Roman" w:cs="Times New Roman"/>
          <w:szCs w:val="24"/>
        </w:rPr>
        <w:t>signalling</w:t>
      </w:r>
      <w:proofErr w:type="spellEnd"/>
      <w:r w:rsidRPr="00D34B94">
        <w:rPr>
          <w:rFonts w:ascii="Times New Roman" w:eastAsia="Times New Roman" w:hAnsi="Times New Roman" w:cs="Times New Roman"/>
          <w:szCs w:val="24"/>
        </w:rPr>
        <w:t xml:space="preserve"> the beginning of decades of unrest. </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For those in Occupied Kashmir and throughout Pakistan this day is truly a ‘Black Day’. Every year, the valley comes alive with stories of optimism, calls for freedom, and aspirations of a future unfettered from the shackles of occupation as the day comes near.</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On August 5, 2019, things took a turn for the worse. A brooding storm wreaked havoc when the Indian government abrogated Articles 370 and 35A, repealing Occupied Kashmir of its special status and incorporation into the larger framework of the Indian constitution, which simply put meant the beginning of a metaphorical end – a </w:t>
      </w:r>
      <w:proofErr w:type="spellStart"/>
      <w:r w:rsidRPr="00D34B94">
        <w:rPr>
          <w:rFonts w:ascii="Times New Roman" w:eastAsia="Times New Roman" w:hAnsi="Times New Roman" w:cs="Times New Roman"/>
          <w:szCs w:val="24"/>
        </w:rPr>
        <w:t>meagre</w:t>
      </w:r>
      <w:proofErr w:type="spellEnd"/>
      <w:r w:rsidRPr="00D34B94">
        <w:rPr>
          <w:rFonts w:ascii="Times New Roman" w:eastAsia="Times New Roman" w:hAnsi="Times New Roman" w:cs="Times New Roman"/>
          <w:szCs w:val="24"/>
        </w:rPr>
        <w:t xml:space="preserve"> hope for a stable future and a present with dignified liberty was thus stripped away.</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An avalanche of subjugation accompanied the news that shook Kashmir to its core. The very essence of human rights – those sacred threads weaving the fabric of humanity – began to fray. The air grew thick with fear as dissenting voices encountered stifling glares. The echoes of silence served as a chilling reminder that the struggle for freedom is not only a legal battle but an internal one, where the ember of hope must be protected against the unyielding winds of oppression.</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As a juggernaut gripped the valley and all of Pakistan, the families in the valley gathered to explore the ramifications of a new era in which previously protected rights appeared to disappear like mist in the early sun. Pakistan, deeply rooted to the Kashmir cause, is insistent on finding a way through this glaring infringement of fundamental rights.</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In the shadow of historical tensions and unresolved conflicts, the path forward for </w:t>
      </w:r>
      <w:proofErr w:type="spellStart"/>
      <w:r w:rsidRPr="00D34B94">
        <w:rPr>
          <w:rFonts w:ascii="Times New Roman" w:eastAsia="Times New Roman" w:hAnsi="Times New Roman" w:cs="Times New Roman"/>
          <w:szCs w:val="24"/>
        </w:rPr>
        <w:t>neighbouring</w:t>
      </w:r>
      <w:proofErr w:type="spellEnd"/>
      <w:r w:rsidRPr="00D34B94">
        <w:rPr>
          <w:rFonts w:ascii="Times New Roman" w:eastAsia="Times New Roman" w:hAnsi="Times New Roman" w:cs="Times New Roman"/>
          <w:szCs w:val="24"/>
        </w:rPr>
        <w:t xml:space="preserve"> rival nations lies in fostering dialogue and mutual understanding.</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Pakistan could enhance its diplomatic efforts to garner international support for the Kashmiri cause, </w:t>
      </w:r>
      <w:proofErr w:type="spellStart"/>
      <w:r w:rsidRPr="00D34B94">
        <w:rPr>
          <w:rFonts w:ascii="Times New Roman" w:eastAsia="Times New Roman" w:hAnsi="Times New Roman" w:cs="Times New Roman"/>
          <w:szCs w:val="24"/>
        </w:rPr>
        <w:t>emphasising</w:t>
      </w:r>
      <w:proofErr w:type="spellEnd"/>
      <w:r w:rsidRPr="00D34B94">
        <w:rPr>
          <w:rFonts w:ascii="Times New Roman" w:eastAsia="Times New Roman" w:hAnsi="Times New Roman" w:cs="Times New Roman"/>
          <w:szCs w:val="24"/>
        </w:rPr>
        <w:t xml:space="preserve"> human rights violations and the need for a peaceful resolution and a right to self-determination for the people of Kashmir. Engaging with global powers and </w:t>
      </w:r>
      <w:proofErr w:type="spellStart"/>
      <w:r w:rsidRPr="00D34B94">
        <w:rPr>
          <w:rFonts w:ascii="Times New Roman" w:eastAsia="Times New Roman" w:hAnsi="Times New Roman" w:cs="Times New Roman"/>
          <w:szCs w:val="24"/>
        </w:rPr>
        <w:t>organisations</w:t>
      </w:r>
      <w:proofErr w:type="spellEnd"/>
      <w:r w:rsidRPr="00D34B94">
        <w:rPr>
          <w:rFonts w:ascii="Times New Roman" w:eastAsia="Times New Roman" w:hAnsi="Times New Roman" w:cs="Times New Roman"/>
          <w:szCs w:val="24"/>
        </w:rPr>
        <w:t xml:space="preserve"> may help raise awareness and pressure for dialogue. This can be undertaken as a pivotal task by the Ministry of Foreign Affairs as well as by parliamentary committees.</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lastRenderedPageBreak/>
        <w:t xml:space="preserve">An additional effort must be made to amplify the voices of </w:t>
      </w:r>
      <w:proofErr w:type="spellStart"/>
      <w:r w:rsidRPr="00D34B94">
        <w:rPr>
          <w:rFonts w:ascii="Times New Roman" w:eastAsia="Times New Roman" w:hAnsi="Times New Roman" w:cs="Times New Roman"/>
          <w:szCs w:val="24"/>
        </w:rPr>
        <w:t>Kashmiris</w:t>
      </w:r>
      <w:proofErr w:type="spellEnd"/>
      <w:r w:rsidRPr="00D34B94">
        <w:rPr>
          <w:rFonts w:ascii="Times New Roman" w:eastAsia="Times New Roman" w:hAnsi="Times New Roman" w:cs="Times New Roman"/>
          <w:szCs w:val="24"/>
        </w:rPr>
        <w:t xml:space="preserve"> in any discussions about their future. Both Pakistan and international </w:t>
      </w:r>
      <w:proofErr w:type="spellStart"/>
      <w:r w:rsidRPr="00D34B94">
        <w:rPr>
          <w:rFonts w:ascii="Times New Roman" w:eastAsia="Times New Roman" w:hAnsi="Times New Roman" w:cs="Times New Roman"/>
          <w:szCs w:val="24"/>
        </w:rPr>
        <w:t>organisations</w:t>
      </w:r>
      <w:proofErr w:type="spellEnd"/>
      <w:r w:rsidRPr="00D34B94">
        <w:rPr>
          <w:rFonts w:ascii="Times New Roman" w:eastAsia="Times New Roman" w:hAnsi="Times New Roman" w:cs="Times New Roman"/>
          <w:szCs w:val="24"/>
        </w:rPr>
        <w:t xml:space="preserve"> should </w:t>
      </w:r>
      <w:proofErr w:type="spellStart"/>
      <w:r w:rsidRPr="00D34B94">
        <w:rPr>
          <w:rFonts w:ascii="Times New Roman" w:eastAsia="Times New Roman" w:hAnsi="Times New Roman" w:cs="Times New Roman"/>
          <w:szCs w:val="24"/>
        </w:rPr>
        <w:t>prioritise</w:t>
      </w:r>
      <w:proofErr w:type="spellEnd"/>
      <w:r w:rsidRPr="00D34B94">
        <w:rPr>
          <w:rFonts w:ascii="Times New Roman" w:eastAsia="Times New Roman" w:hAnsi="Times New Roman" w:cs="Times New Roman"/>
          <w:szCs w:val="24"/>
        </w:rPr>
        <w:t xml:space="preserve"> monitoring and reporting on human rights conditions in Occupied Kashmir. Advocacy for humanitarian assistance and the protection of civil liberties can help alleviate the suffering of the Kashmiri people.</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Initiating backchannel dialogues with India could open avenues for discussions on Occupied Kashmir. </w:t>
      </w:r>
      <w:proofErr w:type="gramStart"/>
      <w:r w:rsidRPr="00D34B94">
        <w:rPr>
          <w:rFonts w:ascii="Times New Roman" w:eastAsia="Times New Roman" w:hAnsi="Times New Roman" w:cs="Times New Roman"/>
          <w:szCs w:val="24"/>
        </w:rPr>
        <w:t xml:space="preserve">Establishing a framework for negotiations that includes all stakeholders, particularly </w:t>
      </w:r>
      <w:proofErr w:type="spellStart"/>
      <w:r w:rsidRPr="00D34B94">
        <w:rPr>
          <w:rFonts w:ascii="Times New Roman" w:eastAsia="Times New Roman" w:hAnsi="Times New Roman" w:cs="Times New Roman"/>
          <w:szCs w:val="24"/>
        </w:rPr>
        <w:t>Kashmiris</w:t>
      </w:r>
      <w:proofErr w:type="spellEnd"/>
      <w:r w:rsidRPr="00D34B94">
        <w:rPr>
          <w:rFonts w:ascii="Times New Roman" w:eastAsia="Times New Roman" w:hAnsi="Times New Roman" w:cs="Times New Roman"/>
          <w:szCs w:val="24"/>
        </w:rPr>
        <w:t>, may foster a more constructive environment.</w:t>
      </w:r>
      <w:proofErr w:type="gramEnd"/>
      <w:r w:rsidRPr="00D34B94">
        <w:rPr>
          <w:rFonts w:ascii="Times New Roman" w:eastAsia="Times New Roman" w:hAnsi="Times New Roman" w:cs="Times New Roman"/>
          <w:szCs w:val="24"/>
        </w:rPr>
        <w:t xml:space="preserve"> The Ministry of Information and Broadcasting can step in to project the Kashmir cause through a multitude of mediums.</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Fostering cultural exchanges connects diverse communities through shared experiences and mutual understanding – a means by which </w:t>
      </w:r>
      <w:proofErr w:type="spellStart"/>
      <w:r w:rsidRPr="00D34B94">
        <w:rPr>
          <w:rFonts w:ascii="Times New Roman" w:eastAsia="Times New Roman" w:hAnsi="Times New Roman" w:cs="Times New Roman"/>
          <w:szCs w:val="24"/>
        </w:rPr>
        <w:t>Kashmiris</w:t>
      </w:r>
      <w:proofErr w:type="spellEnd"/>
      <w:r w:rsidRPr="00D34B94">
        <w:rPr>
          <w:rFonts w:ascii="Times New Roman" w:eastAsia="Times New Roman" w:hAnsi="Times New Roman" w:cs="Times New Roman"/>
          <w:szCs w:val="24"/>
        </w:rPr>
        <w:t xml:space="preserve"> can be </w:t>
      </w:r>
      <w:proofErr w:type="spellStart"/>
      <w:r w:rsidRPr="00D34B94">
        <w:rPr>
          <w:rFonts w:ascii="Times New Roman" w:eastAsia="Times New Roman" w:hAnsi="Times New Roman" w:cs="Times New Roman"/>
          <w:szCs w:val="24"/>
        </w:rPr>
        <w:t>humanised</w:t>
      </w:r>
      <w:proofErr w:type="spellEnd"/>
      <w:r w:rsidRPr="00D34B94">
        <w:rPr>
          <w:rFonts w:ascii="Times New Roman" w:eastAsia="Times New Roman" w:hAnsi="Times New Roman" w:cs="Times New Roman"/>
          <w:szCs w:val="24"/>
        </w:rPr>
        <w:t xml:space="preserve"> and made relatable to the demography of India.</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Students from different backgrounds coming together to explore each other’s histories, arts, and traditions enriches everyone involved. These interactions dispel barriers and misconceptions. As relations thaw and knowledge deepens, a foundation of trust is established, paving the way for collaboration and peaceful coexistence.</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Pakistan laments the plight of Kashmir but it also </w:t>
      </w:r>
      <w:proofErr w:type="spellStart"/>
      <w:r w:rsidRPr="00D34B94">
        <w:rPr>
          <w:rFonts w:ascii="Times New Roman" w:eastAsia="Times New Roman" w:hAnsi="Times New Roman" w:cs="Times New Roman"/>
          <w:szCs w:val="24"/>
        </w:rPr>
        <w:t>recognises</w:t>
      </w:r>
      <w:proofErr w:type="spellEnd"/>
      <w:r w:rsidRPr="00D34B94">
        <w:rPr>
          <w:rFonts w:ascii="Times New Roman" w:eastAsia="Times New Roman" w:hAnsi="Times New Roman" w:cs="Times New Roman"/>
          <w:szCs w:val="24"/>
        </w:rPr>
        <w:t xml:space="preserve"> the need for regional stability and collective cooperation. By pursuing the avenues discussed, there is potential for a more constructive resolution to the Kashmir issue.</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 xml:space="preserve">Ultimately, a peaceful resolution to the Kashmir issue, where </w:t>
      </w:r>
      <w:proofErr w:type="spellStart"/>
      <w:r w:rsidRPr="00D34B94">
        <w:rPr>
          <w:rFonts w:ascii="Times New Roman" w:eastAsia="Times New Roman" w:hAnsi="Times New Roman" w:cs="Times New Roman"/>
          <w:szCs w:val="24"/>
        </w:rPr>
        <w:t>Kashmiris</w:t>
      </w:r>
      <w:proofErr w:type="spellEnd"/>
      <w:r w:rsidRPr="00D34B94">
        <w:rPr>
          <w:rFonts w:ascii="Times New Roman" w:eastAsia="Times New Roman" w:hAnsi="Times New Roman" w:cs="Times New Roman"/>
          <w:szCs w:val="24"/>
        </w:rPr>
        <w:t xml:space="preserve"> are granted the right of self-determination would not only benefit the two nations but also contribute to broader regional security and prosperity.</w:t>
      </w:r>
    </w:p>
    <w:p w:rsidR="00D34B94" w:rsidRPr="00D34B94" w:rsidRDefault="00D34B94" w:rsidP="00D34B94">
      <w:pPr>
        <w:spacing w:before="100" w:beforeAutospacing="1" w:afterAutospacing="1" w:line="240" w:lineRule="auto"/>
        <w:rPr>
          <w:rFonts w:ascii="Times New Roman" w:eastAsia="Times New Roman" w:hAnsi="Times New Roman" w:cs="Times New Roman"/>
          <w:szCs w:val="24"/>
        </w:rPr>
      </w:pPr>
      <w:r w:rsidRPr="00D34B94">
        <w:rPr>
          <w:rFonts w:ascii="Times New Roman" w:eastAsia="Times New Roman" w:hAnsi="Times New Roman" w:cs="Times New Roman"/>
          <w:szCs w:val="24"/>
        </w:rPr>
        <w:t>The writer is a freelance contributor.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60D2D"/>
    <w:multiLevelType w:val="multilevel"/>
    <w:tmpl w:val="3646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4B94"/>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4B94"/>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34B9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3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671905">
      <w:bodyDiv w:val="1"/>
      <w:marLeft w:val="0"/>
      <w:marRight w:val="0"/>
      <w:marTop w:val="0"/>
      <w:marBottom w:val="0"/>
      <w:divBdr>
        <w:top w:val="none" w:sz="0" w:space="0" w:color="auto"/>
        <w:left w:val="none" w:sz="0" w:space="0" w:color="auto"/>
        <w:bottom w:val="none" w:sz="0" w:space="0" w:color="auto"/>
        <w:right w:val="none" w:sz="0" w:space="0" w:color="auto"/>
      </w:divBdr>
      <w:divsChild>
        <w:div w:id="1118069184">
          <w:marLeft w:val="0"/>
          <w:marRight w:val="0"/>
          <w:marTop w:val="0"/>
          <w:marBottom w:val="0"/>
          <w:divBdr>
            <w:top w:val="none" w:sz="0" w:space="0" w:color="auto"/>
            <w:left w:val="none" w:sz="0" w:space="0" w:color="auto"/>
            <w:bottom w:val="none" w:sz="0" w:space="0" w:color="auto"/>
            <w:right w:val="none" w:sz="0" w:space="0" w:color="auto"/>
          </w:divBdr>
        </w:div>
        <w:div w:id="903679256">
          <w:marLeft w:val="0"/>
          <w:marRight w:val="0"/>
          <w:marTop w:val="0"/>
          <w:marBottom w:val="0"/>
          <w:divBdr>
            <w:top w:val="none" w:sz="0" w:space="0" w:color="auto"/>
            <w:left w:val="none" w:sz="0" w:space="0" w:color="auto"/>
            <w:bottom w:val="none" w:sz="0" w:space="0" w:color="auto"/>
            <w:right w:val="none" w:sz="0" w:space="0" w:color="auto"/>
          </w:divBdr>
          <w:divsChild>
            <w:div w:id="527762837">
              <w:marLeft w:val="0"/>
              <w:marRight w:val="0"/>
              <w:marTop w:val="0"/>
              <w:marBottom w:val="0"/>
              <w:divBdr>
                <w:top w:val="none" w:sz="0" w:space="0" w:color="auto"/>
                <w:left w:val="none" w:sz="0" w:space="0" w:color="auto"/>
                <w:bottom w:val="none" w:sz="0" w:space="0" w:color="auto"/>
                <w:right w:val="none" w:sz="0" w:space="0" w:color="auto"/>
              </w:divBdr>
            </w:div>
            <w:div w:id="767776638">
              <w:marLeft w:val="0"/>
              <w:marRight w:val="0"/>
              <w:marTop w:val="0"/>
              <w:marBottom w:val="0"/>
              <w:divBdr>
                <w:top w:val="none" w:sz="0" w:space="0" w:color="auto"/>
                <w:left w:val="none" w:sz="0" w:space="0" w:color="auto"/>
                <w:bottom w:val="none" w:sz="0" w:space="0" w:color="auto"/>
                <w:right w:val="none" w:sz="0" w:space="0" w:color="auto"/>
              </w:divBdr>
            </w:div>
            <w:div w:id="133722238">
              <w:marLeft w:val="0"/>
              <w:marRight w:val="0"/>
              <w:marTop w:val="0"/>
              <w:marBottom w:val="0"/>
              <w:divBdr>
                <w:top w:val="none" w:sz="0" w:space="0" w:color="auto"/>
                <w:left w:val="none" w:sz="0" w:space="0" w:color="auto"/>
                <w:bottom w:val="none" w:sz="0" w:space="0" w:color="auto"/>
                <w:right w:val="none" w:sz="0" w:space="0" w:color="auto"/>
              </w:divBdr>
            </w:div>
          </w:divsChild>
        </w:div>
        <w:div w:id="162584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3669</Characters>
  <Application>Microsoft Office Word</Application>
  <DocSecurity>0</DocSecurity>
  <Lines>30</Lines>
  <Paragraphs>8</Paragraphs>
  <ScaleCrop>false</ScaleCrop>
  <Company>Grizli777</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2024-11-01T04:53:00Z</dcterms:created>
  <dcterms:modified xsi:type="dcterms:W3CDTF">2024-11-01T04:55:00Z</dcterms:modified>
</cp:coreProperties>
</file>