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88" w:rsidRPr="00851C88" w:rsidRDefault="00851C88" w:rsidP="00851C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1C88">
        <w:rPr>
          <w:rFonts w:ascii="Times New Roman" w:eastAsia="Times New Roman" w:hAnsi="Times New Roman" w:cs="Times New Roman"/>
          <w:b/>
          <w:bCs/>
          <w:kern w:val="36"/>
          <w:sz w:val="48"/>
          <w:szCs w:val="48"/>
        </w:rPr>
        <w:t>Kashmir</w:t>
      </w:r>
      <w:r>
        <w:rPr>
          <w:rFonts w:ascii="Times New Roman" w:eastAsia="Times New Roman" w:hAnsi="Times New Roman" w:cs="Times New Roman"/>
          <w:b/>
          <w:bCs/>
          <w:kern w:val="36"/>
          <w:sz w:val="48"/>
          <w:szCs w:val="48"/>
        </w:rPr>
        <w:t xml:space="preserve"> </w:t>
      </w:r>
      <w:r w:rsidRPr="00851C88">
        <w:rPr>
          <w:rFonts w:ascii="Times New Roman" w:eastAsia="Times New Roman" w:hAnsi="Times New Roman" w:cs="Times New Roman"/>
          <w:b/>
          <w:bCs/>
          <w:kern w:val="36"/>
          <w:sz w:val="48"/>
          <w:szCs w:val="48"/>
        </w:rPr>
        <w:t>awaiting swift response</w:t>
      </w:r>
    </w:p>
    <w:p w:rsidR="00851C88" w:rsidRPr="00851C88" w:rsidRDefault="00851C88" w:rsidP="00851C8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851C88">
          <w:rPr>
            <w:rFonts w:ascii="Times New Roman" w:eastAsia="Times New Roman" w:hAnsi="Times New Roman" w:cs="Times New Roman"/>
            <w:b/>
            <w:bCs/>
            <w:color w:val="0000FF"/>
            <w:sz w:val="27"/>
            <w:szCs w:val="27"/>
            <w:u w:val="single"/>
          </w:rPr>
          <w:t>Yusuf Zaman</w:t>
        </w:r>
      </w:hyperlink>
      <w:r w:rsidRPr="00851C88">
        <w:rPr>
          <w:rFonts w:ascii="Times New Roman" w:eastAsia="Times New Roman" w:hAnsi="Times New Roman" w:cs="Times New Roman"/>
          <w:b/>
          <w:bCs/>
          <w:sz w:val="27"/>
          <w:szCs w:val="27"/>
        </w:rPr>
        <w:t xml:space="preserve"> </w:t>
      </w:r>
    </w:p>
    <w:p w:rsidR="00851C88" w:rsidRPr="00851C88" w:rsidRDefault="00851C88" w:rsidP="00851C88">
      <w:pPr>
        <w:spacing w:before="100" w:beforeAutospacing="1" w:after="100" w:afterAutospacing="1" w:line="240" w:lineRule="auto"/>
        <w:rPr>
          <w:rFonts w:ascii="Times New Roman" w:eastAsia="Times New Roman" w:hAnsi="Times New Roman" w:cs="Times New Roman"/>
          <w:sz w:val="24"/>
          <w:szCs w:val="24"/>
        </w:rPr>
      </w:pPr>
      <w:r w:rsidRPr="00851C88">
        <w:rPr>
          <w:rFonts w:ascii="Times New Roman" w:eastAsia="Times New Roman" w:hAnsi="Times New Roman" w:cs="Times New Roman"/>
          <w:sz w:val="24"/>
          <w:szCs w:val="24"/>
        </w:rPr>
        <w:t>February 05, 2021</w:t>
      </w:r>
    </w:p>
    <w:p w:rsidR="00851C88" w:rsidRPr="00851C88" w:rsidRDefault="00851C88" w:rsidP="00851C88">
      <w:pPr>
        <w:spacing w:before="100" w:beforeAutospacing="1" w:after="100" w:afterAutospacing="1" w:line="240" w:lineRule="auto"/>
        <w:jc w:val="both"/>
        <w:rPr>
          <w:rFonts w:ascii="Times New Roman" w:eastAsia="Times New Roman" w:hAnsi="Times New Roman" w:cs="Times New Roman"/>
          <w:sz w:val="24"/>
          <w:szCs w:val="24"/>
        </w:rPr>
      </w:pPr>
      <w:r w:rsidRPr="00851C88">
        <w:rPr>
          <w:rFonts w:ascii="Times New Roman" w:eastAsia="Times New Roman" w:hAnsi="Times New Roman" w:cs="Times New Roman"/>
          <w:sz w:val="24"/>
          <w:szCs w:val="24"/>
        </w:rPr>
        <w:t>Kashmir Solidarity Day marks another year of soul wrenching and agonising reticence on the Kashmir conundrum due to the selfish and zionist mindset of Indian power elite. After over seven decades, the transparent and impartial plebiscite promised to Kashmiris by the UNSC’s 47th Resolution is still a pipe dream. Their pathway to freedom is hurdled with constant bombardment of Indian fascist policies, inhumane treatment of Kashmiris in IIOJK and a Hindu supremacist mindset. Unfortunately, the free world is found to be sleepy and standing aloof, turning a blind eye.</w:t>
      </w:r>
    </w:p>
    <w:p w:rsidR="00851C88" w:rsidRPr="00851C88" w:rsidRDefault="00851C88" w:rsidP="00851C88">
      <w:pPr>
        <w:spacing w:before="100" w:beforeAutospacing="1" w:after="100" w:afterAutospacing="1" w:line="240" w:lineRule="auto"/>
        <w:jc w:val="both"/>
        <w:rPr>
          <w:rFonts w:ascii="Times New Roman" w:eastAsia="Times New Roman" w:hAnsi="Times New Roman" w:cs="Times New Roman"/>
          <w:sz w:val="24"/>
          <w:szCs w:val="24"/>
        </w:rPr>
      </w:pPr>
      <w:r w:rsidRPr="00851C88">
        <w:rPr>
          <w:rFonts w:ascii="Times New Roman" w:eastAsia="Times New Roman" w:hAnsi="Times New Roman" w:cs="Times New Roman"/>
          <w:sz w:val="24"/>
          <w:szCs w:val="24"/>
        </w:rPr>
        <w:t>The world peace forum unanimously passed its 47th Resolution pledging plebiscite. This was followed by 15 more such resolutions till 1957, all reinforcing the already pledged right of self determination. Kashmiris have rendered unparalleled sacrifices for attaining the pledged right. They have filled the graveyards and have taken the pain of life-changing wounds, but all this has been unable to prick the world’s conscience. The broken promise reflects that not only has this body lost its mandate but the inaction is proving to be a slap on the face of the free world. Unfortunately, no action has been taken against India’s heinous treatment of Muslims in Kashmir in the last 74 years. The valley that once shimmered with its blissful and heart-stopping beauty has plunged into an era of darkness. Successive inhumane leaders of India have defied UN orders with no repercussions and have placed the valley under constant siege.</w:t>
      </w:r>
    </w:p>
    <w:p w:rsidR="00851C88" w:rsidRPr="00851C88" w:rsidRDefault="00851C88" w:rsidP="00851C88">
      <w:pPr>
        <w:spacing w:after="100" w:line="240" w:lineRule="auto"/>
        <w:rPr>
          <w:rFonts w:ascii="Times New Roman" w:eastAsia="Times New Roman" w:hAnsi="Times New Roman" w:cs="Times New Roman"/>
          <w:sz w:val="24"/>
          <w:szCs w:val="24"/>
        </w:rPr>
      </w:pPr>
      <w:hyperlink r:id="rId5" w:history="1">
        <w:r w:rsidRPr="00851C88">
          <w:rPr>
            <w:rFonts w:ascii="Times New Roman" w:eastAsia="Times New Roman" w:hAnsi="Times New Roman" w:cs="Times New Roman"/>
            <w:color w:val="0000FF"/>
            <w:sz w:val="24"/>
            <w:szCs w:val="24"/>
            <w:u w:val="single"/>
          </w:rPr>
          <w:t>KP Govt innovates tool to strengthen ADP planning process</w:t>
        </w:r>
      </w:hyperlink>
      <w:r w:rsidRPr="00851C88">
        <w:rPr>
          <w:rFonts w:ascii="Times New Roman" w:eastAsia="Times New Roman" w:hAnsi="Times New Roman" w:cs="Times New Roman"/>
          <w:sz w:val="24"/>
          <w:szCs w:val="24"/>
        </w:rPr>
        <w:t xml:space="preserve"> </w:t>
      </w:r>
    </w:p>
    <w:p w:rsidR="00851C88" w:rsidRPr="00851C88" w:rsidRDefault="00851C88" w:rsidP="00851C88">
      <w:pPr>
        <w:spacing w:before="100" w:beforeAutospacing="1" w:after="100" w:afterAutospacing="1" w:line="240" w:lineRule="auto"/>
        <w:jc w:val="both"/>
        <w:rPr>
          <w:rFonts w:ascii="Times New Roman" w:eastAsia="Times New Roman" w:hAnsi="Times New Roman" w:cs="Times New Roman"/>
          <w:sz w:val="24"/>
          <w:szCs w:val="24"/>
        </w:rPr>
      </w:pPr>
      <w:r w:rsidRPr="00851C88">
        <w:rPr>
          <w:rFonts w:ascii="Times New Roman" w:eastAsia="Times New Roman" w:hAnsi="Times New Roman" w:cs="Times New Roman"/>
          <w:sz w:val="24"/>
          <w:szCs w:val="24"/>
        </w:rPr>
        <w:t>The current Hindutva-fuelled BJP govt has further escalated hostilities. Amendments in the Indian Constitution pertaining to Kashmir are the final nail in the coffin for secular India. The revocation of Article 370 that granted Kashmir a special status and privileges flies directly in the face of the UN policy on Kashmir. In addition to this, Indians are now allowed to settle in Kashmir after the rebuking of Article 35A. This ongoing incursion of laws and violence targeting Kashmiris is unequivocally the greatest modern day human rights tragedy.</w:t>
      </w:r>
    </w:p>
    <w:p w:rsidR="00851C88" w:rsidRPr="00851C88" w:rsidRDefault="00851C88" w:rsidP="00851C88">
      <w:pPr>
        <w:spacing w:before="100" w:beforeAutospacing="1" w:after="100" w:afterAutospacing="1" w:line="240" w:lineRule="auto"/>
        <w:jc w:val="both"/>
        <w:rPr>
          <w:rFonts w:ascii="Times New Roman" w:eastAsia="Times New Roman" w:hAnsi="Times New Roman" w:cs="Times New Roman"/>
          <w:sz w:val="24"/>
          <w:szCs w:val="24"/>
        </w:rPr>
      </w:pPr>
      <w:r w:rsidRPr="00851C88">
        <w:rPr>
          <w:rFonts w:ascii="Times New Roman" w:eastAsia="Times New Roman" w:hAnsi="Times New Roman" w:cs="Times New Roman"/>
          <w:sz w:val="24"/>
          <w:szCs w:val="24"/>
        </w:rPr>
        <w:t>Given the situation on ground and the indigenous freedom struggle in IIOJK, the only solution lies in holding a free and transparent plebiscite allowing Kashmiris on both sides to decide their fate and destiny. Any manoeuvring to impede or tailor any solution for appeasement of any side would further fan the flames. There is a dire need to stand tall and make an effort to aid Kashmiris in pursuit of their pledged right to self-determination.</w:t>
      </w:r>
    </w:p>
    <w:p w:rsidR="00851C88" w:rsidRPr="00851C88" w:rsidRDefault="00851C88" w:rsidP="00851C88">
      <w:pPr>
        <w:spacing w:after="100" w:line="240" w:lineRule="auto"/>
        <w:rPr>
          <w:rFonts w:ascii="Times New Roman" w:eastAsia="Times New Roman" w:hAnsi="Times New Roman" w:cs="Times New Roman"/>
          <w:sz w:val="24"/>
          <w:szCs w:val="24"/>
        </w:rPr>
      </w:pPr>
      <w:hyperlink r:id="rId6" w:history="1">
        <w:r w:rsidRPr="00851C88">
          <w:rPr>
            <w:rFonts w:ascii="Times New Roman" w:eastAsia="Times New Roman" w:hAnsi="Times New Roman" w:cs="Times New Roman"/>
            <w:color w:val="0000FF"/>
            <w:sz w:val="24"/>
            <w:szCs w:val="24"/>
            <w:u w:val="single"/>
          </w:rPr>
          <w:t>Hajj 2021 might be affected due to coronavirus: Noor-ul-Haq Qadri</w:t>
        </w:r>
      </w:hyperlink>
      <w:r w:rsidRPr="00851C88">
        <w:rPr>
          <w:rFonts w:ascii="Times New Roman" w:eastAsia="Times New Roman" w:hAnsi="Times New Roman" w:cs="Times New Roman"/>
          <w:sz w:val="24"/>
          <w:szCs w:val="24"/>
        </w:rPr>
        <w:t xml:space="preserve"> </w:t>
      </w:r>
    </w:p>
    <w:p w:rsidR="00851C88" w:rsidRPr="00851C88" w:rsidRDefault="00851C88" w:rsidP="00851C88">
      <w:pPr>
        <w:spacing w:before="100" w:beforeAutospacing="1" w:after="100" w:afterAutospacing="1" w:line="240" w:lineRule="auto"/>
        <w:jc w:val="both"/>
        <w:rPr>
          <w:rFonts w:ascii="Times New Roman" w:eastAsia="Times New Roman" w:hAnsi="Times New Roman" w:cs="Times New Roman"/>
          <w:sz w:val="24"/>
          <w:szCs w:val="24"/>
        </w:rPr>
      </w:pPr>
      <w:r w:rsidRPr="00851C88">
        <w:rPr>
          <w:rFonts w:ascii="Times New Roman" w:eastAsia="Times New Roman" w:hAnsi="Times New Roman" w:cs="Times New Roman"/>
          <w:sz w:val="24"/>
          <w:szCs w:val="24"/>
        </w:rPr>
        <w:t xml:space="preserve">I propose an all-encompassing strategy hinging on 6 strands which are interlinked/interdependent. Firstly, the political strand must be on the lead to take the issue to the political elites of powerful capitals. The diplomatic prong must make full use of its missions </w:t>
      </w:r>
      <w:r w:rsidRPr="00851C88">
        <w:rPr>
          <w:rFonts w:ascii="Times New Roman" w:eastAsia="Times New Roman" w:hAnsi="Times New Roman" w:cs="Times New Roman"/>
          <w:sz w:val="24"/>
          <w:szCs w:val="24"/>
        </w:rPr>
        <w:lastRenderedPageBreak/>
        <w:t>across the globe to enhance the understanding of their host capitals, their masses and think tanks about the impending Kashmiri issue, the Indian impediments and their state sponsored atrocities. This prong must take the issue repeatedly to UNSC, EU, OIC, G 20 and other world forums.</w:t>
      </w:r>
    </w:p>
    <w:p w:rsidR="00851C88" w:rsidRPr="00851C88" w:rsidRDefault="00851C88" w:rsidP="00851C88">
      <w:pPr>
        <w:spacing w:before="100" w:beforeAutospacing="1" w:after="100" w:afterAutospacing="1" w:line="240" w:lineRule="auto"/>
        <w:jc w:val="both"/>
        <w:rPr>
          <w:rFonts w:ascii="Times New Roman" w:eastAsia="Times New Roman" w:hAnsi="Times New Roman" w:cs="Times New Roman"/>
          <w:sz w:val="24"/>
          <w:szCs w:val="24"/>
        </w:rPr>
      </w:pPr>
      <w:r w:rsidRPr="00851C88">
        <w:rPr>
          <w:rFonts w:ascii="Times New Roman" w:eastAsia="Times New Roman" w:hAnsi="Times New Roman" w:cs="Times New Roman"/>
          <w:sz w:val="24"/>
          <w:szCs w:val="24"/>
        </w:rPr>
        <w:t>The moral strand must be good enough to reflect and convince the Kashmiris that they are not alone in their just cause. The Pakistani nation stands shoulder to shoulder in their struggle for rightful self determination. The lawfare strand must focus on highlighting unending violations of international law as regards to impeding execution of UNSC Resolutions, India’s attempt to change the demography of Kashmir and state-sponsored human rights abuses. Pakistan should move for sanctions against India if the fascist Indian government does not comply with the international laws.</w:t>
      </w:r>
    </w:p>
    <w:p w:rsidR="00851C88" w:rsidRPr="00851C88" w:rsidRDefault="00851C88" w:rsidP="00851C88">
      <w:pPr>
        <w:spacing w:after="100" w:line="240" w:lineRule="auto"/>
        <w:rPr>
          <w:rFonts w:ascii="Times New Roman" w:eastAsia="Times New Roman" w:hAnsi="Times New Roman" w:cs="Times New Roman"/>
          <w:sz w:val="24"/>
          <w:szCs w:val="24"/>
        </w:rPr>
      </w:pPr>
      <w:hyperlink r:id="rId7" w:history="1">
        <w:r w:rsidRPr="00851C88">
          <w:rPr>
            <w:rFonts w:ascii="Times New Roman" w:eastAsia="Times New Roman" w:hAnsi="Times New Roman" w:cs="Times New Roman"/>
            <w:color w:val="0000FF"/>
            <w:sz w:val="24"/>
            <w:szCs w:val="24"/>
            <w:u w:val="single"/>
          </w:rPr>
          <w:t>ECP proposes March 2, 3 and 4 as possible dates for Senate elections</w:t>
        </w:r>
      </w:hyperlink>
      <w:r w:rsidRPr="00851C88">
        <w:rPr>
          <w:rFonts w:ascii="Times New Roman" w:eastAsia="Times New Roman" w:hAnsi="Times New Roman" w:cs="Times New Roman"/>
          <w:sz w:val="24"/>
          <w:szCs w:val="24"/>
        </w:rPr>
        <w:t xml:space="preserve"> </w:t>
      </w:r>
    </w:p>
    <w:p w:rsidR="00851C88" w:rsidRPr="00851C88" w:rsidRDefault="00851C88" w:rsidP="00851C88">
      <w:pPr>
        <w:spacing w:before="100" w:beforeAutospacing="1" w:after="100" w:afterAutospacing="1" w:line="240" w:lineRule="auto"/>
        <w:jc w:val="both"/>
        <w:rPr>
          <w:rFonts w:ascii="Times New Roman" w:eastAsia="Times New Roman" w:hAnsi="Times New Roman" w:cs="Times New Roman"/>
          <w:sz w:val="24"/>
          <w:szCs w:val="24"/>
        </w:rPr>
      </w:pPr>
      <w:r w:rsidRPr="00851C88">
        <w:rPr>
          <w:rFonts w:ascii="Times New Roman" w:eastAsia="Times New Roman" w:hAnsi="Times New Roman" w:cs="Times New Roman"/>
          <w:sz w:val="24"/>
          <w:szCs w:val="24"/>
        </w:rPr>
        <w:t>The media strand must play its part in exposing Indian state-sponsored terrorism which is reflective of India’s fascist approach. The hardships being endured by the Kashmiris should be projected to tell the masses in powerful capitals that Kashmir is a bleeding wound awaiting their interjection. Lastly, military and intelligence manoeuvres are to be traversed to convince their military and intelligence counterparts especially in western capitals that Kashmir remains a nuclear flashpoint with consequences beyond borders and continents.</w:t>
      </w:r>
    </w:p>
    <w:p w:rsidR="00851C88" w:rsidRPr="00851C88" w:rsidRDefault="00851C88" w:rsidP="00851C88">
      <w:pPr>
        <w:spacing w:before="100" w:beforeAutospacing="1" w:after="100" w:afterAutospacing="1" w:line="240" w:lineRule="auto"/>
        <w:jc w:val="both"/>
        <w:rPr>
          <w:rFonts w:ascii="Times New Roman" w:eastAsia="Times New Roman" w:hAnsi="Times New Roman" w:cs="Times New Roman"/>
          <w:sz w:val="24"/>
          <w:szCs w:val="24"/>
        </w:rPr>
      </w:pPr>
      <w:r w:rsidRPr="00851C88">
        <w:rPr>
          <w:rFonts w:ascii="Times New Roman" w:eastAsia="Times New Roman" w:hAnsi="Times New Roman" w:cs="Times New Roman"/>
          <w:sz w:val="24"/>
          <w:szCs w:val="24"/>
        </w:rPr>
        <w:t>Yusuf Zaman</w:t>
      </w:r>
    </w:p>
    <w:p w:rsidR="00851C88" w:rsidRPr="00851C88" w:rsidRDefault="00851C88" w:rsidP="00851C88">
      <w:pPr>
        <w:spacing w:before="100" w:beforeAutospacing="1" w:after="100" w:afterAutospacing="1" w:line="240" w:lineRule="auto"/>
        <w:rPr>
          <w:rFonts w:ascii="Times New Roman" w:eastAsia="Times New Roman" w:hAnsi="Times New Roman" w:cs="Times New Roman"/>
          <w:sz w:val="24"/>
          <w:szCs w:val="24"/>
        </w:rPr>
      </w:pPr>
      <w:r w:rsidRPr="00851C88">
        <w:rPr>
          <w:rFonts w:ascii="Times New Roman" w:eastAsia="Times New Roman" w:hAnsi="Times New Roman" w:cs="Times New Roman"/>
          <w:sz w:val="24"/>
          <w:szCs w:val="24"/>
        </w:rPr>
        <w:t>The writer is a student of law at Quaid-e-Azam University, Islamabad.</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1C88"/>
    <w:rsid w:val="00851C88"/>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851C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1C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C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1C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1C88"/>
    <w:rPr>
      <w:color w:val="0000FF"/>
      <w:u w:val="single"/>
    </w:rPr>
  </w:style>
  <w:style w:type="paragraph" w:customStyle="1" w:styleId="meta-date">
    <w:name w:val="meta-date"/>
    <w:basedOn w:val="Normal"/>
    <w:rsid w:val="00851C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1C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893234">
      <w:bodyDiv w:val="1"/>
      <w:marLeft w:val="0"/>
      <w:marRight w:val="0"/>
      <w:marTop w:val="0"/>
      <w:marBottom w:val="0"/>
      <w:divBdr>
        <w:top w:val="none" w:sz="0" w:space="0" w:color="auto"/>
        <w:left w:val="none" w:sz="0" w:space="0" w:color="auto"/>
        <w:bottom w:val="none" w:sz="0" w:space="0" w:color="auto"/>
        <w:right w:val="none" w:sz="0" w:space="0" w:color="auto"/>
      </w:divBdr>
      <w:divsChild>
        <w:div w:id="150489048">
          <w:marLeft w:val="0"/>
          <w:marRight w:val="0"/>
          <w:marTop w:val="0"/>
          <w:marBottom w:val="0"/>
          <w:divBdr>
            <w:top w:val="none" w:sz="0" w:space="0" w:color="auto"/>
            <w:left w:val="none" w:sz="0" w:space="0" w:color="auto"/>
            <w:bottom w:val="none" w:sz="0" w:space="0" w:color="auto"/>
            <w:right w:val="none" w:sz="0" w:space="0" w:color="auto"/>
          </w:divBdr>
        </w:div>
        <w:div w:id="1438332951">
          <w:marLeft w:val="0"/>
          <w:marRight w:val="0"/>
          <w:marTop w:val="0"/>
          <w:marBottom w:val="0"/>
          <w:divBdr>
            <w:top w:val="none" w:sz="0" w:space="0" w:color="auto"/>
            <w:left w:val="none" w:sz="0" w:space="0" w:color="auto"/>
            <w:bottom w:val="none" w:sz="0" w:space="0" w:color="auto"/>
            <w:right w:val="none" w:sz="0" w:space="0" w:color="auto"/>
          </w:divBdr>
        </w:div>
        <w:div w:id="1491485556">
          <w:marLeft w:val="0"/>
          <w:marRight w:val="0"/>
          <w:marTop w:val="0"/>
          <w:marBottom w:val="0"/>
          <w:divBdr>
            <w:top w:val="none" w:sz="0" w:space="0" w:color="auto"/>
            <w:left w:val="none" w:sz="0" w:space="0" w:color="auto"/>
            <w:bottom w:val="none" w:sz="0" w:space="0" w:color="auto"/>
            <w:right w:val="none" w:sz="0" w:space="0" w:color="auto"/>
          </w:divBdr>
          <w:divsChild>
            <w:div w:id="1584299238">
              <w:marLeft w:val="0"/>
              <w:marRight w:val="0"/>
              <w:marTop w:val="0"/>
              <w:marBottom w:val="0"/>
              <w:divBdr>
                <w:top w:val="none" w:sz="0" w:space="0" w:color="auto"/>
                <w:left w:val="none" w:sz="0" w:space="0" w:color="auto"/>
                <w:bottom w:val="none" w:sz="0" w:space="0" w:color="auto"/>
                <w:right w:val="none" w:sz="0" w:space="0" w:color="auto"/>
              </w:divBdr>
            </w:div>
            <w:div w:id="829492057">
              <w:marLeft w:val="0"/>
              <w:marRight w:val="0"/>
              <w:marTop w:val="0"/>
              <w:marBottom w:val="0"/>
              <w:divBdr>
                <w:top w:val="none" w:sz="0" w:space="0" w:color="auto"/>
                <w:left w:val="none" w:sz="0" w:space="0" w:color="auto"/>
                <w:bottom w:val="none" w:sz="0" w:space="0" w:color="auto"/>
                <w:right w:val="none" w:sz="0" w:space="0" w:color="auto"/>
              </w:divBdr>
            </w:div>
          </w:divsChild>
        </w:div>
        <w:div w:id="1300576198">
          <w:marLeft w:val="0"/>
          <w:marRight w:val="0"/>
          <w:marTop w:val="0"/>
          <w:marBottom w:val="0"/>
          <w:divBdr>
            <w:top w:val="none" w:sz="0" w:space="0" w:color="auto"/>
            <w:left w:val="none" w:sz="0" w:space="0" w:color="auto"/>
            <w:bottom w:val="none" w:sz="0" w:space="0" w:color="auto"/>
            <w:right w:val="none" w:sz="0" w:space="0" w:color="auto"/>
          </w:divBdr>
          <w:divsChild>
            <w:div w:id="151764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739466">
                  <w:marLeft w:val="0"/>
                  <w:marRight w:val="0"/>
                  <w:marTop w:val="0"/>
                  <w:marBottom w:val="0"/>
                  <w:divBdr>
                    <w:top w:val="none" w:sz="0" w:space="0" w:color="auto"/>
                    <w:left w:val="none" w:sz="0" w:space="0" w:color="auto"/>
                    <w:bottom w:val="none" w:sz="0" w:space="0" w:color="auto"/>
                    <w:right w:val="none" w:sz="0" w:space="0" w:color="auto"/>
                  </w:divBdr>
                </w:div>
              </w:divsChild>
            </w:div>
            <w:div w:id="193443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628778">
                  <w:marLeft w:val="0"/>
                  <w:marRight w:val="0"/>
                  <w:marTop w:val="0"/>
                  <w:marBottom w:val="0"/>
                  <w:divBdr>
                    <w:top w:val="none" w:sz="0" w:space="0" w:color="auto"/>
                    <w:left w:val="none" w:sz="0" w:space="0" w:color="auto"/>
                    <w:bottom w:val="none" w:sz="0" w:space="0" w:color="auto"/>
                    <w:right w:val="none" w:sz="0" w:space="0" w:color="auto"/>
                  </w:divBdr>
                </w:div>
              </w:divsChild>
            </w:div>
            <w:div w:id="1516338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5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1-Feb-2021/ecp-proposes-march-2-3-and-4-as-possible-dates-for-senate-el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Feb-2021/hajj-2021-might-be-affected-due-to-coronavirus-noor-ul-haq-qadri" TargetMode="External"/><Relationship Id="rId5" Type="http://schemas.openxmlformats.org/officeDocument/2006/relationships/hyperlink" Target="https://nation.com.pk/11-Feb-2021/kp-govt-innovates-tool-to-strengthen-adp-planning-process" TargetMode="External"/><Relationship Id="rId4" Type="http://schemas.openxmlformats.org/officeDocument/2006/relationships/hyperlink" Target="https://nation.com.pk/Columnist/yusuf-zam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Company>Grizli777</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2021-02-11T04:44:00Z</dcterms:created>
  <dcterms:modified xsi:type="dcterms:W3CDTF">2021-02-11T04:47:00Z</dcterms:modified>
</cp:coreProperties>
</file>