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7E" w:rsidRPr="00E0007E" w:rsidRDefault="00E0007E" w:rsidP="00E000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00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 Years </w:t>
      </w:r>
      <w:proofErr w:type="gramStart"/>
      <w:r w:rsidRPr="00E000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After</w:t>
      </w:r>
      <w:proofErr w:type="gramEnd"/>
      <w:r w:rsidRPr="00E000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Iraq</w:t>
      </w:r>
    </w:p>
    <w:p w:rsidR="00E0007E" w:rsidRPr="00E0007E" w:rsidRDefault="00E0007E" w:rsidP="00E0007E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07E">
        <w:rPr>
          <w:rFonts w:ascii="Times New Roman" w:eastAsia="Times New Roman" w:hAnsi="Times New Roman" w:cs="Times New Roman"/>
          <w:b/>
          <w:bCs/>
          <w:sz w:val="36"/>
          <w:szCs w:val="36"/>
        </w:rPr>
        <w:t>No accountability and no lessons learned</w:t>
      </w:r>
    </w:p>
    <w:p w:rsidR="00E0007E" w:rsidRPr="00E0007E" w:rsidRDefault="00E0007E" w:rsidP="00E00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" w:history="1">
        <w:r w:rsidRPr="00E0007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Dr James J </w:t>
        </w:r>
        <w:proofErr w:type="spellStart"/>
        <w:r w:rsidRPr="00E0007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Zogby</w:t>
        </w:r>
        <w:proofErr w:type="spellEnd"/>
      </w:hyperlink>
      <w:r w:rsidRPr="00E000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E0007E" w:rsidRPr="00E0007E" w:rsidRDefault="00E0007E" w:rsidP="00E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April 04, 2023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It’s tragic and deeply distress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ing that twenty years after the U.S. launched its disas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trous invasion of Iraq that the ig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norance, lies, and cruelty of that war have never been acknowledged.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E0007E">
        <w:rPr>
          <w:rFonts w:ascii="Times New Roman" w:eastAsia="Times New Roman" w:hAnsi="Times New Roman" w:cs="Times New Roman"/>
          <w:sz w:val="24"/>
          <w:szCs w:val="24"/>
        </w:rPr>
        <w:t>neocons</w:t>
      </w:r>
      <w:proofErr w:type="spellEnd"/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in the Bush administration be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lieved that our enemies had attacked on 9/11 be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cause they perceived us as weak. Postulating that a quick and decisive victory would demonstrate US strength and re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solve, the </w:t>
      </w:r>
      <w:proofErr w:type="spellStart"/>
      <w:r w:rsidRPr="00E0007E">
        <w:rPr>
          <w:rFonts w:ascii="Times New Roman" w:eastAsia="Times New Roman" w:hAnsi="Times New Roman" w:cs="Times New Roman"/>
          <w:sz w:val="24"/>
          <w:szCs w:val="24"/>
        </w:rPr>
        <w:t>neocons</w:t>
      </w:r>
      <w:proofErr w:type="spellEnd"/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thought the war would ensure US hegemony for decades to come.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I had served on a think-tank sponsored task force with many leading proponents of this world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view and was astounded by their hubris born of ignorance. They did not know, or consider it im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portant to know, Iraq. They were guided by a one-size-fits-all Mani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chean ideology: forces of good and evil in combat across the globe; a clash between them inevitable; and in that confrontation good ul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timately prevailing. Those who is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sued cautions were demeaned as weak and lacking resolve.</w:t>
      </w:r>
    </w:p>
    <w:p w:rsidR="00E0007E" w:rsidRPr="00E0007E" w:rsidRDefault="00E0007E" w:rsidP="00E0007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SBP governor, secretaries attend WB and IMF spring meetings today</w:t>
        </w:r>
      </w:hyperlink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These “experts” took to the air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waves preying on a still shell-shocked public that knew even less about Iraq or the broader Middle East. In testimonies be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fore Congress and on television the war’s proponents embel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lished their “good versus evil” portrait and deliberately misin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formed the Congress and public about the impending war.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The “big lie” about Iraq wasn’t about weapons of mass destruc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tion, but rather a preposterous deceit about the war’s costs and terms of engagement. Leading ad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ministration spokespersons testi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fied that: the war would be over in a few weeks; US forces would be greeted as liberators; it would cost no more than $1 or $2 billion; and in the end a new democracy in Iraq would be a “beacon for the new Middle East.”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Journalists and commentators echoed these fact-free claims making it the dominant narrative. Most politicians cowered, and be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cause the overwhelming majority of the public couldn’t find Iraq on a map (according to a survey con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ducted days before the invasion was to begin), they went along.</w:t>
      </w:r>
    </w:p>
    <w:p w:rsidR="00E0007E" w:rsidRPr="00E0007E" w:rsidRDefault="00E0007E" w:rsidP="00E0007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ANP calls APC on May 3, confirms </w:t>
        </w:r>
        <w:proofErr w:type="spellStart"/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Hoti</w:t>
        </w:r>
        <w:proofErr w:type="spellEnd"/>
      </w:hyperlink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During the months leading up to the start of the war, my wife and I were in North Carolina where I was teaching at Davidson College. At one point, I flew back to Washington to debate a resolu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0007E">
        <w:rPr>
          <w:rFonts w:ascii="Times New Roman" w:eastAsia="Times New Roman" w:hAnsi="Times New Roman" w:cs="Times New Roman"/>
          <w:sz w:val="24"/>
          <w:szCs w:val="24"/>
        </w:rPr>
        <w:lastRenderedPageBreak/>
        <w:t>tion I had submitted to the Demo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cratic National Committee urging the party to oppose sending our young people into a war without knowing its costs, terms of en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gagement, and consequences, in a country whose history and cul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ture we did not know. The party leaders allowed me to present it but wouldn’t permit a vote.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At the time, I was hosting a weekly live television call-in pro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gram on Abu Dhabi TV and Di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rect TV in the US. ADTV arranged two live satellite shows connect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ing students at Davidson with stu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dents at Baghdad University. It opened my students’ eyes to Iraqi history, culture, and sensitivities. After the program one of the Da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vidson students told me that it was so hard to be speaking with the Iraqis knowing that we were going to bombing them.</w:t>
      </w:r>
    </w:p>
    <w:p w:rsidR="00E0007E" w:rsidRPr="00E0007E" w:rsidRDefault="00E0007E" w:rsidP="00E0007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ECP proposes amendments to Election Act 2017</w:t>
        </w:r>
      </w:hyperlink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Two decades later we’ve largely forgotten the lies, and no one has been held accountable.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President Barack Obama re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leased the Bush era torture mem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os, commissioned to provide a “legal” justification for and define allowable methods that could be used to torture prisoners cap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tured in Afghanistan and Iraq, raising hopes for accountability for war crimes. The memos were horrifyingly graphic in describ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ing permissible torture practic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es. But after releasing the mem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os, Obama announced that “we wouldn’t look backwards.”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And so here we are, two decades after the war with no accountabil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ity for the lies that left thousands of young Americans and hundreds of thousands of Iraqis dead. The same </w:t>
      </w:r>
      <w:proofErr w:type="spellStart"/>
      <w:r w:rsidRPr="00E0007E">
        <w:rPr>
          <w:rFonts w:ascii="Times New Roman" w:eastAsia="Times New Roman" w:hAnsi="Times New Roman" w:cs="Times New Roman"/>
          <w:sz w:val="24"/>
          <w:szCs w:val="24"/>
        </w:rPr>
        <w:t>neocon</w:t>
      </w:r>
      <w:proofErr w:type="spellEnd"/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hawks, still consid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ered “experts,” are now on the air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waves peddling their Manichean nonsense about other conflicts and enemies. And the American pub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lic remains uninformed not only about Iraq, and what we did there, but also about the entire Middle East and its history and culture.</w:t>
      </w:r>
    </w:p>
    <w:p w:rsidR="00E0007E" w:rsidRPr="00E0007E" w:rsidRDefault="00E0007E" w:rsidP="00E0007E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Imran</w:t>
        </w:r>
        <w:proofErr w:type="spellEnd"/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sees people of </w:t>
        </w:r>
        <w:proofErr w:type="spellStart"/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Mianwali's</w:t>
        </w:r>
        <w:proofErr w:type="spellEnd"/>
        <w:r w:rsidRPr="00E00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role vital over 'keeping his politics alive'</w:t>
        </w:r>
      </w:hyperlink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>We continue to operate blindly in a world that’s increasingly wary of our role precisely because of the lack of accountability and under</w:t>
      </w:r>
      <w:r w:rsidRPr="00E0007E">
        <w:rPr>
          <w:rFonts w:ascii="Times New Roman" w:eastAsia="Times New Roman" w:hAnsi="Times New Roman" w:cs="Times New Roman"/>
          <w:sz w:val="24"/>
          <w:szCs w:val="24"/>
        </w:rPr>
        <w:softHyphen/>
        <w:t>standing of history. The truth is that accountability wouldn’t make us weaker. It would make us smart, stronger, and more respected.</w:t>
      </w:r>
    </w:p>
    <w:p w:rsidR="00E0007E" w:rsidRPr="00E0007E" w:rsidRDefault="00E0007E" w:rsidP="00E00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7E">
        <w:rPr>
          <w:rFonts w:ascii="Times New Roman" w:eastAsia="Times New Roman" w:hAnsi="Times New Roman" w:cs="Times New Roman"/>
          <w:sz w:val="24"/>
          <w:szCs w:val="24"/>
        </w:rPr>
        <w:t xml:space="preserve">Dr. James J. </w:t>
      </w:r>
      <w:proofErr w:type="spellStart"/>
      <w:r w:rsidRPr="00E0007E">
        <w:rPr>
          <w:rFonts w:ascii="Times New Roman" w:eastAsia="Times New Roman" w:hAnsi="Times New Roman" w:cs="Times New Roman"/>
          <w:sz w:val="24"/>
          <w:szCs w:val="24"/>
        </w:rPr>
        <w:t>Zogby</w:t>
      </w:r>
      <w:proofErr w:type="spellEnd"/>
    </w:p>
    <w:p w:rsidR="00AE13D0" w:rsidRDefault="00AE13D0"/>
    <w:sectPr w:rsidR="00AE13D0" w:rsidSect="00AE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07E"/>
    <w:rsid w:val="00AE13D0"/>
    <w:rsid w:val="00B07012"/>
    <w:rsid w:val="00E0007E"/>
    <w:rsid w:val="00E9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D0"/>
  </w:style>
  <w:style w:type="paragraph" w:styleId="Heading1">
    <w:name w:val="heading 1"/>
    <w:basedOn w:val="Normal"/>
    <w:link w:val="Heading1Char"/>
    <w:uiPriority w:val="9"/>
    <w:qFormat/>
    <w:rsid w:val="00E00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00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0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00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00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0007E"/>
    <w:rPr>
      <w:color w:val="0000FF"/>
      <w:u w:val="single"/>
    </w:rPr>
  </w:style>
  <w:style w:type="paragraph" w:customStyle="1" w:styleId="meta-date">
    <w:name w:val="meta-date"/>
    <w:basedOn w:val="Normal"/>
    <w:rsid w:val="00E0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9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76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7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10-Apr-2023/imran-sees-people-of-mianwali-s-role-vital-over-keeping-his-politics-al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10-Apr-2023/ecp-proposes-amendments-to-election-act-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10-Apr-2023/anp-calls-apc-on-may-3-confirms-hoti" TargetMode="External"/><Relationship Id="rId5" Type="http://schemas.openxmlformats.org/officeDocument/2006/relationships/hyperlink" Target="https://www.nation.com.pk/10-Apr-2023/sbp-governor-secretaries-attend-wb-and-imf-spring-meetings-tod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tion.com.pk/columnist/dr-james-j-zog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2023-04-11T04:31:00Z</dcterms:created>
  <dcterms:modified xsi:type="dcterms:W3CDTF">2023-04-11T04:36:00Z</dcterms:modified>
</cp:coreProperties>
</file>