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4A9" w:rsidRPr="004564A9" w:rsidRDefault="004564A9" w:rsidP="004564A9">
      <w:pPr>
        <w:spacing w:before="100" w:beforeAutospacing="1" w:after="100" w:afterAutospacing="1" w:line="240" w:lineRule="auto"/>
        <w:outlineLvl w:val="1"/>
        <w:rPr>
          <w:rFonts w:ascii="Times New Roman" w:eastAsia="Times New Roman" w:hAnsi="Times New Roman" w:cs="Times New Roman"/>
          <w:b/>
          <w:bCs/>
          <w:sz w:val="36"/>
          <w:szCs w:val="36"/>
        </w:rPr>
      </w:pPr>
      <w:r w:rsidRPr="004564A9">
        <w:rPr>
          <w:rFonts w:ascii="Times New Roman" w:eastAsia="Times New Roman" w:hAnsi="Times New Roman" w:cs="Times New Roman"/>
          <w:b/>
          <w:bCs/>
          <w:sz w:val="36"/>
          <w:szCs w:val="36"/>
        </w:rPr>
        <w:t xml:space="preserve">Innovation gap </w:t>
      </w:r>
    </w:p>
    <w:p w:rsidR="004564A9" w:rsidRPr="004564A9" w:rsidRDefault="004564A9" w:rsidP="004564A9">
      <w:pPr>
        <w:spacing w:after="0" w:line="240" w:lineRule="auto"/>
        <w:rPr>
          <w:rFonts w:ascii="Times New Roman" w:eastAsia="Times New Roman" w:hAnsi="Times New Roman" w:cs="Times New Roman"/>
          <w:sz w:val="24"/>
          <w:szCs w:val="24"/>
        </w:rPr>
      </w:pPr>
      <w:r w:rsidRPr="004564A9">
        <w:rPr>
          <w:rFonts w:ascii="Times New Roman" w:eastAsia="Times New Roman" w:hAnsi="Times New Roman" w:cs="Times New Roman"/>
          <w:sz w:val="24"/>
          <w:szCs w:val="24"/>
        </w:rPr>
        <w:t xml:space="preserve">B Y U Z A I R </w:t>
      </w:r>
      <w:proofErr w:type="gramStart"/>
      <w:r w:rsidRPr="004564A9">
        <w:rPr>
          <w:rFonts w:ascii="Times New Roman" w:eastAsia="Times New Roman" w:hAnsi="Times New Roman" w:cs="Times New Roman"/>
          <w:sz w:val="24"/>
          <w:szCs w:val="24"/>
        </w:rPr>
        <w:t>M .</w:t>
      </w:r>
      <w:proofErr w:type="gramEnd"/>
      <w:r w:rsidRPr="004564A9">
        <w:rPr>
          <w:rFonts w:ascii="Times New Roman" w:eastAsia="Times New Roman" w:hAnsi="Times New Roman" w:cs="Times New Roman"/>
          <w:sz w:val="24"/>
          <w:szCs w:val="24"/>
        </w:rPr>
        <w:t xml:space="preserve"> Y O U N U S 2020-12-04 </w:t>
      </w:r>
    </w:p>
    <w:p w:rsidR="004564A9" w:rsidRPr="004564A9" w:rsidRDefault="004564A9" w:rsidP="004564A9">
      <w:pPr>
        <w:spacing w:after="0" w:line="240" w:lineRule="auto"/>
        <w:rPr>
          <w:rFonts w:ascii="Times New Roman" w:eastAsia="Times New Roman" w:hAnsi="Times New Roman" w:cs="Times New Roman"/>
          <w:sz w:val="24"/>
          <w:szCs w:val="24"/>
        </w:rPr>
      </w:pPr>
      <w:r w:rsidRPr="004564A9">
        <w:rPr>
          <w:rFonts w:ascii="Times New Roman" w:eastAsia="Times New Roman" w:hAnsi="Times New Roman" w:cs="Times New Roman"/>
          <w:sz w:val="24"/>
          <w:szCs w:val="24"/>
        </w:rPr>
        <w:t xml:space="preserve">ASK your friends about trends in innovation and they are likely to mention AI, machine learning, and </w:t>
      </w:r>
      <w:proofErr w:type="spellStart"/>
      <w:proofErr w:type="gramStart"/>
      <w:r w:rsidRPr="004564A9">
        <w:rPr>
          <w:rFonts w:ascii="Times New Roman" w:eastAsia="Times New Roman" w:hAnsi="Times New Roman" w:cs="Times New Roman"/>
          <w:sz w:val="24"/>
          <w:szCs w:val="24"/>
        </w:rPr>
        <w:t>blocl</w:t>
      </w:r>
      <w:proofErr w:type="spellEnd"/>
      <w:r w:rsidRPr="004564A9">
        <w:rPr>
          <w:rFonts w:ascii="Times New Roman" w:eastAsia="Times New Roman" w:hAnsi="Times New Roman" w:cs="Times New Roman"/>
          <w:sz w:val="24"/>
          <w:szCs w:val="24"/>
        </w:rPr>
        <w:t>(</w:t>
      </w:r>
      <w:proofErr w:type="gramEnd"/>
      <w:r w:rsidRPr="004564A9">
        <w:rPr>
          <w:rFonts w:ascii="Times New Roman" w:eastAsia="Times New Roman" w:hAnsi="Times New Roman" w:cs="Times New Roman"/>
          <w:sz w:val="24"/>
          <w:szCs w:val="24"/>
        </w:rPr>
        <w:t xml:space="preserve">chain not surprising given the impact tech companies like Apple, Amazon, Google, </w:t>
      </w:r>
      <w:proofErr w:type="spellStart"/>
      <w:r w:rsidRPr="004564A9">
        <w:rPr>
          <w:rFonts w:ascii="Times New Roman" w:eastAsia="Times New Roman" w:hAnsi="Times New Roman" w:cs="Times New Roman"/>
          <w:sz w:val="24"/>
          <w:szCs w:val="24"/>
        </w:rPr>
        <w:t>Facebook</w:t>
      </w:r>
      <w:proofErr w:type="spellEnd"/>
      <w:r w:rsidRPr="004564A9">
        <w:rPr>
          <w:rFonts w:ascii="Times New Roman" w:eastAsia="Times New Roman" w:hAnsi="Times New Roman" w:cs="Times New Roman"/>
          <w:sz w:val="24"/>
          <w:szCs w:val="24"/>
        </w:rPr>
        <w:t>, and Microsoft have had in transforming our world. This has led us to engage in what Scott Galloway, a professor at New York University, refers to as the idolatry of innovators. A narrow understanding of innovation, however, is hurting the innovation agenda in countries like Pakistan, where a more boring and less costly type of innovation is needed to improve lives.</w:t>
      </w:r>
      <w:r w:rsidRPr="004564A9">
        <w:rPr>
          <w:rFonts w:ascii="Times New Roman" w:eastAsia="Times New Roman" w:hAnsi="Times New Roman" w:cs="Times New Roman"/>
          <w:sz w:val="24"/>
          <w:szCs w:val="24"/>
        </w:rPr>
        <w:br/>
      </w:r>
      <w:r w:rsidRPr="004564A9">
        <w:rPr>
          <w:rFonts w:ascii="Times New Roman" w:eastAsia="Times New Roman" w:hAnsi="Times New Roman" w:cs="Times New Roman"/>
          <w:sz w:val="24"/>
          <w:szCs w:val="24"/>
        </w:rPr>
        <w:br/>
        <w:t xml:space="preserve">Over the last few years, electrifying </w:t>
      </w:r>
      <w:proofErr w:type="spellStart"/>
      <w:r w:rsidRPr="004564A9">
        <w:rPr>
          <w:rFonts w:ascii="Times New Roman" w:eastAsia="Times New Roman" w:hAnsi="Times New Roman" w:cs="Times New Roman"/>
          <w:sz w:val="24"/>
          <w:szCs w:val="24"/>
        </w:rPr>
        <w:t>vehlcle</w:t>
      </w:r>
      <w:proofErr w:type="spellEnd"/>
      <w:r w:rsidRPr="004564A9">
        <w:rPr>
          <w:rFonts w:ascii="Times New Roman" w:eastAsia="Times New Roman" w:hAnsi="Times New Roman" w:cs="Times New Roman"/>
          <w:sz w:val="24"/>
          <w:szCs w:val="24"/>
        </w:rPr>
        <w:t xml:space="preserve"> fleets has become the talk of town across the world. Tesla has shown what is possible with an all-electric </w:t>
      </w:r>
      <w:proofErr w:type="spellStart"/>
      <w:r w:rsidRPr="004564A9">
        <w:rPr>
          <w:rFonts w:ascii="Times New Roman" w:eastAsia="Times New Roman" w:hAnsi="Times New Roman" w:cs="Times New Roman"/>
          <w:sz w:val="24"/>
          <w:szCs w:val="24"/>
        </w:rPr>
        <w:t>drivetrain</w:t>
      </w:r>
      <w:proofErr w:type="spellEnd"/>
      <w:r w:rsidRPr="004564A9">
        <w:rPr>
          <w:rFonts w:ascii="Times New Roman" w:eastAsia="Times New Roman" w:hAnsi="Times New Roman" w:cs="Times New Roman"/>
          <w:sz w:val="24"/>
          <w:szCs w:val="24"/>
        </w:rPr>
        <w:t xml:space="preserve"> and battery technology. The outcome has been that countries everywhere are making a beeline for building an electric-vehicle infrastructure. Pakistan, given that it is an importer of energy, has rightly started to focus on these innovations, with Minister </w:t>
      </w:r>
      <w:proofErr w:type="spellStart"/>
      <w:r w:rsidRPr="004564A9">
        <w:rPr>
          <w:rFonts w:ascii="Times New Roman" w:eastAsia="Times New Roman" w:hAnsi="Times New Roman" w:cs="Times New Roman"/>
          <w:sz w:val="24"/>
          <w:szCs w:val="24"/>
        </w:rPr>
        <w:t>Fawad</w:t>
      </w:r>
      <w:proofErr w:type="spellEnd"/>
      <w:r w:rsidRPr="004564A9">
        <w:rPr>
          <w:rFonts w:ascii="Times New Roman" w:eastAsia="Times New Roman" w:hAnsi="Times New Roman" w:cs="Times New Roman"/>
          <w:sz w:val="24"/>
          <w:szCs w:val="24"/>
        </w:rPr>
        <w:t xml:space="preserve"> </w:t>
      </w:r>
      <w:proofErr w:type="spellStart"/>
      <w:r w:rsidRPr="004564A9">
        <w:rPr>
          <w:rFonts w:ascii="Times New Roman" w:eastAsia="Times New Roman" w:hAnsi="Times New Roman" w:cs="Times New Roman"/>
          <w:sz w:val="24"/>
          <w:szCs w:val="24"/>
        </w:rPr>
        <w:t>Chaudhryleadingthe</w:t>
      </w:r>
      <w:proofErr w:type="spellEnd"/>
      <w:r w:rsidRPr="004564A9">
        <w:rPr>
          <w:rFonts w:ascii="Times New Roman" w:eastAsia="Times New Roman" w:hAnsi="Times New Roman" w:cs="Times New Roman"/>
          <w:sz w:val="24"/>
          <w:szCs w:val="24"/>
        </w:rPr>
        <w:t xml:space="preserve"> charge.</w:t>
      </w:r>
      <w:r w:rsidRPr="004564A9">
        <w:rPr>
          <w:rFonts w:ascii="Times New Roman" w:eastAsia="Times New Roman" w:hAnsi="Times New Roman" w:cs="Times New Roman"/>
          <w:sz w:val="24"/>
          <w:szCs w:val="24"/>
        </w:rPr>
        <w:br/>
      </w:r>
      <w:r w:rsidRPr="004564A9">
        <w:rPr>
          <w:rFonts w:ascii="Times New Roman" w:eastAsia="Times New Roman" w:hAnsi="Times New Roman" w:cs="Times New Roman"/>
          <w:sz w:val="24"/>
          <w:szCs w:val="24"/>
        </w:rPr>
        <w:br/>
        <w:t xml:space="preserve">But there is an opportunity to tweak the approach and focus more on electrifying rickshaws. While electric buses are shiny, require major government procurement deals, and offer ribbon-cutting opportunities, they are unlikely to do much when it comes to developing a cost-effective, </w:t>
      </w:r>
      <w:proofErr w:type="spellStart"/>
      <w:r w:rsidRPr="004564A9">
        <w:rPr>
          <w:rFonts w:ascii="Times New Roman" w:eastAsia="Times New Roman" w:hAnsi="Times New Roman" w:cs="Times New Roman"/>
          <w:sz w:val="24"/>
          <w:szCs w:val="24"/>
        </w:rPr>
        <w:t>atscale</w:t>
      </w:r>
      <w:proofErr w:type="spellEnd"/>
      <w:r w:rsidRPr="004564A9">
        <w:rPr>
          <w:rFonts w:ascii="Times New Roman" w:eastAsia="Times New Roman" w:hAnsi="Times New Roman" w:cs="Times New Roman"/>
          <w:sz w:val="24"/>
          <w:szCs w:val="24"/>
        </w:rPr>
        <w:t xml:space="preserve"> EV infrastructure. However, rickshaws are ubiquitous across Pakistan and offer mobility solutions for millions. They are also a public nuisance, adding to noise and air pollution. Additionally, while they generate decent livelihoods for tens of thousands of people, the rickshaw fleet is largely informal, leading to no social security coverage for drivers.</w:t>
      </w:r>
      <w:r w:rsidRPr="004564A9">
        <w:rPr>
          <w:rFonts w:ascii="Times New Roman" w:eastAsia="Times New Roman" w:hAnsi="Times New Roman" w:cs="Times New Roman"/>
          <w:sz w:val="24"/>
          <w:szCs w:val="24"/>
        </w:rPr>
        <w:br/>
      </w:r>
      <w:r w:rsidRPr="004564A9">
        <w:rPr>
          <w:rFonts w:ascii="Times New Roman" w:eastAsia="Times New Roman" w:hAnsi="Times New Roman" w:cs="Times New Roman"/>
          <w:sz w:val="24"/>
          <w:szCs w:val="24"/>
        </w:rPr>
        <w:br/>
        <w:t xml:space="preserve">A mission to upgrade this fleet of rickshaws to an all-electric fleet with a digital device providing tracking and digital payments options would be revolutionary. Even a pilot project, say with 10,000 rickshaws in a smaller city like Multan or </w:t>
      </w:r>
      <w:proofErr w:type="spellStart"/>
      <w:r w:rsidRPr="004564A9">
        <w:rPr>
          <w:rFonts w:ascii="Times New Roman" w:eastAsia="Times New Roman" w:hAnsi="Times New Roman" w:cs="Times New Roman"/>
          <w:sz w:val="24"/>
          <w:szCs w:val="24"/>
        </w:rPr>
        <w:t>Sukkur</w:t>
      </w:r>
      <w:proofErr w:type="spellEnd"/>
      <w:r w:rsidRPr="004564A9">
        <w:rPr>
          <w:rFonts w:ascii="Times New Roman" w:eastAsia="Times New Roman" w:hAnsi="Times New Roman" w:cs="Times New Roman"/>
          <w:sz w:val="24"/>
          <w:szCs w:val="24"/>
        </w:rPr>
        <w:t xml:space="preserve">, could lead to significant gains in terms of </w:t>
      </w:r>
      <w:proofErr w:type="spellStart"/>
      <w:r w:rsidRPr="004564A9">
        <w:rPr>
          <w:rFonts w:ascii="Times New Roman" w:eastAsia="Times New Roman" w:hAnsi="Times New Roman" w:cs="Times New Roman"/>
          <w:sz w:val="24"/>
          <w:szCs w:val="24"/>
        </w:rPr>
        <w:t>formalisation</w:t>
      </w:r>
      <w:proofErr w:type="spellEnd"/>
      <w:r w:rsidRPr="004564A9">
        <w:rPr>
          <w:rFonts w:ascii="Times New Roman" w:eastAsia="Times New Roman" w:hAnsi="Times New Roman" w:cs="Times New Roman"/>
          <w:sz w:val="24"/>
          <w:szCs w:val="24"/>
        </w:rPr>
        <w:t xml:space="preserve"> of </w:t>
      </w:r>
      <w:proofErr w:type="spellStart"/>
      <w:r w:rsidRPr="004564A9">
        <w:rPr>
          <w:rFonts w:ascii="Times New Roman" w:eastAsia="Times New Roman" w:hAnsi="Times New Roman" w:cs="Times New Roman"/>
          <w:sz w:val="24"/>
          <w:szCs w:val="24"/>
        </w:rPr>
        <w:t>labour</w:t>
      </w:r>
      <w:proofErr w:type="spellEnd"/>
      <w:r w:rsidRPr="004564A9">
        <w:rPr>
          <w:rFonts w:ascii="Times New Roman" w:eastAsia="Times New Roman" w:hAnsi="Times New Roman" w:cs="Times New Roman"/>
          <w:sz w:val="24"/>
          <w:szCs w:val="24"/>
        </w:rPr>
        <w:t>, cleaner and quieter streets, and bottom-up innovation and investments in charging infrastructure across the city.</w:t>
      </w:r>
      <w:r w:rsidRPr="004564A9">
        <w:rPr>
          <w:rFonts w:ascii="Times New Roman" w:eastAsia="Times New Roman" w:hAnsi="Times New Roman" w:cs="Times New Roman"/>
          <w:sz w:val="24"/>
          <w:szCs w:val="24"/>
        </w:rPr>
        <w:br/>
      </w:r>
      <w:r w:rsidRPr="004564A9">
        <w:rPr>
          <w:rFonts w:ascii="Times New Roman" w:eastAsia="Times New Roman" w:hAnsi="Times New Roman" w:cs="Times New Roman"/>
          <w:sz w:val="24"/>
          <w:szCs w:val="24"/>
        </w:rPr>
        <w:br/>
        <w:t xml:space="preserve">At scale, an all-electric rickshaw fleet can </w:t>
      </w:r>
      <w:proofErr w:type="spellStart"/>
      <w:r w:rsidRPr="004564A9">
        <w:rPr>
          <w:rFonts w:ascii="Times New Roman" w:eastAsia="Times New Roman" w:hAnsi="Times New Roman" w:cs="Times New Roman"/>
          <w:sz w:val="24"/>
          <w:szCs w:val="24"/>
        </w:rPr>
        <w:t>beusedtoinnovate</w:t>
      </w:r>
      <w:proofErr w:type="spellEnd"/>
      <w:r w:rsidRPr="004564A9">
        <w:rPr>
          <w:rFonts w:ascii="Times New Roman" w:eastAsia="Times New Roman" w:hAnsi="Times New Roman" w:cs="Times New Roman"/>
          <w:sz w:val="24"/>
          <w:szCs w:val="24"/>
        </w:rPr>
        <w:t xml:space="preserve"> </w:t>
      </w:r>
      <w:proofErr w:type="spellStart"/>
      <w:r w:rsidRPr="004564A9">
        <w:rPr>
          <w:rFonts w:ascii="Times New Roman" w:eastAsia="Times New Roman" w:hAnsi="Times New Roman" w:cs="Times New Roman"/>
          <w:sz w:val="24"/>
          <w:szCs w:val="24"/>
        </w:rPr>
        <w:t>andupgrade</w:t>
      </w:r>
      <w:proofErr w:type="spellEnd"/>
      <w:r w:rsidRPr="004564A9">
        <w:rPr>
          <w:rFonts w:ascii="Times New Roman" w:eastAsia="Times New Roman" w:hAnsi="Times New Roman" w:cs="Times New Roman"/>
          <w:sz w:val="24"/>
          <w:szCs w:val="24"/>
        </w:rPr>
        <w:t xml:space="preserve"> </w:t>
      </w:r>
      <w:proofErr w:type="spellStart"/>
      <w:r w:rsidRPr="004564A9">
        <w:rPr>
          <w:rFonts w:ascii="Times New Roman" w:eastAsia="Times New Roman" w:hAnsi="Times New Roman" w:cs="Times New Roman"/>
          <w:sz w:val="24"/>
          <w:szCs w:val="24"/>
        </w:rPr>
        <w:t>anexisting</w:t>
      </w:r>
      <w:proofErr w:type="spellEnd"/>
      <w:r w:rsidRPr="004564A9">
        <w:rPr>
          <w:rFonts w:ascii="Times New Roman" w:eastAsia="Times New Roman" w:hAnsi="Times New Roman" w:cs="Times New Roman"/>
          <w:sz w:val="24"/>
          <w:szCs w:val="24"/>
        </w:rPr>
        <w:t xml:space="preserve"> system without requiring major capital investments in new infrastructure, leading to improved mobility and better consumer outcomes.</w:t>
      </w:r>
      <w:r w:rsidRPr="004564A9">
        <w:rPr>
          <w:rFonts w:ascii="Times New Roman" w:eastAsia="Times New Roman" w:hAnsi="Times New Roman" w:cs="Times New Roman"/>
          <w:sz w:val="24"/>
          <w:szCs w:val="24"/>
        </w:rPr>
        <w:br/>
      </w:r>
      <w:r w:rsidRPr="004564A9">
        <w:rPr>
          <w:rFonts w:ascii="Times New Roman" w:eastAsia="Times New Roman" w:hAnsi="Times New Roman" w:cs="Times New Roman"/>
          <w:sz w:val="24"/>
          <w:szCs w:val="24"/>
        </w:rPr>
        <w:br/>
        <w:t>Another sector that needs rapid innovation is Pakistan`s food supply chain.</w:t>
      </w:r>
      <w:r w:rsidRPr="004564A9">
        <w:rPr>
          <w:rFonts w:ascii="Times New Roman" w:eastAsia="Times New Roman" w:hAnsi="Times New Roman" w:cs="Times New Roman"/>
          <w:sz w:val="24"/>
          <w:szCs w:val="24"/>
        </w:rPr>
        <w:br/>
      </w:r>
      <w:r w:rsidRPr="004564A9">
        <w:rPr>
          <w:rFonts w:ascii="Times New Roman" w:eastAsia="Times New Roman" w:hAnsi="Times New Roman" w:cs="Times New Roman"/>
          <w:sz w:val="24"/>
          <w:szCs w:val="24"/>
        </w:rPr>
        <w:br/>
        <w:t xml:space="preserve">Pakistan has a non-existent cold-storage chain, leading to </w:t>
      </w:r>
      <w:proofErr w:type="spellStart"/>
      <w:r w:rsidRPr="004564A9">
        <w:rPr>
          <w:rFonts w:ascii="Times New Roman" w:eastAsia="Times New Roman" w:hAnsi="Times New Roman" w:cs="Times New Roman"/>
          <w:sz w:val="24"/>
          <w:szCs w:val="24"/>
        </w:rPr>
        <w:t>signiñcant</w:t>
      </w:r>
      <w:proofErr w:type="spellEnd"/>
      <w:r w:rsidRPr="004564A9">
        <w:rPr>
          <w:rFonts w:ascii="Times New Roman" w:eastAsia="Times New Roman" w:hAnsi="Times New Roman" w:cs="Times New Roman"/>
          <w:sz w:val="24"/>
          <w:szCs w:val="24"/>
        </w:rPr>
        <w:t xml:space="preserve"> volatility in food prices and increasing the ability of monopolistic actors to corner the market and extract consumer value what main-stream media refers to as corruption by mafias. But every </w:t>
      </w:r>
      <w:proofErr w:type="spellStart"/>
      <w:r w:rsidRPr="004564A9">
        <w:rPr>
          <w:rFonts w:ascii="Times New Roman" w:eastAsia="Times New Roman" w:hAnsi="Times New Roman" w:cs="Times New Roman"/>
          <w:sz w:val="24"/>
          <w:szCs w:val="24"/>
        </w:rPr>
        <w:t>neighbourhood</w:t>
      </w:r>
      <w:proofErr w:type="spellEnd"/>
      <w:r w:rsidRPr="004564A9">
        <w:rPr>
          <w:rFonts w:ascii="Times New Roman" w:eastAsia="Times New Roman" w:hAnsi="Times New Roman" w:cs="Times New Roman"/>
          <w:sz w:val="24"/>
          <w:szCs w:val="24"/>
        </w:rPr>
        <w:t xml:space="preserve"> in Pakistan`s cities and towns has several outlets storing food and offering last-mile connectivity to the consumer. This includes fruit and vegetable carts that go around </w:t>
      </w:r>
      <w:proofErr w:type="spellStart"/>
      <w:r w:rsidRPr="004564A9">
        <w:rPr>
          <w:rFonts w:ascii="Times New Roman" w:eastAsia="Times New Roman" w:hAnsi="Times New Roman" w:cs="Times New Roman"/>
          <w:sz w:val="24"/>
          <w:szCs w:val="24"/>
        </w:rPr>
        <w:t>neighbourhoods</w:t>
      </w:r>
      <w:proofErr w:type="spellEnd"/>
      <w:r w:rsidRPr="004564A9">
        <w:rPr>
          <w:rFonts w:ascii="Times New Roman" w:eastAsia="Times New Roman" w:hAnsi="Times New Roman" w:cs="Times New Roman"/>
          <w:sz w:val="24"/>
          <w:szCs w:val="24"/>
        </w:rPr>
        <w:t xml:space="preserve"> and the corner shop selling basic necessities.</w:t>
      </w:r>
      <w:r w:rsidRPr="004564A9">
        <w:rPr>
          <w:rFonts w:ascii="Times New Roman" w:eastAsia="Times New Roman" w:hAnsi="Times New Roman" w:cs="Times New Roman"/>
          <w:sz w:val="24"/>
          <w:szCs w:val="24"/>
        </w:rPr>
        <w:br/>
      </w:r>
      <w:r w:rsidRPr="004564A9">
        <w:rPr>
          <w:rFonts w:ascii="Times New Roman" w:eastAsia="Times New Roman" w:hAnsi="Times New Roman" w:cs="Times New Roman"/>
          <w:sz w:val="24"/>
          <w:szCs w:val="24"/>
        </w:rPr>
        <w:br/>
        <w:t xml:space="preserve">These businesses are not digitally connected and do not have access to </w:t>
      </w:r>
      <w:proofErr w:type="spellStart"/>
      <w:r w:rsidRPr="004564A9">
        <w:rPr>
          <w:rFonts w:ascii="Times New Roman" w:eastAsia="Times New Roman" w:hAnsi="Times New Roman" w:cs="Times New Roman"/>
          <w:sz w:val="24"/>
          <w:szCs w:val="24"/>
        </w:rPr>
        <w:t>energyefficient</w:t>
      </w:r>
      <w:proofErr w:type="spellEnd"/>
      <w:r w:rsidRPr="004564A9">
        <w:rPr>
          <w:rFonts w:ascii="Times New Roman" w:eastAsia="Times New Roman" w:hAnsi="Times New Roman" w:cs="Times New Roman"/>
          <w:sz w:val="24"/>
          <w:szCs w:val="24"/>
        </w:rPr>
        <w:t xml:space="preserve"> refrigeration solutions. A </w:t>
      </w:r>
      <w:proofErr w:type="spellStart"/>
      <w:r w:rsidRPr="004564A9">
        <w:rPr>
          <w:rFonts w:ascii="Times New Roman" w:eastAsia="Times New Roman" w:hAnsi="Times New Roman" w:cs="Times New Roman"/>
          <w:sz w:val="24"/>
          <w:szCs w:val="24"/>
        </w:rPr>
        <w:t>missionmode</w:t>
      </w:r>
      <w:proofErr w:type="spellEnd"/>
      <w:r w:rsidRPr="004564A9">
        <w:rPr>
          <w:rFonts w:ascii="Times New Roman" w:eastAsia="Times New Roman" w:hAnsi="Times New Roman" w:cs="Times New Roman"/>
          <w:sz w:val="24"/>
          <w:szCs w:val="24"/>
        </w:rPr>
        <w:t xml:space="preserve"> effort to </w:t>
      </w:r>
      <w:proofErr w:type="spellStart"/>
      <w:r w:rsidRPr="004564A9">
        <w:rPr>
          <w:rFonts w:ascii="Times New Roman" w:eastAsia="Times New Roman" w:hAnsi="Times New Roman" w:cs="Times New Roman"/>
          <w:sz w:val="24"/>
          <w:szCs w:val="24"/>
        </w:rPr>
        <w:t>digitise</w:t>
      </w:r>
      <w:proofErr w:type="spellEnd"/>
      <w:r w:rsidRPr="004564A9">
        <w:rPr>
          <w:rFonts w:ascii="Times New Roman" w:eastAsia="Times New Roman" w:hAnsi="Times New Roman" w:cs="Times New Roman"/>
          <w:sz w:val="24"/>
          <w:szCs w:val="24"/>
        </w:rPr>
        <w:t xml:space="preserve"> and upgrade these last-mile vendors can </w:t>
      </w:r>
      <w:proofErr w:type="spellStart"/>
      <w:r w:rsidRPr="004564A9">
        <w:rPr>
          <w:rFonts w:ascii="Times New Roman" w:eastAsia="Times New Roman" w:hAnsi="Times New Roman" w:cs="Times New Roman"/>
          <w:sz w:val="24"/>
          <w:szCs w:val="24"/>
        </w:rPr>
        <w:lastRenderedPageBreak/>
        <w:t>formalise</w:t>
      </w:r>
      <w:proofErr w:type="spellEnd"/>
      <w:r w:rsidRPr="004564A9">
        <w:rPr>
          <w:rFonts w:ascii="Times New Roman" w:eastAsia="Times New Roman" w:hAnsi="Times New Roman" w:cs="Times New Roman"/>
          <w:sz w:val="24"/>
          <w:szCs w:val="24"/>
        </w:rPr>
        <w:t xml:space="preserve"> millions of businesses while upgrading Pakistan`s food supply chain. These innovations can over time offer a real-time window into demand and supply data over time, allowing </w:t>
      </w:r>
      <w:proofErr w:type="spellStart"/>
      <w:proofErr w:type="gramStart"/>
      <w:r w:rsidRPr="004564A9">
        <w:rPr>
          <w:rFonts w:ascii="Times New Roman" w:eastAsia="Times New Roman" w:hAnsi="Times New Roman" w:cs="Times New Roman"/>
          <w:sz w:val="24"/>
          <w:szCs w:val="24"/>
        </w:rPr>
        <w:t>policymal</w:t>
      </w:r>
      <w:proofErr w:type="spellEnd"/>
      <w:r w:rsidRPr="004564A9">
        <w:rPr>
          <w:rFonts w:ascii="Times New Roman" w:eastAsia="Times New Roman" w:hAnsi="Times New Roman" w:cs="Times New Roman"/>
          <w:sz w:val="24"/>
          <w:szCs w:val="24"/>
        </w:rPr>
        <w:t>(</w:t>
      </w:r>
      <w:proofErr w:type="spellStart"/>
      <w:proofErr w:type="gramEnd"/>
      <w:r w:rsidRPr="004564A9">
        <w:rPr>
          <w:rFonts w:ascii="Times New Roman" w:eastAsia="Times New Roman" w:hAnsi="Times New Roman" w:cs="Times New Roman"/>
          <w:sz w:val="24"/>
          <w:szCs w:val="24"/>
        </w:rPr>
        <w:t>ers</w:t>
      </w:r>
      <w:proofErr w:type="spellEnd"/>
      <w:r w:rsidRPr="004564A9">
        <w:rPr>
          <w:rFonts w:ascii="Times New Roman" w:eastAsia="Times New Roman" w:hAnsi="Times New Roman" w:cs="Times New Roman"/>
          <w:sz w:val="24"/>
          <w:szCs w:val="24"/>
        </w:rPr>
        <w:t xml:space="preserve"> to craft agriculture and food-security policies based on real evidence, not outdated demand and supply metrics.</w:t>
      </w:r>
      <w:r w:rsidRPr="004564A9">
        <w:rPr>
          <w:rFonts w:ascii="Times New Roman" w:eastAsia="Times New Roman" w:hAnsi="Times New Roman" w:cs="Times New Roman"/>
          <w:sz w:val="24"/>
          <w:szCs w:val="24"/>
        </w:rPr>
        <w:br/>
      </w:r>
      <w:r w:rsidRPr="004564A9">
        <w:rPr>
          <w:rFonts w:ascii="Times New Roman" w:eastAsia="Times New Roman" w:hAnsi="Times New Roman" w:cs="Times New Roman"/>
          <w:sz w:val="24"/>
          <w:szCs w:val="24"/>
        </w:rPr>
        <w:br/>
        <w:t xml:space="preserve">These sectors are unlikely to attract venture capital flows from within and outside Pakistan, primarily because the business proposition is unclear. This is why it is the government that must lead the charge and </w:t>
      </w:r>
      <w:proofErr w:type="spellStart"/>
      <w:r w:rsidRPr="004564A9">
        <w:rPr>
          <w:rFonts w:ascii="Times New Roman" w:eastAsia="Times New Roman" w:hAnsi="Times New Roman" w:cs="Times New Roman"/>
          <w:sz w:val="24"/>
          <w:szCs w:val="24"/>
        </w:rPr>
        <w:t>catalyse</w:t>
      </w:r>
      <w:proofErr w:type="spellEnd"/>
      <w:r w:rsidRPr="004564A9">
        <w:rPr>
          <w:rFonts w:ascii="Times New Roman" w:eastAsia="Times New Roman" w:hAnsi="Times New Roman" w:cs="Times New Roman"/>
          <w:sz w:val="24"/>
          <w:szCs w:val="24"/>
        </w:rPr>
        <w:t xml:space="preserve"> innovation in these sectors. An effective way for the government to play </w:t>
      </w:r>
      <w:proofErr w:type="spellStart"/>
      <w:r w:rsidRPr="004564A9">
        <w:rPr>
          <w:rFonts w:ascii="Times New Roman" w:eastAsia="Times New Roman" w:hAnsi="Times New Roman" w:cs="Times New Roman"/>
          <w:sz w:val="24"/>
          <w:szCs w:val="24"/>
        </w:rPr>
        <w:t>atransformational</w:t>
      </w:r>
      <w:proofErr w:type="spellEnd"/>
      <w:r w:rsidRPr="004564A9">
        <w:rPr>
          <w:rFonts w:ascii="Times New Roman" w:eastAsia="Times New Roman" w:hAnsi="Times New Roman" w:cs="Times New Roman"/>
          <w:sz w:val="24"/>
          <w:szCs w:val="24"/>
        </w:rPr>
        <w:t xml:space="preserve"> role is by launching a </w:t>
      </w:r>
      <w:proofErr w:type="spellStart"/>
      <w:r w:rsidRPr="004564A9">
        <w:rPr>
          <w:rFonts w:ascii="Times New Roman" w:eastAsia="Times New Roman" w:hAnsi="Times New Roman" w:cs="Times New Roman"/>
          <w:sz w:val="24"/>
          <w:szCs w:val="24"/>
        </w:rPr>
        <w:t>programme</w:t>
      </w:r>
      <w:proofErr w:type="spellEnd"/>
      <w:r w:rsidRPr="004564A9">
        <w:rPr>
          <w:rFonts w:ascii="Times New Roman" w:eastAsia="Times New Roman" w:hAnsi="Times New Roman" w:cs="Times New Roman"/>
          <w:sz w:val="24"/>
          <w:szCs w:val="24"/>
        </w:rPr>
        <w:t xml:space="preserve"> that will provide funding to innovative ideas </w:t>
      </w:r>
      <w:proofErr w:type="spellStart"/>
      <w:r w:rsidRPr="004564A9">
        <w:rPr>
          <w:rFonts w:ascii="Times New Roman" w:eastAsia="Times New Roman" w:hAnsi="Times New Roman" w:cs="Times New Roman"/>
          <w:sz w:val="24"/>
          <w:szCs w:val="24"/>
        </w:rPr>
        <w:t>thatsolve</w:t>
      </w:r>
      <w:proofErr w:type="spellEnd"/>
      <w:r w:rsidRPr="004564A9">
        <w:rPr>
          <w:rFonts w:ascii="Times New Roman" w:eastAsia="Times New Roman" w:hAnsi="Times New Roman" w:cs="Times New Roman"/>
          <w:sz w:val="24"/>
          <w:szCs w:val="24"/>
        </w:rPr>
        <w:t xml:space="preserve"> challenges. Start-ups preferably those founded by students at colleges and universities can pitch their solutions and win an award to kick-start their business.</w:t>
      </w:r>
      <w:r w:rsidRPr="004564A9">
        <w:rPr>
          <w:rFonts w:ascii="Times New Roman" w:eastAsia="Times New Roman" w:hAnsi="Times New Roman" w:cs="Times New Roman"/>
          <w:sz w:val="24"/>
          <w:szCs w:val="24"/>
        </w:rPr>
        <w:br/>
      </w:r>
      <w:r w:rsidRPr="004564A9">
        <w:rPr>
          <w:rFonts w:ascii="Times New Roman" w:eastAsia="Times New Roman" w:hAnsi="Times New Roman" w:cs="Times New Roman"/>
          <w:sz w:val="24"/>
          <w:szCs w:val="24"/>
        </w:rPr>
        <w:br/>
        <w:t>This can create opportunities for aspiring entrepreneurs to solve pressing challenges, leading to a celebration of innovation that could have a transformational impact.</w:t>
      </w:r>
      <w:r w:rsidRPr="004564A9">
        <w:rPr>
          <w:rFonts w:ascii="Times New Roman" w:eastAsia="Times New Roman" w:hAnsi="Times New Roman" w:cs="Times New Roman"/>
          <w:sz w:val="24"/>
          <w:szCs w:val="24"/>
        </w:rPr>
        <w:br/>
      </w:r>
      <w:r w:rsidRPr="004564A9">
        <w:rPr>
          <w:rFonts w:ascii="Times New Roman" w:eastAsia="Times New Roman" w:hAnsi="Times New Roman" w:cs="Times New Roman"/>
          <w:sz w:val="24"/>
          <w:szCs w:val="24"/>
        </w:rPr>
        <w:br/>
        <w:t>Those that show the most promise can be given additional funding, with the government taking a minority stake in return. This can help the most innovative start-ups develop a minimum viable product and demonstrate success, following which they can tap into the private market for access to additional pools of capital.</w:t>
      </w:r>
      <w:r w:rsidRPr="004564A9">
        <w:rPr>
          <w:rFonts w:ascii="Times New Roman" w:eastAsia="Times New Roman" w:hAnsi="Times New Roman" w:cs="Times New Roman"/>
          <w:sz w:val="24"/>
          <w:szCs w:val="24"/>
        </w:rPr>
        <w:br/>
      </w:r>
      <w:r w:rsidRPr="004564A9">
        <w:rPr>
          <w:rFonts w:ascii="Times New Roman" w:eastAsia="Times New Roman" w:hAnsi="Times New Roman" w:cs="Times New Roman"/>
          <w:sz w:val="24"/>
          <w:szCs w:val="24"/>
        </w:rPr>
        <w:br/>
        <w:t xml:space="preserve">Pakistan has a </w:t>
      </w:r>
      <w:proofErr w:type="spellStart"/>
      <w:r w:rsidRPr="004564A9">
        <w:rPr>
          <w:rFonts w:ascii="Times New Roman" w:eastAsia="Times New Roman" w:hAnsi="Times New Roman" w:cs="Times New Roman"/>
          <w:sz w:val="24"/>
          <w:szCs w:val="24"/>
        </w:rPr>
        <w:t>signiñcantinnovation</w:t>
      </w:r>
      <w:proofErr w:type="spellEnd"/>
      <w:r w:rsidRPr="004564A9">
        <w:rPr>
          <w:rFonts w:ascii="Times New Roman" w:eastAsia="Times New Roman" w:hAnsi="Times New Roman" w:cs="Times New Roman"/>
          <w:sz w:val="24"/>
          <w:szCs w:val="24"/>
        </w:rPr>
        <w:t xml:space="preserve"> gap and the need is the greatest in informal sectors that are ignored by private investors.</w:t>
      </w:r>
      <w:r w:rsidRPr="004564A9">
        <w:rPr>
          <w:rFonts w:ascii="Times New Roman" w:eastAsia="Times New Roman" w:hAnsi="Times New Roman" w:cs="Times New Roman"/>
          <w:sz w:val="24"/>
          <w:szCs w:val="24"/>
        </w:rPr>
        <w:br/>
      </w:r>
      <w:r w:rsidRPr="004564A9">
        <w:rPr>
          <w:rFonts w:ascii="Times New Roman" w:eastAsia="Times New Roman" w:hAnsi="Times New Roman" w:cs="Times New Roman"/>
          <w:sz w:val="24"/>
          <w:szCs w:val="24"/>
        </w:rPr>
        <w:br/>
        <w:t>This is where the government should operate and seek to play a transformational role.</w:t>
      </w:r>
      <w:r w:rsidRPr="004564A9">
        <w:rPr>
          <w:rFonts w:ascii="Times New Roman" w:eastAsia="Times New Roman" w:hAnsi="Times New Roman" w:cs="Times New Roman"/>
          <w:sz w:val="24"/>
          <w:szCs w:val="24"/>
        </w:rPr>
        <w:br/>
      </w:r>
      <w:r w:rsidRPr="004564A9">
        <w:rPr>
          <w:rFonts w:ascii="Times New Roman" w:eastAsia="Times New Roman" w:hAnsi="Times New Roman" w:cs="Times New Roman"/>
          <w:sz w:val="24"/>
          <w:szCs w:val="24"/>
        </w:rPr>
        <w:br/>
        <w:t xml:space="preserve">The success </w:t>
      </w:r>
      <w:proofErr w:type="spellStart"/>
      <w:r w:rsidRPr="004564A9">
        <w:rPr>
          <w:rFonts w:ascii="Times New Roman" w:eastAsia="Times New Roman" w:hAnsi="Times New Roman" w:cs="Times New Roman"/>
          <w:sz w:val="24"/>
          <w:szCs w:val="24"/>
        </w:rPr>
        <w:t>ofeven</w:t>
      </w:r>
      <w:proofErr w:type="spellEnd"/>
      <w:r w:rsidRPr="004564A9">
        <w:rPr>
          <w:rFonts w:ascii="Times New Roman" w:eastAsia="Times New Roman" w:hAnsi="Times New Roman" w:cs="Times New Roman"/>
          <w:sz w:val="24"/>
          <w:szCs w:val="24"/>
        </w:rPr>
        <w:t xml:space="preserve"> one business </w:t>
      </w:r>
      <w:proofErr w:type="spellStart"/>
      <w:r w:rsidRPr="004564A9">
        <w:rPr>
          <w:rFonts w:ascii="Times New Roman" w:eastAsia="Times New Roman" w:hAnsi="Times New Roman" w:cs="Times New Roman"/>
          <w:sz w:val="24"/>
          <w:szCs w:val="24"/>
        </w:rPr>
        <w:t>outofdozens</w:t>
      </w:r>
      <w:proofErr w:type="spellEnd"/>
      <w:r w:rsidRPr="004564A9">
        <w:rPr>
          <w:rFonts w:ascii="Times New Roman" w:eastAsia="Times New Roman" w:hAnsi="Times New Roman" w:cs="Times New Roman"/>
          <w:sz w:val="24"/>
          <w:szCs w:val="24"/>
        </w:rPr>
        <w:t xml:space="preserve"> through this approach could improve millions of lives and make a substantial impact on Pakistan`s economic potential. The writer is a senior fellow at The Atlantic Council and host of the podcast </w:t>
      </w:r>
      <w:proofErr w:type="spellStart"/>
      <w:r w:rsidRPr="004564A9">
        <w:rPr>
          <w:rFonts w:ascii="Times New Roman" w:eastAsia="Times New Roman" w:hAnsi="Times New Roman" w:cs="Times New Roman"/>
          <w:sz w:val="24"/>
          <w:szCs w:val="24"/>
        </w:rPr>
        <w:t>Pakistonomy</w:t>
      </w:r>
      <w:proofErr w:type="spellEnd"/>
      <w:r w:rsidRPr="004564A9">
        <w:rPr>
          <w:rFonts w:ascii="Times New Roman" w:eastAsia="Times New Roman" w:hAnsi="Times New Roman" w:cs="Times New Roman"/>
          <w:sz w:val="24"/>
          <w:szCs w:val="24"/>
        </w:rPr>
        <w:t xml:space="preserve"> Twitter:@</w:t>
      </w:r>
      <w:proofErr w:type="spellStart"/>
      <w:r w:rsidRPr="004564A9">
        <w:rPr>
          <w:rFonts w:ascii="Times New Roman" w:eastAsia="Times New Roman" w:hAnsi="Times New Roman" w:cs="Times New Roman"/>
          <w:sz w:val="24"/>
          <w:szCs w:val="24"/>
        </w:rPr>
        <w:t>uzairyounus</w:t>
      </w:r>
      <w:proofErr w:type="spellEnd"/>
      <w:r w:rsidRPr="004564A9">
        <w:rPr>
          <w:rFonts w:ascii="Times New Roman" w:eastAsia="Times New Roman" w:hAnsi="Times New Roman" w:cs="Times New Roman"/>
          <w:sz w:val="24"/>
          <w:szCs w:val="24"/>
        </w:rPr>
        <w:t xml:space="preserve"> </w:t>
      </w:r>
    </w:p>
    <w:p w:rsidR="00D2269D" w:rsidRDefault="00D2269D"/>
    <w:sectPr w:rsidR="00D2269D" w:rsidSect="00D226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564A9"/>
    <w:rsid w:val="004564A9"/>
    <w:rsid w:val="00D226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69D"/>
  </w:style>
  <w:style w:type="paragraph" w:styleId="Heading2">
    <w:name w:val="heading 2"/>
    <w:basedOn w:val="Normal"/>
    <w:link w:val="Heading2Char"/>
    <w:uiPriority w:val="9"/>
    <w:qFormat/>
    <w:rsid w:val="004564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64A9"/>
    <w:rPr>
      <w:rFonts w:ascii="Times New Roman" w:eastAsia="Times New Roman" w:hAnsi="Times New Roman" w:cs="Times New Roman"/>
      <w:b/>
      <w:bCs/>
      <w:sz w:val="36"/>
      <w:szCs w:val="36"/>
    </w:rPr>
  </w:style>
  <w:style w:type="character" w:customStyle="1" w:styleId="font-arial">
    <w:name w:val="font-arial"/>
    <w:basedOn w:val="DefaultParagraphFont"/>
    <w:rsid w:val="004564A9"/>
  </w:style>
</w:styles>
</file>

<file path=word/webSettings.xml><?xml version="1.0" encoding="utf-8"?>
<w:webSettings xmlns:r="http://schemas.openxmlformats.org/officeDocument/2006/relationships" xmlns:w="http://schemas.openxmlformats.org/wordprocessingml/2006/main">
  <w:divs>
    <w:div w:id="1576476282">
      <w:bodyDiv w:val="1"/>
      <w:marLeft w:val="0"/>
      <w:marRight w:val="0"/>
      <w:marTop w:val="0"/>
      <w:marBottom w:val="0"/>
      <w:divBdr>
        <w:top w:val="none" w:sz="0" w:space="0" w:color="auto"/>
        <w:left w:val="none" w:sz="0" w:space="0" w:color="auto"/>
        <w:bottom w:val="none" w:sz="0" w:space="0" w:color="auto"/>
        <w:right w:val="none" w:sz="0" w:space="0" w:color="auto"/>
      </w:divBdr>
      <w:divsChild>
        <w:div w:id="1674868553">
          <w:marLeft w:val="0"/>
          <w:marRight w:val="0"/>
          <w:marTop w:val="0"/>
          <w:marBottom w:val="0"/>
          <w:divBdr>
            <w:top w:val="none" w:sz="0" w:space="0" w:color="auto"/>
            <w:left w:val="none" w:sz="0" w:space="0" w:color="auto"/>
            <w:bottom w:val="none" w:sz="0" w:space="0" w:color="auto"/>
            <w:right w:val="none" w:sz="0" w:space="0" w:color="auto"/>
          </w:divBdr>
          <w:divsChild>
            <w:div w:id="1247496877">
              <w:marLeft w:val="0"/>
              <w:marRight w:val="0"/>
              <w:marTop w:val="0"/>
              <w:marBottom w:val="0"/>
              <w:divBdr>
                <w:top w:val="none" w:sz="0" w:space="0" w:color="auto"/>
                <w:left w:val="none" w:sz="0" w:space="0" w:color="auto"/>
                <w:bottom w:val="none" w:sz="0" w:space="0" w:color="auto"/>
                <w:right w:val="none" w:sz="0" w:space="0" w:color="auto"/>
              </w:divBdr>
              <w:divsChild>
                <w:div w:id="1157843518">
                  <w:marLeft w:val="0"/>
                  <w:marRight w:val="0"/>
                  <w:marTop w:val="0"/>
                  <w:marBottom w:val="0"/>
                  <w:divBdr>
                    <w:top w:val="none" w:sz="0" w:space="0" w:color="auto"/>
                    <w:left w:val="none" w:sz="0" w:space="0" w:color="auto"/>
                    <w:bottom w:val="none" w:sz="0" w:space="0" w:color="auto"/>
                    <w:right w:val="none" w:sz="0" w:space="0" w:color="auto"/>
                  </w:divBdr>
                </w:div>
                <w:div w:id="138263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2020-12-07T11:35:00Z</dcterms:created>
  <dcterms:modified xsi:type="dcterms:W3CDTF">2020-12-07T11:36:00Z</dcterms:modified>
</cp:coreProperties>
</file>