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AB" w:rsidRPr="00A930AB" w:rsidRDefault="00A930AB" w:rsidP="00A930AB">
      <w:pPr>
        <w:spacing w:before="100" w:beforeAutospacing="1" w:afterAutospacing="1" w:line="240" w:lineRule="auto"/>
        <w:outlineLvl w:val="0"/>
        <w:rPr>
          <w:rFonts w:ascii="Times New Roman" w:eastAsia="Times New Roman" w:hAnsi="Times New Roman" w:cs="Times New Roman"/>
          <w:b/>
          <w:bCs/>
          <w:kern w:val="36"/>
          <w:sz w:val="48"/>
          <w:szCs w:val="48"/>
        </w:rPr>
      </w:pPr>
      <w:r w:rsidRPr="00A930AB">
        <w:rPr>
          <w:rFonts w:ascii="Times New Roman" w:eastAsia="Times New Roman" w:hAnsi="Times New Roman" w:cs="Times New Roman"/>
          <w:b/>
          <w:bCs/>
          <w:kern w:val="36"/>
          <w:sz w:val="48"/>
          <w:szCs w:val="48"/>
        </w:rPr>
        <w:t xml:space="preserve">India’s </w:t>
      </w:r>
      <w:proofErr w:type="spellStart"/>
      <w:r w:rsidRPr="00A930AB">
        <w:rPr>
          <w:rFonts w:ascii="Times New Roman" w:eastAsia="Times New Roman" w:hAnsi="Times New Roman" w:cs="Times New Roman"/>
          <w:b/>
          <w:bCs/>
          <w:kern w:val="36"/>
          <w:sz w:val="48"/>
          <w:szCs w:val="48"/>
        </w:rPr>
        <w:t>Trishul</w:t>
      </w:r>
      <w:proofErr w:type="spellEnd"/>
      <w:r w:rsidRPr="00A930AB">
        <w:rPr>
          <w:rFonts w:ascii="Times New Roman" w:eastAsia="Times New Roman" w:hAnsi="Times New Roman" w:cs="Times New Roman"/>
          <w:b/>
          <w:bCs/>
          <w:kern w:val="36"/>
          <w:sz w:val="48"/>
          <w:szCs w:val="48"/>
        </w:rPr>
        <w:t xml:space="preserve"> exercise</w:t>
      </w:r>
    </w:p>
    <w:p w:rsidR="00A930AB" w:rsidRPr="00A930AB" w:rsidRDefault="00A930AB" w:rsidP="00A930AB">
      <w:pPr>
        <w:spacing w:after="0"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Dr </w:t>
      </w:r>
      <w:proofErr w:type="spellStart"/>
      <w:r w:rsidRPr="00A930AB">
        <w:rPr>
          <w:rFonts w:ascii="Times New Roman" w:eastAsia="Times New Roman" w:hAnsi="Times New Roman" w:cs="Times New Roman"/>
          <w:szCs w:val="24"/>
        </w:rPr>
        <w:t>Zahir</w:t>
      </w:r>
      <w:proofErr w:type="spellEnd"/>
      <w:r w:rsidRPr="00A930AB">
        <w:rPr>
          <w:rFonts w:ascii="Times New Roman" w:eastAsia="Times New Roman" w:hAnsi="Times New Roman" w:cs="Times New Roman"/>
          <w:szCs w:val="24"/>
        </w:rPr>
        <w:t xml:space="preserve"> </w:t>
      </w:r>
      <w:proofErr w:type="spellStart"/>
      <w:r w:rsidRPr="00A930AB">
        <w:rPr>
          <w:rFonts w:ascii="Times New Roman" w:eastAsia="Times New Roman" w:hAnsi="Times New Roman" w:cs="Times New Roman"/>
          <w:szCs w:val="24"/>
        </w:rPr>
        <w:t>Kazmi</w:t>
      </w:r>
      <w:proofErr w:type="spellEnd"/>
      <w:r w:rsidRPr="00A930AB">
        <w:rPr>
          <w:rFonts w:ascii="Times New Roman" w:eastAsia="Times New Roman" w:hAnsi="Times New Roman" w:cs="Times New Roman"/>
          <w:szCs w:val="24"/>
        </w:rPr>
        <w:t xml:space="preserve"> </w:t>
      </w:r>
    </w:p>
    <w:p w:rsidR="00A930AB" w:rsidRPr="00A930AB" w:rsidRDefault="00A930AB" w:rsidP="00A930AB">
      <w:pPr>
        <w:spacing w:after="0"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Wednesday, Nov 05, 2025</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India has announced Exercise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projecting the tri-service choreography as a display of post-Operation </w:t>
      </w:r>
      <w:proofErr w:type="spellStart"/>
      <w:r w:rsidRPr="00A930AB">
        <w:rPr>
          <w:rFonts w:ascii="Times New Roman" w:eastAsia="Times New Roman" w:hAnsi="Times New Roman" w:cs="Times New Roman"/>
          <w:szCs w:val="24"/>
        </w:rPr>
        <w:t>Sindoor</w:t>
      </w:r>
      <w:proofErr w:type="spellEnd"/>
      <w:r w:rsidRPr="00A930AB">
        <w:rPr>
          <w:rFonts w:ascii="Times New Roman" w:eastAsia="Times New Roman" w:hAnsi="Times New Roman" w:cs="Times New Roman"/>
          <w:szCs w:val="24"/>
        </w:rPr>
        <w:t xml:space="preserve"> confidence – presenting failure as success. But beneath the theatre of </w:t>
      </w:r>
      <w:proofErr w:type="spellStart"/>
      <w:r w:rsidRPr="00A930AB">
        <w:rPr>
          <w:rFonts w:ascii="Times New Roman" w:eastAsia="Times New Roman" w:hAnsi="Times New Roman" w:cs="Times New Roman"/>
          <w:szCs w:val="24"/>
        </w:rPr>
        <w:t>jointness</w:t>
      </w:r>
      <w:proofErr w:type="spellEnd"/>
      <w:r w:rsidRPr="00A930AB">
        <w:rPr>
          <w:rFonts w:ascii="Times New Roman" w:eastAsia="Times New Roman" w:hAnsi="Times New Roman" w:cs="Times New Roman"/>
          <w:szCs w:val="24"/>
        </w:rPr>
        <w:t xml:space="preserve"> lies a deeper pattern: an Operation </w:t>
      </w:r>
      <w:proofErr w:type="spellStart"/>
      <w:r w:rsidRPr="00A930AB">
        <w:rPr>
          <w:rFonts w:ascii="Times New Roman" w:eastAsia="Times New Roman" w:hAnsi="Times New Roman" w:cs="Times New Roman"/>
          <w:szCs w:val="24"/>
        </w:rPr>
        <w:t>Brasstacks</w:t>
      </w:r>
      <w:proofErr w:type="spellEnd"/>
      <w:r w:rsidRPr="00A930AB">
        <w:rPr>
          <w:rFonts w:ascii="Times New Roman" w:eastAsia="Times New Roman" w:hAnsi="Times New Roman" w:cs="Times New Roman"/>
          <w:szCs w:val="24"/>
        </w:rPr>
        <w:t xml:space="preserve"> (1986-87)-style force </w:t>
      </w:r>
      <w:proofErr w:type="spellStart"/>
      <w:r w:rsidRPr="00A930AB">
        <w:rPr>
          <w:rFonts w:ascii="Times New Roman" w:eastAsia="Times New Roman" w:hAnsi="Times New Roman" w:cs="Times New Roman"/>
          <w:szCs w:val="24"/>
        </w:rPr>
        <w:t>mobilisation</w:t>
      </w:r>
      <w:proofErr w:type="spellEnd"/>
      <w:r w:rsidRPr="00A930AB">
        <w:rPr>
          <w:rFonts w:ascii="Times New Roman" w:eastAsia="Times New Roman" w:hAnsi="Times New Roman" w:cs="Times New Roman"/>
          <w:szCs w:val="24"/>
        </w:rPr>
        <w:t>, cloaked as a large exercise.</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In the 1980s, </w:t>
      </w:r>
      <w:proofErr w:type="spellStart"/>
      <w:r w:rsidRPr="00A930AB">
        <w:rPr>
          <w:rFonts w:ascii="Times New Roman" w:eastAsia="Times New Roman" w:hAnsi="Times New Roman" w:cs="Times New Roman"/>
          <w:szCs w:val="24"/>
        </w:rPr>
        <w:t>Brasstacks</w:t>
      </w:r>
      <w:proofErr w:type="spellEnd"/>
      <w:r w:rsidRPr="00A930AB">
        <w:rPr>
          <w:rFonts w:ascii="Times New Roman" w:eastAsia="Times New Roman" w:hAnsi="Times New Roman" w:cs="Times New Roman"/>
          <w:szCs w:val="24"/>
        </w:rPr>
        <w:t xml:space="preserve"> failed because it rehearsed a war plan under the guise of an exercise. It involved nearly 500,000 troops, and the plan included amphibious assault exercises near Karachi. The scale of the operation led to heightened tensions with Pakistan, and India backed off after Pakistan's Foreign Office summoned the Indian ambassador, S K Singh, at midnight in January 1987. The-then foreign minister </w:t>
      </w:r>
      <w:proofErr w:type="spellStart"/>
      <w:r w:rsidRPr="00A930AB">
        <w:rPr>
          <w:rFonts w:ascii="Times New Roman" w:eastAsia="Times New Roman" w:hAnsi="Times New Roman" w:cs="Times New Roman"/>
          <w:szCs w:val="24"/>
        </w:rPr>
        <w:t>Noorani</w:t>
      </w:r>
      <w:proofErr w:type="spellEnd"/>
      <w:r w:rsidRPr="00A930AB">
        <w:rPr>
          <w:rFonts w:ascii="Times New Roman" w:eastAsia="Times New Roman" w:hAnsi="Times New Roman" w:cs="Times New Roman"/>
          <w:szCs w:val="24"/>
        </w:rPr>
        <w:t xml:space="preserve"> advised Singh that, in the event of a violation of Pakistan's sovereignty and territorial integrity, Pakistan was “capable of inflicting unacceptable damage on it".</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Even after two recent dressings down in 2019 and 2025, India’s 38-year-old itch persists. The so-called Exercise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is seemingly </w:t>
      </w:r>
      <w:proofErr w:type="spellStart"/>
      <w:r w:rsidRPr="00A930AB">
        <w:rPr>
          <w:rFonts w:ascii="Times New Roman" w:eastAsia="Times New Roman" w:hAnsi="Times New Roman" w:cs="Times New Roman"/>
          <w:szCs w:val="24"/>
        </w:rPr>
        <w:t>Brasstacks</w:t>
      </w:r>
      <w:proofErr w:type="spellEnd"/>
      <w:r w:rsidRPr="00A930AB">
        <w:rPr>
          <w:rFonts w:ascii="Times New Roman" w:eastAsia="Times New Roman" w:hAnsi="Times New Roman" w:cs="Times New Roman"/>
          <w:szCs w:val="24"/>
        </w:rPr>
        <w:t xml:space="preserve"> 2.0 – a multi-domain, networked form designed to test integrated air-land-sea operations along Pakistan’s western flank.</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The timing is hardly accidental. Both India’s </w:t>
      </w:r>
      <w:proofErr w:type="spellStart"/>
      <w:r w:rsidRPr="00A930AB">
        <w:rPr>
          <w:rFonts w:ascii="Times New Roman" w:eastAsia="Times New Roman" w:hAnsi="Times New Roman" w:cs="Times New Roman"/>
          <w:szCs w:val="24"/>
        </w:rPr>
        <w:t>Defence</w:t>
      </w:r>
      <w:proofErr w:type="spellEnd"/>
      <w:r w:rsidRPr="00A930AB">
        <w:rPr>
          <w:rFonts w:ascii="Times New Roman" w:eastAsia="Times New Roman" w:hAnsi="Times New Roman" w:cs="Times New Roman"/>
          <w:szCs w:val="24"/>
        </w:rPr>
        <w:t xml:space="preserve"> Minister </w:t>
      </w:r>
      <w:proofErr w:type="spellStart"/>
      <w:r w:rsidRPr="00A930AB">
        <w:rPr>
          <w:rFonts w:ascii="Times New Roman" w:eastAsia="Times New Roman" w:hAnsi="Times New Roman" w:cs="Times New Roman"/>
          <w:szCs w:val="24"/>
        </w:rPr>
        <w:t>Rajnath</w:t>
      </w:r>
      <w:proofErr w:type="spellEnd"/>
      <w:r w:rsidRPr="00A930AB">
        <w:rPr>
          <w:rFonts w:ascii="Times New Roman" w:eastAsia="Times New Roman" w:hAnsi="Times New Roman" w:cs="Times New Roman"/>
          <w:szCs w:val="24"/>
        </w:rPr>
        <w:t xml:space="preserve"> Singh and Chief of </w:t>
      </w:r>
      <w:proofErr w:type="spellStart"/>
      <w:r w:rsidRPr="00A930AB">
        <w:rPr>
          <w:rFonts w:ascii="Times New Roman" w:eastAsia="Times New Roman" w:hAnsi="Times New Roman" w:cs="Times New Roman"/>
          <w:szCs w:val="24"/>
        </w:rPr>
        <w:t>Defence</w:t>
      </w:r>
      <w:proofErr w:type="spellEnd"/>
      <w:r w:rsidRPr="00A930AB">
        <w:rPr>
          <w:rFonts w:ascii="Times New Roman" w:eastAsia="Times New Roman" w:hAnsi="Times New Roman" w:cs="Times New Roman"/>
          <w:szCs w:val="24"/>
        </w:rPr>
        <w:t xml:space="preserve"> Staff Gen </w:t>
      </w:r>
      <w:proofErr w:type="spellStart"/>
      <w:r w:rsidRPr="00A930AB">
        <w:rPr>
          <w:rFonts w:ascii="Times New Roman" w:eastAsia="Times New Roman" w:hAnsi="Times New Roman" w:cs="Times New Roman"/>
          <w:szCs w:val="24"/>
        </w:rPr>
        <w:t>Chauhan</w:t>
      </w:r>
      <w:proofErr w:type="spellEnd"/>
      <w:r w:rsidRPr="00A930AB">
        <w:rPr>
          <w:rFonts w:ascii="Times New Roman" w:eastAsia="Times New Roman" w:hAnsi="Times New Roman" w:cs="Times New Roman"/>
          <w:szCs w:val="24"/>
        </w:rPr>
        <w:t xml:space="preserve"> threatened in June 2025 that “the next conflict will originate from the maritime domain".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may perhaps be </w:t>
      </w:r>
      <w:proofErr w:type="spellStart"/>
      <w:r w:rsidRPr="00A930AB">
        <w:rPr>
          <w:rFonts w:ascii="Times New Roman" w:eastAsia="Times New Roman" w:hAnsi="Times New Roman" w:cs="Times New Roman"/>
          <w:szCs w:val="24"/>
        </w:rPr>
        <w:t>operationalising</w:t>
      </w:r>
      <w:proofErr w:type="spellEnd"/>
      <w:r w:rsidRPr="00A930AB">
        <w:rPr>
          <w:rFonts w:ascii="Times New Roman" w:eastAsia="Times New Roman" w:hAnsi="Times New Roman" w:cs="Times New Roman"/>
          <w:szCs w:val="24"/>
        </w:rPr>
        <w:t xml:space="preserve"> that threat by expanding India’s rehearsal space from the desert to the coast, from strike corps to expeditionary landings, and from deterrence to </w:t>
      </w:r>
      <w:proofErr w:type="spellStart"/>
      <w:r w:rsidRPr="00A930AB">
        <w:rPr>
          <w:rFonts w:ascii="Times New Roman" w:eastAsia="Times New Roman" w:hAnsi="Times New Roman" w:cs="Times New Roman"/>
          <w:szCs w:val="24"/>
        </w:rPr>
        <w:t>compellence</w:t>
      </w:r>
      <w:proofErr w:type="spellEnd"/>
      <w:r w:rsidRPr="00A930AB">
        <w:rPr>
          <w:rFonts w:ascii="Times New Roman" w:eastAsia="Times New Roman" w:hAnsi="Times New Roman" w:cs="Times New Roman"/>
          <w:szCs w:val="24"/>
        </w:rPr>
        <w:t>. No one can afford to read it as mere pageantry.</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Yet Pakistan’s answer need not be shrill. It only needs to remind New Delhi that the map does not end at Sir Creek. The same littoral that India claims to dominate forms a shared strategic continuum – one that Pakistan watches, studies and factors into every layer of its maritime and aerial vigilance.</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At the risk of jumping the gun, one could draw from recent conflicts in which India failed to wage and win limited war against Pakistan. If the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exercise turns into an operation, the essence of Pakistan’s response would lie in calibrated reciprocity, but one cannot rule out asymmetric escalation. Islamabad’s response horizon would run from Sir Creek to </w:t>
      </w:r>
      <w:proofErr w:type="spellStart"/>
      <w:r w:rsidRPr="00A930AB">
        <w:rPr>
          <w:rFonts w:ascii="Times New Roman" w:eastAsia="Times New Roman" w:hAnsi="Times New Roman" w:cs="Times New Roman"/>
          <w:szCs w:val="24"/>
        </w:rPr>
        <w:t>Kandla</w:t>
      </w:r>
      <w:proofErr w:type="spellEnd"/>
      <w:r w:rsidRPr="00A930AB">
        <w:rPr>
          <w:rFonts w:ascii="Times New Roman" w:eastAsia="Times New Roman" w:hAnsi="Times New Roman" w:cs="Times New Roman"/>
          <w:szCs w:val="24"/>
        </w:rPr>
        <w:t xml:space="preserve">-Jamnagar, an arc that India cannot </w:t>
      </w:r>
      <w:proofErr w:type="spellStart"/>
      <w:r w:rsidRPr="00A930AB">
        <w:rPr>
          <w:rFonts w:ascii="Times New Roman" w:eastAsia="Times New Roman" w:hAnsi="Times New Roman" w:cs="Times New Roman"/>
          <w:szCs w:val="24"/>
        </w:rPr>
        <w:t>militarise</w:t>
      </w:r>
      <w:proofErr w:type="spellEnd"/>
      <w:r w:rsidRPr="00A930AB">
        <w:rPr>
          <w:rFonts w:ascii="Times New Roman" w:eastAsia="Times New Roman" w:hAnsi="Times New Roman" w:cs="Times New Roman"/>
          <w:szCs w:val="24"/>
        </w:rPr>
        <w:t xml:space="preserve"> unilaterally. The idea would not be to replicate India’s drills, but to show equilibrium through readiness. A few interlocking options illustrate how Pakistan could maintain credible conventional deterrence.</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lastRenderedPageBreak/>
        <w:t xml:space="preserve">If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rehearsals are for amphibious landings off </w:t>
      </w:r>
      <w:proofErr w:type="spellStart"/>
      <w:r w:rsidRPr="00A930AB">
        <w:rPr>
          <w:rFonts w:ascii="Times New Roman" w:eastAsia="Times New Roman" w:hAnsi="Times New Roman" w:cs="Times New Roman"/>
          <w:szCs w:val="24"/>
        </w:rPr>
        <w:t>Saurashtra</w:t>
      </w:r>
      <w:proofErr w:type="spellEnd"/>
      <w:r w:rsidRPr="00A930AB">
        <w:rPr>
          <w:rFonts w:ascii="Times New Roman" w:eastAsia="Times New Roman" w:hAnsi="Times New Roman" w:cs="Times New Roman"/>
          <w:szCs w:val="24"/>
        </w:rPr>
        <w:t xml:space="preserve"> (Kathiawar Peninsula, southwestern Gujarat, around 350 km east of Karachi), the Pakistan Navy could simulate sea-denial operations off </w:t>
      </w:r>
      <w:proofErr w:type="spellStart"/>
      <w:r w:rsidRPr="00A930AB">
        <w:rPr>
          <w:rFonts w:ascii="Times New Roman" w:eastAsia="Times New Roman" w:hAnsi="Times New Roman" w:cs="Times New Roman"/>
          <w:szCs w:val="24"/>
        </w:rPr>
        <w:t>Kandla</w:t>
      </w:r>
      <w:proofErr w:type="spellEnd"/>
      <w:r w:rsidRPr="00A930AB">
        <w:rPr>
          <w:rFonts w:ascii="Times New Roman" w:eastAsia="Times New Roman" w:hAnsi="Times New Roman" w:cs="Times New Roman"/>
          <w:szCs w:val="24"/>
        </w:rPr>
        <w:t>-Jamnagar, which are the routes through which India’s western seaboard trade, energy supplies and naval logistics flow.</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India’s creek and desert focus invites a reminder that deserts are two-sided. What if Pakistan exercises up to the </w:t>
      </w:r>
      <w:proofErr w:type="spellStart"/>
      <w:r w:rsidRPr="00A930AB">
        <w:rPr>
          <w:rFonts w:ascii="Times New Roman" w:eastAsia="Times New Roman" w:hAnsi="Times New Roman" w:cs="Times New Roman"/>
          <w:szCs w:val="24"/>
        </w:rPr>
        <w:t>Bhuj–Naliya</w:t>
      </w:r>
      <w:proofErr w:type="spellEnd"/>
      <w:r w:rsidRPr="00A930AB">
        <w:rPr>
          <w:rFonts w:ascii="Times New Roman" w:eastAsia="Times New Roman" w:hAnsi="Times New Roman" w:cs="Times New Roman"/>
          <w:szCs w:val="24"/>
        </w:rPr>
        <w:t xml:space="preserve"> line (60–100 km to the east, an exposed Indian flank of the maritime and desert theatres), a dry rehearsal of a riposte to disperse Indian resources across multiple fronts?</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Sir Creek’s tidal marshes remain ambiguous both legally and tactically. India’s repeated exercises here allow Pakistan to justify enhanced amphibious and littoral </w:t>
      </w:r>
      <w:proofErr w:type="spellStart"/>
      <w:r w:rsidRPr="00A930AB">
        <w:rPr>
          <w:rFonts w:ascii="Times New Roman" w:eastAsia="Times New Roman" w:hAnsi="Times New Roman" w:cs="Times New Roman"/>
          <w:szCs w:val="24"/>
        </w:rPr>
        <w:t>defences</w:t>
      </w:r>
      <w:proofErr w:type="spellEnd"/>
      <w:r w:rsidRPr="00A930AB">
        <w:rPr>
          <w:rFonts w:ascii="Times New Roman" w:eastAsia="Times New Roman" w:hAnsi="Times New Roman" w:cs="Times New Roman"/>
          <w:szCs w:val="24"/>
        </w:rPr>
        <w:t>, including shallow-draft operations and rapid reinforcement drills. These measures would remind India that maritime ambiguity cuts both ways.</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The Jamnagar refinery complex and </w:t>
      </w:r>
      <w:proofErr w:type="spellStart"/>
      <w:r w:rsidRPr="00A930AB">
        <w:rPr>
          <w:rFonts w:ascii="Times New Roman" w:eastAsia="Times New Roman" w:hAnsi="Times New Roman" w:cs="Times New Roman"/>
          <w:szCs w:val="24"/>
        </w:rPr>
        <w:t>Kandla</w:t>
      </w:r>
      <w:proofErr w:type="spellEnd"/>
      <w:r w:rsidRPr="00A930AB">
        <w:rPr>
          <w:rFonts w:ascii="Times New Roman" w:eastAsia="Times New Roman" w:hAnsi="Times New Roman" w:cs="Times New Roman"/>
          <w:szCs w:val="24"/>
        </w:rPr>
        <w:t xml:space="preserve"> port, which look like sitting ducks on India’s western seaboard, illustrate that economic </w:t>
      </w:r>
      <w:proofErr w:type="spellStart"/>
      <w:r w:rsidRPr="00A930AB">
        <w:rPr>
          <w:rFonts w:ascii="Times New Roman" w:eastAsia="Times New Roman" w:hAnsi="Times New Roman" w:cs="Times New Roman"/>
          <w:szCs w:val="24"/>
        </w:rPr>
        <w:t>centres</w:t>
      </w:r>
      <w:proofErr w:type="spellEnd"/>
      <w:r w:rsidRPr="00A930AB">
        <w:rPr>
          <w:rFonts w:ascii="Times New Roman" w:eastAsia="Times New Roman" w:hAnsi="Times New Roman" w:cs="Times New Roman"/>
          <w:szCs w:val="24"/>
        </w:rPr>
        <w:t xml:space="preserve"> of gravity are no longer immune in conflict. Pakistan’s deterrence calculus can quietly factor these nodes into its escalation ladder, not as targets but as leverage points. Such mutual vulnerabilities would advise India to exercise wisdom rather than exercising a military that raised white flags at the drop of a hat in May 2025.</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also coincides with familiar diversionary patterns. Whenever India </w:t>
      </w:r>
      <w:proofErr w:type="spellStart"/>
      <w:r w:rsidRPr="00A930AB">
        <w:rPr>
          <w:rFonts w:ascii="Times New Roman" w:eastAsia="Times New Roman" w:hAnsi="Times New Roman" w:cs="Times New Roman"/>
          <w:szCs w:val="24"/>
        </w:rPr>
        <w:t>mobilises</w:t>
      </w:r>
      <w:proofErr w:type="spellEnd"/>
      <w:r w:rsidRPr="00A930AB">
        <w:rPr>
          <w:rFonts w:ascii="Times New Roman" w:eastAsia="Times New Roman" w:hAnsi="Times New Roman" w:cs="Times New Roman"/>
          <w:szCs w:val="24"/>
        </w:rPr>
        <w:t xml:space="preserve"> on the western front, terrorism spikes inside Pakistan, particularly in Khyber </w:t>
      </w:r>
      <w:proofErr w:type="spellStart"/>
      <w:r w:rsidRPr="00A930AB">
        <w:rPr>
          <w:rFonts w:ascii="Times New Roman" w:eastAsia="Times New Roman" w:hAnsi="Times New Roman" w:cs="Times New Roman"/>
          <w:szCs w:val="24"/>
        </w:rPr>
        <w:t>Pakhtunkhwa</w:t>
      </w:r>
      <w:proofErr w:type="spellEnd"/>
      <w:r w:rsidRPr="00A930AB">
        <w:rPr>
          <w:rFonts w:ascii="Times New Roman" w:eastAsia="Times New Roman" w:hAnsi="Times New Roman" w:cs="Times New Roman"/>
          <w:szCs w:val="24"/>
        </w:rPr>
        <w:t xml:space="preserve"> and </w:t>
      </w:r>
      <w:proofErr w:type="spellStart"/>
      <w:r w:rsidRPr="00A930AB">
        <w:rPr>
          <w:rFonts w:ascii="Times New Roman" w:eastAsia="Times New Roman" w:hAnsi="Times New Roman" w:cs="Times New Roman"/>
          <w:szCs w:val="24"/>
        </w:rPr>
        <w:t>Balochistan</w:t>
      </w:r>
      <w:proofErr w:type="spellEnd"/>
      <w:r w:rsidRPr="00A930AB">
        <w:rPr>
          <w:rFonts w:ascii="Times New Roman" w:eastAsia="Times New Roman" w:hAnsi="Times New Roman" w:cs="Times New Roman"/>
          <w:szCs w:val="24"/>
        </w:rPr>
        <w:t xml:space="preserve">. Equally revealing is New Delhi’s recent policy U-turn towards the Afghan Taliban regime. By cultivating limited accommodation with Kabul while inflaming Pakistan’s western border, India is seeking to create strategic distraction, forcing Pakistan to divide attention between eastern vigilance and western </w:t>
      </w:r>
      <w:proofErr w:type="spellStart"/>
      <w:r w:rsidRPr="00A930AB">
        <w:rPr>
          <w:rFonts w:ascii="Times New Roman" w:eastAsia="Times New Roman" w:hAnsi="Times New Roman" w:cs="Times New Roman"/>
          <w:szCs w:val="24"/>
        </w:rPr>
        <w:t>counterterror</w:t>
      </w:r>
      <w:proofErr w:type="spellEnd"/>
      <w:r w:rsidRPr="00A930AB">
        <w:rPr>
          <w:rFonts w:ascii="Times New Roman" w:eastAsia="Times New Roman" w:hAnsi="Times New Roman" w:cs="Times New Roman"/>
          <w:szCs w:val="24"/>
        </w:rPr>
        <w:t xml:space="preserve"> operations. This too echoes </w:t>
      </w:r>
      <w:proofErr w:type="spellStart"/>
      <w:r w:rsidRPr="00A930AB">
        <w:rPr>
          <w:rFonts w:ascii="Times New Roman" w:eastAsia="Times New Roman" w:hAnsi="Times New Roman" w:cs="Times New Roman"/>
          <w:szCs w:val="24"/>
        </w:rPr>
        <w:t>Brasstacks</w:t>
      </w:r>
      <w:proofErr w:type="spellEnd"/>
      <w:r w:rsidRPr="00A930AB">
        <w:rPr>
          <w:rFonts w:ascii="Times New Roman" w:eastAsia="Times New Roman" w:hAnsi="Times New Roman" w:cs="Times New Roman"/>
          <w:szCs w:val="24"/>
        </w:rPr>
        <w:t>-era playbooks of stretching Pakistan across multiple axes.</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In contrast, Pakistan’s strategic culture values restraint as strength. True deterrence lies not in the frequency of exercises but in the credibility of response. Every move from Sir Creek to Jamnagar would probably be mapped within Pakistan’s deterrence and operational calculus. The military, though weary, may not exercise its marked restraint against such repeated provocations. Field Marshal </w:t>
      </w:r>
      <w:proofErr w:type="spellStart"/>
      <w:r w:rsidRPr="00A930AB">
        <w:rPr>
          <w:rFonts w:ascii="Times New Roman" w:eastAsia="Times New Roman" w:hAnsi="Times New Roman" w:cs="Times New Roman"/>
          <w:szCs w:val="24"/>
        </w:rPr>
        <w:t>Munir</w:t>
      </w:r>
      <w:proofErr w:type="spellEnd"/>
      <w:r w:rsidRPr="00A930AB">
        <w:rPr>
          <w:rFonts w:ascii="Times New Roman" w:eastAsia="Times New Roman" w:hAnsi="Times New Roman" w:cs="Times New Roman"/>
          <w:szCs w:val="24"/>
        </w:rPr>
        <w:t xml:space="preserve"> recently advised India that there is no space for war in a nuclear environment, echoing Pakistan's pragmatism and resolve to respond at a time and manner of Islamabad's choosing.</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Those who mistake spectacle for supremacy ignore that equilibrium in South Asia is sustained not by noise but by credible resolve. Pakistan does not seek parity through provocation; it maintains stability through discipline, preparedness and doctrinal clarity. The choice of whether </w:t>
      </w:r>
      <w:r w:rsidRPr="00A930AB">
        <w:rPr>
          <w:rFonts w:ascii="Times New Roman" w:eastAsia="Times New Roman" w:hAnsi="Times New Roman" w:cs="Times New Roman"/>
          <w:szCs w:val="24"/>
        </w:rPr>
        <w:lastRenderedPageBreak/>
        <w:t xml:space="preserve">the next conflict remains notional or becomes real rests not in Karachi or </w:t>
      </w:r>
      <w:proofErr w:type="spellStart"/>
      <w:r w:rsidRPr="00A930AB">
        <w:rPr>
          <w:rFonts w:ascii="Times New Roman" w:eastAsia="Times New Roman" w:hAnsi="Times New Roman" w:cs="Times New Roman"/>
          <w:szCs w:val="24"/>
        </w:rPr>
        <w:t>Gwadar</w:t>
      </w:r>
      <w:proofErr w:type="spellEnd"/>
      <w:r w:rsidRPr="00A930AB">
        <w:rPr>
          <w:rFonts w:ascii="Times New Roman" w:eastAsia="Times New Roman" w:hAnsi="Times New Roman" w:cs="Times New Roman"/>
          <w:szCs w:val="24"/>
        </w:rPr>
        <w:t>, but in how New Delhi interprets restraint.</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 xml:space="preserve">Exercise </w:t>
      </w:r>
      <w:proofErr w:type="spellStart"/>
      <w:r w:rsidRPr="00A930AB">
        <w:rPr>
          <w:rFonts w:ascii="Times New Roman" w:eastAsia="Times New Roman" w:hAnsi="Times New Roman" w:cs="Times New Roman"/>
          <w:szCs w:val="24"/>
        </w:rPr>
        <w:t>Trishul</w:t>
      </w:r>
      <w:proofErr w:type="spellEnd"/>
      <w:r w:rsidRPr="00A930AB">
        <w:rPr>
          <w:rFonts w:ascii="Times New Roman" w:eastAsia="Times New Roman" w:hAnsi="Times New Roman" w:cs="Times New Roman"/>
          <w:szCs w:val="24"/>
        </w:rPr>
        <w:t xml:space="preserve"> may be India’s stage, but its script is familiar. In replaying </w:t>
      </w:r>
      <w:proofErr w:type="spellStart"/>
      <w:r w:rsidRPr="00A930AB">
        <w:rPr>
          <w:rFonts w:ascii="Times New Roman" w:eastAsia="Times New Roman" w:hAnsi="Times New Roman" w:cs="Times New Roman"/>
          <w:szCs w:val="24"/>
        </w:rPr>
        <w:t>Brasstacks</w:t>
      </w:r>
      <w:proofErr w:type="spellEnd"/>
      <w:r w:rsidRPr="00A930AB">
        <w:rPr>
          <w:rFonts w:ascii="Times New Roman" w:eastAsia="Times New Roman" w:hAnsi="Times New Roman" w:cs="Times New Roman"/>
          <w:szCs w:val="24"/>
        </w:rPr>
        <w:t xml:space="preserve"> 2.0 under a tri-service banner, India is rehearsing </w:t>
      </w:r>
      <w:proofErr w:type="spellStart"/>
      <w:r w:rsidRPr="00A930AB">
        <w:rPr>
          <w:rFonts w:ascii="Times New Roman" w:eastAsia="Times New Roman" w:hAnsi="Times New Roman" w:cs="Times New Roman"/>
          <w:szCs w:val="24"/>
        </w:rPr>
        <w:t>compellence</w:t>
      </w:r>
      <w:proofErr w:type="spellEnd"/>
      <w:r w:rsidRPr="00A930AB">
        <w:rPr>
          <w:rFonts w:ascii="Times New Roman" w:eastAsia="Times New Roman" w:hAnsi="Times New Roman" w:cs="Times New Roman"/>
          <w:szCs w:val="24"/>
        </w:rPr>
        <w:t xml:space="preserve"> behind the facade of integration. Pakistan’s message, however, is simpler and steadier: from Sir Creek to </w:t>
      </w:r>
      <w:proofErr w:type="spellStart"/>
      <w:r w:rsidRPr="00A930AB">
        <w:rPr>
          <w:rFonts w:ascii="Times New Roman" w:eastAsia="Times New Roman" w:hAnsi="Times New Roman" w:cs="Times New Roman"/>
          <w:szCs w:val="24"/>
        </w:rPr>
        <w:t>Kandla</w:t>
      </w:r>
      <w:proofErr w:type="spellEnd"/>
      <w:r w:rsidRPr="00A930AB">
        <w:rPr>
          <w:rFonts w:ascii="Times New Roman" w:eastAsia="Times New Roman" w:hAnsi="Times New Roman" w:cs="Times New Roman"/>
          <w:szCs w:val="24"/>
        </w:rPr>
        <w:t>-Jamnagar, the balance endures. Deterrence remains mutual – and if India tests its limits, it will do so at its own peril.</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The writer is an arms control</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proofErr w:type="gramStart"/>
      <w:r w:rsidRPr="00A930AB">
        <w:rPr>
          <w:rFonts w:ascii="Times New Roman" w:eastAsia="Times New Roman" w:hAnsi="Times New Roman" w:cs="Times New Roman"/>
          <w:szCs w:val="24"/>
        </w:rPr>
        <w:t>adviser</w:t>
      </w:r>
      <w:proofErr w:type="gramEnd"/>
      <w:r w:rsidRPr="00A930AB">
        <w:rPr>
          <w:rFonts w:ascii="Times New Roman" w:eastAsia="Times New Roman" w:hAnsi="Times New Roman" w:cs="Times New Roman"/>
          <w:szCs w:val="24"/>
        </w:rPr>
        <w:t xml:space="preserve"> at the Strategic Plans</w:t>
      </w:r>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proofErr w:type="gramStart"/>
      <w:r w:rsidRPr="00A930AB">
        <w:rPr>
          <w:rFonts w:ascii="Times New Roman" w:eastAsia="Times New Roman" w:hAnsi="Times New Roman" w:cs="Times New Roman"/>
          <w:szCs w:val="24"/>
        </w:rPr>
        <w:t>Division and a former brigadier.</w:t>
      </w:r>
      <w:proofErr w:type="gramEnd"/>
    </w:p>
    <w:p w:rsidR="00A930AB" w:rsidRPr="00A930AB" w:rsidRDefault="00A930AB" w:rsidP="00A930AB">
      <w:pPr>
        <w:spacing w:before="100" w:beforeAutospacing="1" w:afterAutospacing="1" w:line="240" w:lineRule="auto"/>
        <w:rPr>
          <w:rFonts w:ascii="Times New Roman" w:eastAsia="Times New Roman" w:hAnsi="Times New Roman" w:cs="Times New Roman"/>
          <w:szCs w:val="24"/>
        </w:rPr>
      </w:pPr>
      <w:r w:rsidRPr="00A930AB">
        <w:rPr>
          <w:rFonts w:ascii="Times New Roman" w:eastAsia="Times New Roman" w:hAnsi="Times New Roman" w:cs="Times New Roman"/>
          <w:szCs w:val="24"/>
        </w:rPr>
        <w:t>The views are solely his own.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1BB0"/>
    <w:multiLevelType w:val="multilevel"/>
    <w:tmpl w:val="EC7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930A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930AB"/>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930A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93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645817">
      <w:bodyDiv w:val="1"/>
      <w:marLeft w:val="0"/>
      <w:marRight w:val="0"/>
      <w:marTop w:val="0"/>
      <w:marBottom w:val="0"/>
      <w:divBdr>
        <w:top w:val="none" w:sz="0" w:space="0" w:color="auto"/>
        <w:left w:val="none" w:sz="0" w:space="0" w:color="auto"/>
        <w:bottom w:val="none" w:sz="0" w:space="0" w:color="auto"/>
        <w:right w:val="none" w:sz="0" w:space="0" w:color="auto"/>
      </w:divBdr>
      <w:divsChild>
        <w:div w:id="889415306">
          <w:marLeft w:val="0"/>
          <w:marRight w:val="0"/>
          <w:marTop w:val="0"/>
          <w:marBottom w:val="0"/>
          <w:divBdr>
            <w:top w:val="none" w:sz="0" w:space="0" w:color="auto"/>
            <w:left w:val="none" w:sz="0" w:space="0" w:color="auto"/>
            <w:bottom w:val="none" w:sz="0" w:space="0" w:color="auto"/>
            <w:right w:val="none" w:sz="0" w:space="0" w:color="auto"/>
          </w:divBdr>
        </w:div>
        <w:div w:id="254556138">
          <w:marLeft w:val="0"/>
          <w:marRight w:val="0"/>
          <w:marTop w:val="0"/>
          <w:marBottom w:val="0"/>
          <w:divBdr>
            <w:top w:val="none" w:sz="0" w:space="0" w:color="auto"/>
            <w:left w:val="none" w:sz="0" w:space="0" w:color="auto"/>
            <w:bottom w:val="none" w:sz="0" w:space="0" w:color="auto"/>
            <w:right w:val="none" w:sz="0" w:space="0" w:color="auto"/>
          </w:divBdr>
          <w:divsChild>
            <w:div w:id="331686208">
              <w:marLeft w:val="0"/>
              <w:marRight w:val="0"/>
              <w:marTop w:val="0"/>
              <w:marBottom w:val="0"/>
              <w:divBdr>
                <w:top w:val="none" w:sz="0" w:space="0" w:color="auto"/>
                <w:left w:val="none" w:sz="0" w:space="0" w:color="auto"/>
                <w:bottom w:val="none" w:sz="0" w:space="0" w:color="auto"/>
                <w:right w:val="none" w:sz="0" w:space="0" w:color="auto"/>
              </w:divBdr>
              <w:divsChild>
                <w:div w:id="1373455435">
                  <w:marLeft w:val="0"/>
                  <w:marRight w:val="0"/>
                  <w:marTop w:val="0"/>
                  <w:marBottom w:val="0"/>
                  <w:divBdr>
                    <w:top w:val="none" w:sz="0" w:space="0" w:color="auto"/>
                    <w:left w:val="none" w:sz="0" w:space="0" w:color="auto"/>
                    <w:bottom w:val="none" w:sz="0" w:space="0" w:color="auto"/>
                    <w:right w:val="none" w:sz="0" w:space="0" w:color="auto"/>
                  </w:divBdr>
                </w:div>
                <w:div w:id="2117754217">
                  <w:marLeft w:val="0"/>
                  <w:marRight w:val="0"/>
                  <w:marTop w:val="0"/>
                  <w:marBottom w:val="0"/>
                  <w:divBdr>
                    <w:top w:val="none" w:sz="0" w:space="0" w:color="auto"/>
                    <w:left w:val="none" w:sz="0" w:space="0" w:color="auto"/>
                    <w:bottom w:val="none" w:sz="0" w:space="0" w:color="auto"/>
                    <w:right w:val="none" w:sz="0" w:space="0" w:color="auto"/>
                  </w:divBdr>
                </w:div>
                <w:div w:id="2060014535">
                  <w:marLeft w:val="0"/>
                  <w:marRight w:val="0"/>
                  <w:marTop w:val="0"/>
                  <w:marBottom w:val="0"/>
                  <w:divBdr>
                    <w:top w:val="none" w:sz="0" w:space="0" w:color="auto"/>
                    <w:left w:val="none" w:sz="0" w:space="0" w:color="auto"/>
                    <w:bottom w:val="none" w:sz="0" w:space="0" w:color="auto"/>
                    <w:right w:val="none" w:sz="0" w:space="0" w:color="auto"/>
                  </w:divBdr>
                </w:div>
              </w:divsChild>
            </w:div>
            <w:div w:id="2116629244">
              <w:marLeft w:val="0"/>
              <w:marRight w:val="0"/>
              <w:marTop w:val="0"/>
              <w:marBottom w:val="0"/>
              <w:divBdr>
                <w:top w:val="none" w:sz="0" w:space="0" w:color="auto"/>
                <w:left w:val="none" w:sz="0" w:space="0" w:color="auto"/>
                <w:bottom w:val="none" w:sz="0" w:space="0" w:color="auto"/>
                <w:right w:val="none" w:sz="0" w:space="0" w:color="auto"/>
              </w:divBdr>
              <w:divsChild>
                <w:div w:id="909967729">
                  <w:marLeft w:val="0"/>
                  <w:marRight w:val="0"/>
                  <w:marTop w:val="0"/>
                  <w:marBottom w:val="0"/>
                  <w:divBdr>
                    <w:top w:val="none" w:sz="0" w:space="0" w:color="auto"/>
                    <w:left w:val="none" w:sz="0" w:space="0" w:color="auto"/>
                    <w:bottom w:val="none" w:sz="0" w:space="0" w:color="auto"/>
                    <w:right w:val="none" w:sz="0" w:space="0" w:color="auto"/>
                  </w:divBdr>
                </w:div>
                <w:div w:id="2105683658">
                  <w:marLeft w:val="0"/>
                  <w:marRight w:val="0"/>
                  <w:marTop w:val="150"/>
                  <w:marBottom w:val="150"/>
                  <w:divBdr>
                    <w:top w:val="none" w:sz="0" w:space="0" w:color="auto"/>
                    <w:left w:val="none" w:sz="0" w:space="0" w:color="auto"/>
                    <w:bottom w:val="none" w:sz="0" w:space="0" w:color="auto"/>
                    <w:right w:val="none" w:sz="0" w:space="0" w:color="auto"/>
                  </w:divBdr>
                  <w:divsChild>
                    <w:div w:id="1300455167">
                      <w:marLeft w:val="0"/>
                      <w:marRight w:val="0"/>
                      <w:marTop w:val="0"/>
                      <w:marBottom w:val="0"/>
                      <w:divBdr>
                        <w:top w:val="none" w:sz="0" w:space="0" w:color="auto"/>
                        <w:left w:val="none" w:sz="0" w:space="0" w:color="auto"/>
                        <w:bottom w:val="none" w:sz="0" w:space="0" w:color="auto"/>
                        <w:right w:val="none" w:sz="0" w:space="0" w:color="auto"/>
                      </w:divBdr>
                      <w:divsChild>
                        <w:div w:id="1045520182">
                          <w:marLeft w:val="0"/>
                          <w:marRight w:val="0"/>
                          <w:marTop w:val="0"/>
                          <w:marBottom w:val="0"/>
                          <w:divBdr>
                            <w:top w:val="none" w:sz="0" w:space="0" w:color="auto"/>
                            <w:left w:val="none" w:sz="0" w:space="0" w:color="auto"/>
                            <w:bottom w:val="none" w:sz="0" w:space="0" w:color="auto"/>
                            <w:right w:val="none" w:sz="0" w:space="0" w:color="auto"/>
                          </w:divBdr>
                          <w:divsChild>
                            <w:div w:id="13211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09537">
          <w:marLeft w:val="0"/>
          <w:marRight w:val="0"/>
          <w:marTop w:val="0"/>
          <w:marBottom w:val="0"/>
          <w:divBdr>
            <w:top w:val="none" w:sz="0" w:space="0" w:color="auto"/>
            <w:left w:val="none" w:sz="0" w:space="0" w:color="auto"/>
            <w:bottom w:val="none" w:sz="0" w:space="0" w:color="auto"/>
            <w:right w:val="none" w:sz="0" w:space="0" w:color="auto"/>
          </w:divBdr>
        </w:div>
        <w:div w:id="2022469280">
          <w:marLeft w:val="0"/>
          <w:marRight w:val="0"/>
          <w:marTop w:val="0"/>
          <w:marBottom w:val="0"/>
          <w:divBdr>
            <w:top w:val="none" w:sz="0" w:space="0" w:color="auto"/>
            <w:left w:val="none" w:sz="0" w:space="0" w:color="auto"/>
            <w:bottom w:val="none" w:sz="0" w:space="0" w:color="auto"/>
            <w:right w:val="none" w:sz="0" w:space="0" w:color="auto"/>
          </w:divBdr>
        </w:div>
        <w:div w:id="402916194">
          <w:marLeft w:val="0"/>
          <w:marRight w:val="0"/>
          <w:marTop w:val="0"/>
          <w:marBottom w:val="0"/>
          <w:divBdr>
            <w:top w:val="none" w:sz="0" w:space="0" w:color="auto"/>
            <w:left w:val="none" w:sz="0" w:space="0" w:color="auto"/>
            <w:bottom w:val="none" w:sz="0" w:space="0" w:color="auto"/>
            <w:right w:val="none" w:sz="0" w:space="0" w:color="auto"/>
          </w:divBdr>
        </w:div>
        <w:div w:id="1147436102">
          <w:marLeft w:val="0"/>
          <w:marRight w:val="0"/>
          <w:marTop w:val="0"/>
          <w:marBottom w:val="0"/>
          <w:divBdr>
            <w:top w:val="none" w:sz="0" w:space="0" w:color="auto"/>
            <w:left w:val="none" w:sz="0" w:space="0" w:color="auto"/>
            <w:bottom w:val="none" w:sz="0" w:space="0" w:color="auto"/>
            <w:right w:val="none" w:sz="0" w:space="0" w:color="auto"/>
          </w:divBdr>
        </w:div>
        <w:div w:id="1235582156">
          <w:marLeft w:val="0"/>
          <w:marRight w:val="0"/>
          <w:marTop w:val="0"/>
          <w:marBottom w:val="0"/>
          <w:divBdr>
            <w:top w:val="none" w:sz="0" w:space="0" w:color="auto"/>
            <w:left w:val="none" w:sz="0" w:space="0" w:color="auto"/>
            <w:bottom w:val="none" w:sz="0" w:space="0" w:color="auto"/>
            <w:right w:val="none" w:sz="0" w:space="0" w:color="auto"/>
          </w:divBdr>
        </w:div>
        <w:div w:id="1475373821">
          <w:marLeft w:val="0"/>
          <w:marRight w:val="0"/>
          <w:marTop w:val="0"/>
          <w:marBottom w:val="0"/>
          <w:divBdr>
            <w:top w:val="none" w:sz="0" w:space="0" w:color="auto"/>
            <w:left w:val="none" w:sz="0" w:space="0" w:color="auto"/>
            <w:bottom w:val="none" w:sz="0" w:space="0" w:color="auto"/>
            <w:right w:val="none" w:sz="0" w:space="0" w:color="auto"/>
          </w:divBdr>
        </w:div>
        <w:div w:id="337586730">
          <w:marLeft w:val="0"/>
          <w:marRight w:val="0"/>
          <w:marTop w:val="0"/>
          <w:marBottom w:val="0"/>
          <w:divBdr>
            <w:top w:val="none" w:sz="0" w:space="0" w:color="auto"/>
            <w:left w:val="none" w:sz="0" w:space="0" w:color="auto"/>
            <w:bottom w:val="none" w:sz="0" w:space="0" w:color="auto"/>
            <w:right w:val="none" w:sz="0" w:space="0" w:color="auto"/>
          </w:divBdr>
        </w:div>
        <w:div w:id="777481164">
          <w:marLeft w:val="0"/>
          <w:marRight w:val="0"/>
          <w:marTop w:val="0"/>
          <w:marBottom w:val="0"/>
          <w:divBdr>
            <w:top w:val="none" w:sz="0" w:space="0" w:color="auto"/>
            <w:left w:val="none" w:sz="0" w:space="0" w:color="auto"/>
            <w:bottom w:val="none" w:sz="0" w:space="0" w:color="auto"/>
            <w:right w:val="none" w:sz="0" w:space="0" w:color="auto"/>
          </w:divBdr>
        </w:div>
        <w:div w:id="545025550">
          <w:marLeft w:val="0"/>
          <w:marRight w:val="0"/>
          <w:marTop w:val="0"/>
          <w:marBottom w:val="0"/>
          <w:divBdr>
            <w:top w:val="none" w:sz="0" w:space="0" w:color="auto"/>
            <w:left w:val="none" w:sz="0" w:space="0" w:color="auto"/>
            <w:bottom w:val="none" w:sz="0" w:space="0" w:color="auto"/>
            <w:right w:val="none" w:sz="0" w:space="0" w:color="auto"/>
          </w:divBdr>
        </w:div>
        <w:div w:id="741759402">
          <w:marLeft w:val="0"/>
          <w:marRight w:val="0"/>
          <w:marTop w:val="150"/>
          <w:marBottom w:val="150"/>
          <w:divBdr>
            <w:top w:val="none" w:sz="0" w:space="0" w:color="auto"/>
            <w:left w:val="none" w:sz="0" w:space="0" w:color="auto"/>
            <w:bottom w:val="none" w:sz="0" w:space="0" w:color="auto"/>
            <w:right w:val="none" w:sz="0" w:space="0" w:color="auto"/>
          </w:divBdr>
          <w:divsChild>
            <w:div w:id="1895852811">
              <w:marLeft w:val="0"/>
              <w:marRight w:val="0"/>
              <w:marTop w:val="0"/>
              <w:marBottom w:val="0"/>
              <w:divBdr>
                <w:top w:val="none" w:sz="0" w:space="0" w:color="auto"/>
                <w:left w:val="none" w:sz="0" w:space="0" w:color="auto"/>
                <w:bottom w:val="none" w:sz="0" w:space="0" w:color="auto"/>
                <w:right w:val="none" w:sz="0" w:space="0" w:color="auto"/>
              </w:divBdr>
              <w:divsChild>
                <w:div w:id="2112309536">
                  <w:marLeft w:val="0"/>
                  <w:marRight w:val="0"/>
                  <w:marTop w:val="0"/>
                  <w:marBottom w:val="0"/>
                  <w:divBdr>
                    <w:top w:val="none" w:sz="0" w:space="0" w:color="auto"/>
                    <w:left w:val="none" w:sz="0" w:space="0" w:color="auto"/>
                    <w:bottom w:val="none" w:sz="0" w:space="0" w:color="auto"/>
                    <w:right w:val="none" w:sz="0" w:space="0" w:color="auto"/>
                  </w:divBdr>
                  <w:divsChild>
                    <w:div w:id="8912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Company>Grizli777</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2025-11-10T05:40:00Z</dcterms:created>
  <dcterms:modified xsi:type="dcterms:W3CDTF">2025-11-10T05:44:00Z</dcterms:modified>
</cp:coreProperties>
</file>