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18" w:rsidRPr="00733618" w:rsidRDefault="00733618" w:rsidP="00733618">
      <w:pPr>
        <w:spacing w:before="100" w:beforeAutospacing="1" w:afterAutospacing="1" w:line="240" w:lineRule="auto"/>
        <w:outlineLvl w:val="0"/>
        <w:rPr>
          <w:rFonts w:ascii="Times New Roman" w:eastAsia="Times New Roman" w:hAnsi="Times New Roman" w:cs="Times New Roman"/>
          <w:b/>
          <w:bCs/>
          <w:kern w:val="36"/>
          <w:sz w:val="48"/>
          <w:szCs w:val="48"/>
        </w:rPr>
      </w:pPr>
      <w:r w:rsidRPr="00733618">
        <w:rPr>
          <w:rFonts w:ascii="Times New Roman" w:eastAsia="Times New Roman" w:hAnsi="Times New Roman" w:cs="Times New Roman"/>
          <w:b/>
          <w:bCs/>
          <w:kern w:val="36"/>
          <w:sz w:val="48"/>
          <w:szCs w:val="48"/>
        </w:rPr>
        <w:t xml:space="preserve">False Flag Operation </w:t>
      </w:r>
    </w:p>
    <w:p w:rsidR="00733618" w:rsidRPr="00733618" w:rsidRDefault="00733618" w:rsidP="00733618">
      <w:pPr>
        <w:spacing w:before="100" w:beforeAutospacing="1" w:afterAutospacing="1" w:line="240" w:lineRule="auto"/>
        <w:outlineLvl w:val="1"/>
        <w:rPr>
          <w:rFonts w:ascii="Times New Roman" w:eastAsia="Times New Roman" w:hAnsi="Times New Roman" w:cs="Times New Roman"/>
          <w:b/>
          <w:bCs/>
          <w:sz w:val="36"/>
          <w:szCs w:val="36"/>
        </w:rPr>
      </w:pPr>
      <w:r w:rsidRPr="00733618">
        <w:rPr>
          <w:rFonts w:ascii="Times New Roman" w:eastAsia="Times New Roman" w:hAnsi="Times New Roman" w:cs="Times New Roman"/>
          <w:b/>
          <w:bCs/>
          <w:sz w:val="36"/>
          <w:szCs w:val="36"/>
        </w:rPr>
        <w:t xml:space="preserve">India’s use of proxy warfare is a deliberate attempt to create instability, </w:t>
      </w:r>
      <w:proofErr w:type="spellStart"/>
      <w:r w:rsidRPr="00733618">
        <w:rPr>
          <w:rFonts w:ascii="Times New Roman" w:eastAsia="Times New Roman" w:hAnsi="Times New Roman" w:cs="Times New Roman"/>
          <w:b/>
          <w:bCs/>
          <w:sz w:val="36"/>
          <w:szCs w:val="36"/>
        </w:rPr>
        <w:t>recognising</w:t>
      </w:r>
      <w:proofErr w:type="spellEnd"/>
      <w:r w:rsidRPr="00733618">
        <w:rPr>
          <w:rFonts w:ascii="Times New Roman" w:eastAsia="Times New Roman" w:hAnsi="Times New Roman" w:cs="Times New Roman"/>
          <w:b/>
          <w:bCs/>
          <w:sz w:val="36"/>
          <w:szCs w:val="36"/>
        </w:rPr>
        <w:t xml:space="preserve"> that direct </w:t>
      </w:r>
      <w:proofErr w:type="spellStart"/>
      <w:r w:rsidRPr="00733618">
        <w:rPr>
          <w:rFonts w:ascii="Times New Roman" w:eastAsia="Times New Roman" w:hAnsi="Times New Roman" w:cs="Times New Roman"/>
          <w:b/>
          <w:bCs/>
          <w:sz w:val="36"/>
          <w:szCs w:val="36"/>
        </w:rPr>
        <w:t>confron-tation</w:t>
      </w:r>
      <w:proofErr w:type="spellEnd"/>
      <w:r w:rsidRPr="00733618">
        <w:rPr>
          <w:rFonts w:ascii="Times New Roman" w:eastAsia="Times New Roman" w:hAnsi="Times New Roman" w:cs="Times New Roman"/>
          <w:b/>
          <w:bCs/>
          <w:sz w:val="36"/>
          <w:szCs w:val="36"/>
        </w:rPr>
        <w:t xml:space="preserve"> is unlikely to yield results. </w:t>
      </w:r>
    </w:p>
    <w:p w:rsidR="00733618" w:rsidRPr="00733618" w:rsidRDefault="00733618" w:rsidP="00733618">
      <w:pPr>
        <w:spacing w:after="0" w:line="240" w:lineRule="auto"/>
        <w:rPr>
          <w:rFonts w:ascii="Times New Roman" w:eastAsia="Times New Roman" w:hAnsi="Times New Roman" w:cs="Times New Roman"/>
          <w:szCs w:val="24"/>
        </w:rPr>
      </w:pPr>
      <w:hyperlink r:id="rId4" w:history="1">
        <w:r w:rsidRPr="00733618">
          <w:rPr>
            <w:rFonts w:ascii="Times New Roman" w:eastAsia="Times New Roman" w:hAnsi="Times New Roman" w:cs="Times New Roman"/>
            <w:color w:val="0000FF"/>
            <w:szCs w:val="24"/>
            <w:u w:val="single"/>
          </w:rPr>
          <w:t xml:space="preserve">Dr </w:t>
        </w:r>
        <w:proofErr w:type="spellStart"/>
        <w:r w:rsidRPr="00733618">
          <w:rPr>
            <w:rFonts w:ascii="Times New Roman" w:eastAsia="Times New Roman" w:hAnsi="Times New Roman" w:cs="Times New Roman"/>
            <w:color w:val="0000FF"/>
            <w:szCs w:val="24"/>
            <w:u w:val="single"/>
          </w:rPr>
          <w:t>Shoaib</w:t>
        </w:r>
        <w:proofErr w:type="spellEnd"/>
        <w:r w:rsidRPr="00733618">
          <w:rPr>
            <w:rFonts w:ascii="Times New Roman" w:eastAsia="Times New Roman" w:hAnsi="Times New Roman" w:cs="Times New Roman"/>
            <w:color w:val="0000FF"/>
            <w:szCs w:val="24"/>
            <w:u w:val="single"/>
          </w:rPr>
          <w:t xml:space="preserve"> </w:t>
        </w:r>
        <w:proofErr w:type="spellStart"/>
        <w:r w:rsidRPr="00733618">
          <w:rPr>
            <w:rFonts w:ascii="Times New Roman" w:eastAsia="Times New Roman" w:hAnsi="Times New Roman" w:cs="Times New Roman"/>
            <w:color w:val="0000FF"/>
            <w:szCs w:val="24"/>
            <w:u w:val="single"/>
          </w:rPr>
          <w:t>Baloch</w:t>
        </w:r>
        <w:proofErr w:type="spellEnd"/>
      </w:hyperlink>
      <w:r w:rsidRPr="00733618">
        <w:rPr>
          <w:rFonts w:ascii="Times New Roman" w:eastAsia="Times New Roman" w:hAnsi="Times New Roman" w:cs="Times New Roman"/>
          <w:szCs w:val="24"/>
        </w:rPr>
        <w:t xml:space="preserve"> </w:t>
      </w:r>
    </w:p>
    <w:p w:rsidR="00733618" w:rsidRPr="00733618" w:rsidRDefault="00733618" w:rsidP="00733618">
      <w:pPr>
        <w:spacing w:after="0" w:line="240" w:lineRule="auto"/>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April 28, 2025 </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India has attempted to employ almost all means of warfare against Pakistan. Its attempts to challenge Pakistan’s integrity through conventional warfare have been unsuccessful. Pakistan’s nuclear deterrent has effectively maintained a balance of power in South Asia, deterring India from pursuing aggressive military misadventure. Even under the nuclear shadow, India’s efforts to initiate conventional war have been thwarted by Pakistan’s powerful military, which has consistently demonstrated its ability to respond effectively to external threats.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India has also employed proxy warfare to create security crises in Pakistan’s restive provinces—particularly Khyber </w:t>
      </w:r>
      <w:proofErr w:type="spellStart"/>
      <w:r w:rsidRPr="00733618">
        <w:rPr>
          <w:rFonts w:ascii="Times New Roman" w:eastAsia="Times New Roman" w:hAnsi="Times New Roman" w:cs="Times New Roman"/>
          <w:szCs w:val="24"/>
        </w:rPr>
        <w:t>Pakhtunkhwa</w:t>
      </w:r>
      <w:proofErr w:type="spellEnd"/>
      <w:r w:rsidRPr="00733618">
        <w:rPr>
          <w:rFonts w:ascii="Times New Roman" w:eastAsia="Times New Roman" w:hAnsi="Times New Roman" w:cs="Times New Roman"/>
          <w:szCs w:val="24"/>
        </w:rPr>
        <w:t xml:space="preserve"> (KP) and </w:t>
      </w:r>
      <w:proofErr w:type="spellStart"/>
      <w:r w:rsidRPr="00733618">
        <w:rPr>
          <w:rFonts w:ascii="Times New Roman" w:eastAsia="Times New Roman" w:hAnsi="Times New Roman" w:cs="Times New Roman"/>
          <w:szCs w:val="24"/>
        </w:rPr>
        <w:t>Balochistan</w:t>
      </w:r>
      <w:proofErr w:type="spellEnd"/>
      <w:r w:rsidRPr="00733618">
        <w:rPr>
          <w:rFonts w:ascii="Times New Roman" w:eastAsia="Times New Roman" w:hAnsi="Times New Roman" w:cs="Times New Roman"/>
          <w:szCs w:val="24"/>
        </w:rPr>
        <w:t xml:space="preserve">. By leveraging Afghanistan’s territory, India has trained and armed proxy elements to disrupt peace in Pakistan. The apprehension of </w:t>
      </w:r>
      <w:proofErr w:type="spellStart"/>
      <w:r w:rsidRPr="00733618">
        <w:rPr>
          <w:rFonts w:ascii="Times New Roman" w:eastAsia="Times New Roman" w:hAnsi="Times New Roman" w:cs="Times New Roman"/>
          <w:szCs w:val="24"/>
        </w:rPr>
        <w:t>Kulbhushan</w:t>
      </w:r>
      <w:proofErr w:type="spellEnd"/>
      <w:r w:rsidRPr="00733618">
        <w:rPr>
          <w:rFonts w:ascii="Times New Roman" w:eastAsia="Times New Roman" w:hAnsi="Times New Roman" w:cs="Times New Roman"/>
          <w:szCs w:val="24"/>
        </w:rPr>
        <w:t xml:space="preserve"> </w:t>
      </w:r>
      <w:proofErr w:type="spellStart"/>
      <w:r w:rsidRPr="00733618">
        <w:rPr>
          <w:rFonts w:ascii="Times New Roman" w:eastAsia="Times New Roman" w:hAnsi="Times New Roman" w:cs="Times New Roman"/>
          <w:szCs w:val="24"/>
        </w:rPr>
        <w:t>Jadhav</w:t>
      </w:r>
      <w:proofErr w:type="spellEnd"/>
      <w:r w:rsidRPr="00733618">
        <w:rPr>
          <w:rFonts w:ascii="Times New Roman" w:eastAsia="Times New Roman" w:hAnsi="Times New Roman" w:cs="Times New Roman"/>
          <w:szCs w:val="24"/>
        </w:rPr>
        <w:t xml:space="preserve"> in 2016 is a notable example of India’s subversive activities, exposing India’s involvement in supporting militant groups in Pakistan.</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India’s use of proxy warfare is a deliberate attempt to create instability, </w:t>
      </w:r>
      <w:proofErr w:type="spellStart"/>
      <w:r w:rsidRPr="00733618">
        <w:rPr>
          <w:rFonts w:ascii="Times New Roman" w:eastAsia="Times New Roman" w:hAnsi="Times New Roman" w:cs="Times New Roman"/>
          <w:szCs w:val="24"/>
        </w:rPr>
        <w:t>recognising</w:t>
      </w:r>
      <w:proofErr w:type="spellEnd"/>
      <w:r w:rsidRPr="00733618">
        <w:rPr>
          <w:rFonts w:ascii="Times New Roman" w:eastAsia="Times New Roman" w:hAnsi="Times New Roman" w:cs="Times New Roman"/>
          <w:szCs w:val="24"/>
        </w:rPr>
        <w:t xml:space="preserve"> that direct confrontation is unlikely to yield results. However, Pakistan has effectively dismantled much of this proxy network through kinetic and other measures.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Similarly, India has employed the tactic of false “surgical strikes”, claiming precise military strikes against Pakistan. These attempts have been aimed at propagating a false narrative of conventional superiority rather than achieving tangible objectives. In 2019, the </w:t>
      </w:r>
      <w:proofErr w:type="spellStart"/>
      <w:r w:rsidRPr="00733618">
        <w:rPr>
          <w:rFonts w:ascii="Times New Roman" w:eastAsia="Times New Roman" w:hAnsi="Times New Roman" w:cs="Times New Roman"/>
          <w:szCs w:val="24"/>
        </w:rPr>
        <w:t>Balakot</w:t>
      </w:r>
      <w:proofErr w:type="spellEnd"/>
      <w:r w:rsidRPr="00733618">
        <w:rPr>
          <w:rFonts w:ascii="Times New Roman" w:eastAsia="Times New Roman" w:hAnsi="Times New Roman" w:cs="Times New Roman"/>
          <w:szCs w:val="24"/>
        </w:rPr>
        <w:t xml:space="preserve"> crisis exposed the limitations of India’s military, as Pakistan’s response resulted in the loss of two Indian aircraft and the capture of Wing Commander </w:t>
      </w:r>
      <w:proofErr w:type="spellStart"/>
      <w:r w:rsidRPr="00733618">
        <w:rPr>
          <w:rFonts w:ascii="Times New Roman" w:eastAsia="Times New Roman" w:hAnsi="Times New Roman" w:cs="Times New Roman"/>
          <w:szCs w:val="24"/>
        </w:rPr>
        <w:t>Abhinandan</w:t>
      </w:r>
      <w:proofErr w:type="spellEnd"/>
      <w:r w:rsidRPr="00733618">
        <w:rPr>
          <w:rFonts w:ascii="Times New Roman" w:eastAsia="Times New Roman" w:hAnsi="Times New Roman" w:cs="Times New Roman"/>
          <w:szCs w:val="24"/>
        </w:rPr>
        <w:t xml:space="preserve"> </w:t>
      </w:r>
      <w:proofErr w:type="spellStart"/>
      <w:r w:rsidRPr="00733618">
        <w:rPr>
          <w:rFonts w:ascii="Times New Roman" w:eastAsia="Times New Roman" w:hAnsi="Times New Roman" w:cs="Times New Roman"/>
          <w:szCs w:val="24"/>
        </w:rPr>
        <w:t>Varthaman</w:t>
      </w:r>
      <w:proofErr w:type="spellEnd"/>
      <w:r w:rsidRPr="00733618">
        <w:rPr>
          <w:rFonts w:ascii="Times New Roman" w:eastAsia="Times New Roman" w:hAnsi="Times New Roman" w:cs="Times New Roman"/>
          <w:szCs w:val="24"/>
        </w:rPr>
        <w:t>, later returned as a gesture of peace.</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Subsequently, India shifted towards hybrid warfare, using information technology to control narratives against Pakistan’s government and institutions. However, this effort has largely failed. The European Union </w:t>
      </w:r>
      <w:proofErr w:type="spellStart"/>
      <w:r w:rsidRPr="00733618">
        <w:rPr>
          <w:rFonts w:ascii="Times New Roman" w:eastAsia="Times New Roman" w:hAnsi="Times New Roman" w:cs="Times New Roman"/>
          <w:szCs w:val="24"/>
        </w:rPr>
        <w:t>DisinfoLab</w:t>
      </w:r>
      <w:proofErr w:type="spellEnd"/>
      <w:r w:rsidRPr="00733618">
        <w:rPr>
          <w:rFonts w:ascii="Times New Roman" w:eastAsia="Times New Roman" w:hAnsi="Times New Roman" w:cs="Times New Roman"/>
          <w:szCs w:val="24"/>
        </w:rPr>
        <w:t xml:space="preserve"> report Indian Chronicles (2020) exposed India’s information warfare against Pakistan.</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lastRenderedPageBreak/>
        <w:t xml:space="preserve">Now, India appears to be promoting a narrative to launch a false flag operation. It blamed Pakistan for an attack in </w:t>
      </w:r>
      <w:proofErr w:type="spellStart"/>
      <w:r w:rsidRPr="00733618">
        <w:rPr>
          <w:rFonts w:ascii="Times New Roman" w:eastAsia="Times New Roman" w:hAnsi="Times New Roman" w:cs="Times New Roman"/>
          <w:szCs w:val="24"/>
        </w:rPr>
        <w:t>Pahalgam</w:t>
      </w:r>
      <w:proofErr w:type="spellEnd"/>
      <w:r w:rsidRPr="00733618">
        <w:rPr>
          <w:rFonts w:ascii="Times New Roman" w:eastAsia="Times New Roman" w:hAnsi="Times New Roman" w:cs="Times New Roman"/>
          <w:szCs w:val="24"/>
        </w:rPr>
        <w:t xml:space="preserve"> on 22 April 2025 that left 26 people dead. The Resistance Front (TRF), a little-known militant outfit, claimed responsibility. This development underscores India’s continued efforts to manipulate public opinion and shift attention from its own failures.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Following the </w:t>
      </w:r>
      <w:proofErr w:type="spellStart"/>
      <w:r w:rsidRPr="00733618">
        <w:rPr>
          <w:rFonts w:ascii="Times New Roman" w:eastAsia="Times New Roman" w:hAnsi="Times New Roman" w:cs="Times New Roman"/>
          <w:szCs w:val="24"/>
        </w:rPr>
        <w:t>Pahalgam</w:t>
      </w:r>
      <w:proofErr w:type="spellEnd"/>
      <w:r w:rsidRPr="00733618">
        <w:rPr>
          <w:rFonts w:ascii="Times New Roman" w:eastAsia="Times New Roman" w:hAnsi="Times New Roman" w:cs="Times New Roman"/>
          <w:szCs w:val="24"/>
        </w:rPr>
        <w:t xml:space="preserve"> incident, India swiftly shifted blame to Pakistan without evidence, breaching international diplomatic norms. India announced punitive measures, including suspension of the Indus Water Treaty, closure of the </w:t>
      </w:r>
      <w:proofErr w:type="spellStart"/>
      <w:r w:rsidRPr="00733618">
        <w:rPr>
          <w:rFonts w:ascii="Times New Roman" w:eastAsia="Times New Roman" w:hAnsi="Times New Roman" w:cs="Times New Roman"/>
          <w:szCs w:val="24"/>
        </w:rPr>
        <w:t>Attari</w:t>
      </w:r>
      <w:proofErr w:type="spellEnd"/>
      <w:r w:rsidRPr="00733618">
        <w:rPr>
          <w:rFonts w:ascii="Times New Roman" w:eastAsia="Times New Roman" w:hAnsi="Times New Roman" w:cs="Times New Roman"/>
          <w:szCs w:val="24"/>
        </w:rPr>
        <w:t xml:space="preserve"> border check post, a travel ban on Pakistanis, and a reduction of staff at the Pakistani High Commission. These moves underscore India’s intent to escalate tensions.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In a responsible manner, Pakistan expressed concerns and urged India to refrain from reckless actions. Prime Minister </w:t>
      </w:r>
      <w:proofErr w:type="spellStart"/>
      <w:r w:rsidRPr="00733618">
        <w:rPr>
          <w:rFonts w:ascii="Times New Roman" w:eastAsia="Times New Roman" w:hAnsi="Times New Roman" w:cs="Times New Roman"/>
          <w:szCs w:val="24"/>
        </w:rPr>
        <w:t>Shahbaz</w:t>
      </w:r>
      <w:proofErr w:type="spellEnd"/>
      <w:r w:rsidRPr="00733618">
        <w:rPr>
          <w:rFonts w:ascii="Times New Roman" w:eastAsia="Times New Roman" w:hAnsi="Times New Roman" w:cs="Times New Roman"/>
          <w:szCs w:val="24"/>
        </w:rPr>
        <w:t xml:space="preserve"> Sharif convened the National Security Committee (NSC), making key decisions to protect national interests. Pakistan decided to close its airspace to all Indian-owned and operated airlines, and suspended all trade with India. These actions demonstrate Pakistan’s commitment to sovereignty and security. India has long sought a pretext to suspend the Indus Water Treaty. This false flag operation provided justification. However, the treaty enjoys international backing, and India is bound to observe its provisions. Any unilateral suspension would breach international obligations and have significant implications for regional stability.</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India’s persistent efforts to undermine Pakistan’s stability are evident. It has employed conventional war, proxy warfare, hybrid tactics, and diplomatic coercion. It has also revoked Kashmir’s special status and attempted to isolate Pakistan. Now, it appears to be using false flag operations to wage a water war. There are several reasons behind India’s reckless actions.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First, the rise of the BJP-RSS cohort has led to ultranationalist sentiments dominating Indian politics, altering the country’s ideological landscape. The BJP’s consolidation of power fuels radical rhetoric, </w:t>
      </w:r>
      <w:proofErr w:type="spellStart"/>
      <w:r w:rsidRPr="00733618">
        <w:rPr>
          <w:rFonts w:ascii="Times New Roman" w:eastAsia="Times New Roman" w:hAnsi="Times New Roman" w:cs="Times New Roman"/>
          <w:szCs w:val="24"/>
        </w:rPr>
        <w:t>destabilising</w:t>
      </w:r>
      <w:proofErr w:type="spellEnd"/>
      <w:r w:rsidRPr="00733618">
        <w:rPr>
          <w:rFonts w:ascii="Times New Roman" w:eastAsia="Times New Roman" w:hAnsi="Times New Roman" w:cs="Times New Roman"/>
          <w:szCs w:val="24"/>
        </w:rPr>
        <w:t xml:space="preserve"> internal dynamics and threatening regional peace. This shift increases the risk of strategic miscalculations.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Second, the Indo-US strategic partnership has emboldened India to act aggressively against Pakistan. Despite widespread human rights concerns, the international community, particularly the US, has largely overlooked India’s actions, creating a sense of impunity.</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Third, India’s rapid economic growth has fuelled a sense of superiority, encouraging it to dictate regional geopolitics and </w:t>
      </w:r>
      <w:proofErr w:type="spellStart"/>
      <w:r w:rsidRPr="00733618">
        <w:rPr>
          <w:rFonts w:ascii="Times New Roman" w:eastAsia="Times New Roman" w:hAnsi="Times New Roman" w:cs="Times New Roman"/>
          <w:szCs w:val="24"/>
        </w:rPr>
        <w:t>destabilise</w:t>
      </w:r>
      <w:proofErr w:type="spellEnd"/>
      <w:r w:rsidRPr="00733618">
        <w:rPr>
          <w:rFonts w:ascii="Times New Roman" w:eastAsia="Times New Roman" w:hAnsi="Times New Roman" w:cs="Times New Roman"/>
          <w:szCs w:val="24"/>
        </w:rPr>
        <w:t xml:space="preserve"> </w:t>
      </w:r>
      <w:proofErr w:type="spellStart"/>
      <w:r w:rsidRPr="00733618">
        <w:rPr>
          <w:rFonts w:ascii="Times New Roman" w:eastAsia="Times New Roman" w:hAnsi="Times New Roman" w:cs="Times New Roman"/>
          <w:szCs w:val="24"/>
        </w:rPr>
        <w:t>neighbouring</w:t>
      </w:r>
      <w:proofErr w:type="spellEnd"/>
      <w:r w:rsidRPr="00733618">
        <w:rPr>
          <w:rFonts w:ascii="Times New Roman" w:eastAsia="Times New Roman" w:hAnsi="Times New Roman" w:cs="Times New Roman"/>
          <w:szCs w:val="24"/>
        </w:rPr>
        <w:t xml:space="preserve"> countries. Seeing Pakistan as a competitor, India resorts to subversive and coercive measures.</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Fourth, India is employing terrorism as a tool of strategic coercion against Pakistan, aiming to undermine the Kashmiri struggle for self-determination. It leverages global dynamics and </w:t>
      </w:r>
      <w:r w:rsidRPr="00733618">
        <w:rPr>
          <w:rFonts w:ascii="Times New Roman" w:eastAsia="Times New Roman" w:hAnsi="Times New Roman" w:cs="Times New Roman"/>
          <w:szCs w:val="24"/>
        </w:rPr>
        <w:lastRenderedPageBreak/>
        <w:t>strategic ties with major powers to pursue unilateral actions like the revocation of Kashmir’s status and the attempted suspension of the Indus Water Treaty.</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Finally, the emerging </w:t>
      </w:r>
      <w:proofErr w:type="spellStart"/>
      <w:r w:rsidRPr="00733618">
        <w:rPr>
          <w:rFonts w:ascii="Times New Roman" w:eastAsia="Times New Roman" w:hAnsi="Times New Roman" w:cs="Times New Roman"/>
          <w:szCs w:val="24"/>
        </w:rPr>
        <w:t>multipolar</w:t>
      </w:r>
      <w:proofErr w:type="spellEnd"/>
      <w:r w:rsidRPr="00733618">
        <w:rPr>
          <w:rFonts w:ascii="Times New Roman" w:eastAsia="Times New Roman" w:hAnsi="Times New Roman" w:cs="Times New Roman"/>
          <w:szCs w:val="24"/>
        </w:rPr>
        <w:t xml:space="preserve"> world order has instilled a false sense of great power status in India. Under the BJP, this perception has emboldened India to take reckless decisions in the region.</w:t>
      </w:r>
    </w:p>
    <w:p w:rsidR="00733618" w:rsidRPr="00733618" w:rsidRDefault="00733618" w:rsidP="00733618">
      <w:pPr>
        <w:spacing w:before="100" w:beforeAutospacing="1" w:afterAutospacing="1" w:line="240" w:lineRule="auto"/>
        <w:jc w:val="both"/>
        <w:rPr>
          <w:rFonts w:ascii="Times New Roman" w:eastAsia="Times New Roman" w:hAnsi="Times New Roman" w:cs="Times New Roman"/>
          <w:szCs w:val="24"/>
        </w:rPr>
      </w:pPr>
      <w:r w:rsidRPr="00733618">
        <w:rPr>
          <w:rFonts w:ascii="Times New Roman" w:eastAsia="Times New Roman" w:hAnsi="Times New Roman" w:cs="Times New Roman"/>
          <w:szCs w:val="24"/>
        </w:rPr>
        <w:t xml:space="preserve">To conclude, India is employing various means to </w:t>
      </w:r>
      <w:proofErr w:type="spellStart"/>
      <w:r w:rsidRPr="00733618">
        <w:rPr>
          <w:rFonts w:ascii="Times New Roman" w:eastAsia="Times New Roman" w:hAnsi="Times New Roman" w:cs="Times New Roman"/>
          <w:szCs w:val="24"/>
        </w:rPr>
        <w:t>destabilise</w:t>
      </w:r>
      <w:proofErr w:type="spellEnd"/>
      <w:r w:rsidRPr="00733618">
        <w:rPr>
          <w:rFonts w:ascii="Times New Roman" w:eastAsia="Times New Roman" w:hAnsi="Times New Roman" w:cs="Times New Roman"/>
          <w:szCs w:val="24"/>
        </w:rPr>
        <w:t xml:space="preserve"> Pakistan. However, Pakistan’s nuclear and conventional capabilities have deterred direct military action. India’s resort to proxy warfare, information operations, and false flag tactics aims to justify aggressive measures. Pakistan must adopt a comprehensive whole-of-government approach to counter India’s aggression and pursue proactive diplomacy to expose India’s </w:t>
      </w:r>
      <w:proofErr w:type="spellStart"/>
      <w:r w:rsidRPr="00733618">
        <w:rPr>
          <w:rFonts w:ascii="Times New Roman" w:eastAsia="Times New Roman" w:hAnsi="Times New Roman" w:cs="Times New Roman"/>
          <w:szCs w:val="24"/>
        </w:rPr>
        <w:t>destabilising</w:t>
      </w:r>
      <w:proofErr w:type="spellEnd"/>
      <w:r w:rsidRPr="00733618">
        <w:rPr>
          <w:rFonts w:ascii="Times New Roman" w:eastAsia="Times New Roman" w:hAnsi="Times New Roman" w:cs="Times New Roman"/>
          <w:szCs w:val="24"/>
        </w:rPr>
        <w:t xml:space="preserve"> actions and warn the international community about the risks of escalating tensions.</w:t>
      </w:r>
    </w:p>
    <w:p w:rsidR="00733618" w:rsidRPr="00733618" w:rsidRDefault="00733618" w:rsidP="00733618">
      <w:pPr>
        <w:spacing w:before="100" w:beforeAutospacing="1" w:afterAutospacing="1" w:line="240" w:lineRule="auto"/>
        <w:rPr>
          <w:rFonts w:ascii="Times New Roman" w:eastAsia="Times New Roman" w:hAnsi="Times New Roman" w:cs="Times New Roman"/>
          <w:szCs w:val="24"/>
        </w:rPr>
      </w:pPr>
      <w:r w:rsidRPr="00733618">
        <w:rPr>
          <w:rFonts w:ascii="Times New Roman" w:eastAsia="Times New Roman" w:hAnsi="Times New Roman" w:cs="Times New Roman"/>
          <w:b/>
          <w:bCs/>
          <w:szCs w:val="24"/>
        </w:rPr>
        <w:t xml:space="preserve">Dr </w:t>
      </w:r>
      <w:proofErr w:type="spellStart"/>
      <w:r w:rsidRPr="00733618">
        <w:rPr>
          <w:rFonts w:ascii="Times New Roman" w:eastAsia="Times New Roman" w:hAnsi="Times New Roman" w:cs="Times New Roman"/>
          <w:b/>
          <w:bCs/>
          <w:szCs w:val="24"/>
        </w:rPr>
        <w:t>Shoaib</w:t>
      </w:r>
      <w:proofErr w:type="spellEnd"/>
      <w:r w:rsidRPr="00733618">
        <w:rPr>
          <w:rFonts w:ascii="Times New Roman" w:eastAsia="Times New Roman" w:hAnsi="Times New Roman" w:cs="Times New Roman"/>
          <w:b/>
          <w:bCs/>
          <w:szCs w:val="24"/>
        </w:rPr>
        <w:t xml:space="preserve"> </w:t>
      </w:r>
      <w:proofErr w:type="spellStart"/>
      <w:r w:rsidRPr="00733618">
        <w:rPr>
          <w:rFonts w:ascii="Times New Roman" w:eastAsia="Times New Roman" w:hAnsi="Times New Roman" w:cs="Times New Roman"/>
          <w:b/>
          <w:bCs/>
          <w:szCs w:val="24"/>
        </w:rPr>
        <w:t>Baloch</w:t>
      </w:r>
      <w:proofErr w:type="spellEnd"/>
      <w:r w:rsidRPr="00733618">
        <w:rPr>
          <w:rFonts w:ascii="Times New Roman" w:eastAsia="Times New Roman" w:hAnsi="Times New Roman" w:cs="Times New Roman"/>
          <w:szCs w:val="24"/>
        </w:rPr>
        <w:br/>
        <w:t>The writer is a strategic affairs and foreign policy analyst,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3361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4071"/>
    <w:rsid w:val="00567329"/>
    <w:rsid w:val="005C5E2C"/>
    <w:rsid w:val="0070648E"/>
    <w:rsid w:val="0073361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33618"/>
    <w:rPr>
      <w:color w:val="0000FF"/>
      <w:u w:val="single"/>
    </w:rPr>
  </w:style>
  <w:style w:type="paragraph" w:styleId="NormalWeb">
    <w:name w:val="Normal (Web)"/>
    <w:basedOn w:val="Normal"/>
    <w:uiPriority w:val="99"/>
    <w:semiHidden/>
    <w:unhideWhenUsed/>
    <w:rsid w:val="0073361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923643782">
      <w:bodyDiv w:val="1"/>
      <w:marLeft w:val="0"/>
      <w:marRight w:val="0"/>
      <w:marTop w:val="0"/>
      <w:marBottom w:val="0"/>
      <w:divBdr>
        <w:top w:val="none" w:sz="0" w:space="0" w:color="auto"/>
        <w:left w:val="none" w:sz="0" w:space="0" w:color="auto"/>
        <w:bottom w:val="none" w:sz="0" w:space="0" w:color="auto"/>
        <w:right w:val="none" w:sz="0" w:space="0" w:color="auto"/>
      </w:divBdr>
      <w:divsChild>
        <w:div w:id="1863741917">
          <w:marLeft w:val="0"/>
          <w:marRight w:val="0"/>
          <w:marTop w:val="0"/>
          <w:marBottom w:val="0"/>
          <w:divBdr>
            <w:top w:val="none" w:sz="0" w:space="0" w:color="auto"/>
            <w:left w:val="none" w:sz="0" w:space="0" w:color="auto"/>
            <w:bottom w:val="none" w:sz="0" w:space="0" w:color="auto"/>
            <w:right w:val="none" w:sz="0" w:space="0" w:color="auto"/>
          </w:divBdr>
        </w:div>
        <w:div w:id="53361026">
          <w:marLeft w:val="0"/>
          <w:marRight w:val="0"/>
          <w:marTop w:val="0"/>
          <w:marBottom w:val="0"/>
          <w:divBdr>
            <w:top w:val="none" w:sz="0" w:space="0" w:color="auto"/>
            <w:left w:val="none" w:sz="0" w:space="0" w:color="auto"/>
            <w:bottom w:val="none" w:sz="0" w:space="0" w:color="auto"/>
            <w:right w:val="none" w:sz="0" w:space="0" w:color="auto"/>
          </w:divBdr>
          <w:divsChild>
            <w:div w:id="186674020">
              <w:marLeft w:val="0"/>
              <w:marRight w:val="0"/>
              <w:marTop w:val="0"/>
              <w:marBottom w:val="0"/>
              <w:divBdr>
                <w:top w:val="none" w:sz="0" w:space="0" w:color="auto"/>
                <w:left w:val="none" w:sz="0" w:space="0" w:color="auto"/>
                <w:bottom w:val="none" w:sz="0" w:space="0" w:color="auto"/>
                <w:right w:val="none" w:sz="0" w:space="0" w:color="auto"/>
              </w:divBdr>
              <w:divsChild>
                <w:div w:id="1268998518">
                  <w:marLeft w:val="0"/>
                  <w:marRight w:val="0"/>
                  <w:marTop w:val="0"/>
                  <w:marBottom w:val="0"/>
                  <w:divBdr>
                    <w:top w:val="none" w:sz="0" w:space="0" w:color="auto"/>
                    <w:left w:val="none" w:sz="0" w:space="0" w:color="auto"/>
                    <w:bottom w:val="none" w:sz="0" w:space="0" w:color="auto"/>
                    <w:right w:val="none" w:sz="0" w:space="0" w:color="auto"/>
                  </w:divBdr>
                  <w:divsChild>
                    <w:div w:id="373894766">
                      <w:marLeft w:val="0"/>
                      <w:marRight w:val="0"/>
                      <w:marTop w:val="0"/>
                      <w:marBottom w:val="0"/>
                      <w:divBdr>
                        <w:top w:val="none" w:sz="0" w:space="0" w:color="auto"/>
                        <w:left w:val="none" w:sz="0" w:space="0" w:color="auto"/>
                        <w:bottom w:val="none" w:sz="0" w:space="0" w:color="auto"/>
                        <w:right w:val="none" w:sz="0" w:space="0" w:color="auto"/>
                      </w:divBdr>
                      <w:divsChild>
                        <w:div w:id="1139036579">
                          <w:marLeft w:val="0"/>
                          <w:marRight w:val="0"/>
                          <w:marTop w:val="0"/>
                          <w:marBottom w:val="0"/>
                          <w:divBdr>
                            <w:top w:val="none" w:sz="0" w:space="0" w:color="auto"/>
                            <w:left w:val="none" w:sz="0" w:space="0" w:color="auto"/>
                            <w:bottom w:val="none" w:sz="0" w:space="0" w:color="auto"/>
                            <w:right w:val="none" w:sz="0" w:space="0" w:color="auto"/>
                          </w:divBdr>
                        </w:div>
                        <w:div w:id="1782412211">
                          <w:marLeft w:val="0"/>
                          <w:marRight w:val="0"/>
                          <w:marTop w:val="0"/>
                          <w:marBottom w:val="0"/>
                          <w:divBdr>
                            <w:top w:val="none" w:sz="0" w:space="0" w:color="auto"/>
                            <w:left w:val="none" w:sz="0" w:space="0" w:color="auto"/>
                            <w:bottom w:val="none" w:sz="0" w:space="0" w:color="auto"/>
                            <w:right w:val="none" w:sz="0" w:space="0" w:color="auto"/>
                          </w:divBdr>
                        </w:div>
                        <w:div w:id="8590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697481">
          <w:marLeft w:val="0"/>
          <w:marRight w:val="0"/>
          <w:marTop w:val="0"/>
          <w:marBottom w:val="0"/>
          <w:divBdr>
            <w:top w:val="none" w:sz="0" w:space="0" w:color="auto"/>
            <w:left w:val="none" w:sz="0" w:space="0" w:color="auto"/>
            <w:bottom w:val="none" w:sz="0" w:space="0" w:color="auto"/>
            <w:right w:val="none" w:sz="0" w:space="0" w:color="auto"/>
          </w:divBdr>
          <w:divsChild>
            <w:div w:id="1783987571">
              <w:marLeft w:val="0"/>
              <w:marRight w:val="0"/>
              <w:marTop w:val="0"/>
              <w:marBottom w:val="0"/>
              <w:divBdr>
                <w:top w:val="none" w:sz="0" w:space="0" w:color="auto"/>
                <w:left w:val="none" w:sz="0" w:space="0" w:color="auto"/>
                <w:bottom w:val="none" w:sz="0" w:space="0" w:color="auto"/>
                <w:right w:val="none" w:sz="0" w:space="0" w:color="auto"/>
              </w:divBdr>
              <w:divsChild>
                <w:div w:id="32120664">
                  <w:marLeft w:val="0"/>
                  <w:marRight w:val="0"/>
                  <w:marTop w:val="0"/>
                  <w:marBottom w:val="0"/>
                  <w:divBdr>
                    <w:top w:val="none" w:sz="0" w:space="0" w:color="auto"/>
                    <w:left w:val="none" w:sz="0" w:space="0" w:color="auto"/>
                    <w:bottom w:val="none" w:sz="0" w:space="0" w:color="auto"/>
                    <w:right w:val="none" w:sz="0" w:space="0" w:color="auto"/>
                  </w:divBdr>
                  <w:divsChild>
                    <w:div w:id="998118865">
                      <w:marLeft w:val="0"/>
                      <w:marRight w:val="0"/>
                      <w:marTop w:val="0"/>
                      <w:marBottom w:val="0"/>
                      <w:divBdr>
                        <w:top w:val="none" w:sz="0" w:space="0" w:color="auto"/>
                        <w:left w:val="none" w:sz="0" w:space="0" w:color="auto"/>
                        <w:bottom w:val="none" w:sz="0" w:space="0" w:color="auto"/>
                        <w:right w:val="none" w:sz="0" w:space="0" w:color="auto"/>
                      </w:divBdr>
                    </w:div>
                  </w:divsChild>
                </w:div>
                <w:div w:id="441339056">
                  <w:marLeft w:val="0"/>
                  <w:marRight w:val="0"/>
                  <w:marTop w:val="0"/>
                  <w:marBottom w:val="0"/>
                  <w:divBdr>
                    <w:top w:val="none" w:sz="0" w:space="0" w:color="auto"/>
                    <w:left w:val="none" w:sz="0" w:space="0" w:color="auto"/>
                    <w:bottom w:val="none" w:sz="0" w:space="0" w:color="auto"/>
                    <w:right w:val="none" w:sz="0" w:space="0" w:color="auto"/>
                  </w:divBdr>
                  <w:divsChild>
                    <w:div w:id="2050448865">
                      <w:marLeft w:val="0"/>
                      <w:marRight w:val="0"/>
                      <w:marTop w:val="0"/>
                      <w:marBottom w:val="0"/>
                      <w:divBdr>
                        <w:top w:val="none" w:sz="0" w:space="0" w:color="auto"/>
                        <w:left w:val="none" w:sz="0" w:space="0" w:color="auto"/>
                        <w:bottom w:val="none" w:sz="0" w:space="0" w:color="auto"/>
                        <w:right w:val="none" w:sz="0" w:space="0" w:color="auto"/>
                      </w:divBdr>
                    </w:div>
                  </w:divsChild>
                </w:div>
                <w:div w:id="1479764498">
                  <w:marLeft w:val="0"/>
                  <w:marRight w:val="0"/>
                  <w:marTop w:val="0"/>
                  <w:marBottom w:val="0"/>
                  <w:divBdr>
                    <w:top w:val="none" w:sz="0" w:space="0" w:color="auto"/>
                    <w:left w:val="none" w:sz="0" w:space="0" w:color="auto"/>
                    <w:bottom w:val="none" w:sz="0" w:space="0" w:color="auto"/>
                    <w:right w:val="none" w:sz="0" w:space="0" w:color="auto"/>
                  </w:divBdr>
                  <w:divsChild>
                    <w:div w:id="580482432">
                      <w:marLeft w:val="0"/>
                      <w:marRight w:val="0"/>
                      <w:marTop w:val="0"/>
                      <w:marBottom w:val="0"/>
                      <w:divBdr>
                        <w:top w:val="none" w:sz="0" w:space="0" w:color="auto"/>
                        <w:left w:val="none" w:sz="0" w:space="0" w:color="auto"/>
                        <w:bottom w:val="none" w:sz="0" w:space="0" w:color="auto"/>
                        <w:right w:val="none" w:sz="0" w:space="0" w:color="auto"/>
                      </w:divBdr>
                    </w:div>
                  </w:divsChild>
                </w:div>
                <w:div w:id="1799687865">
                  <w:marLeft w:val="0"/>
                  <w:marRight w:val="0"/>
                  <w:marTop w:val="0"/>
                  <w:marBottom w:val="0"/>
                  <w:divBdr>
                    <w:top w:val="none" w:sz="0" w:space="0" w:color="auto"/>
                    <w:left w:val="none" w:sz="0" w:space="0" w:color="auto"/>
                    <w:bottom w:val="none" w:sz="0" w:space="0" w:color="auto"/>
                    <w:right w:val="none" w:sz="0" w:space="0" w:color="auto"/>
                  </w:divBdr>
                  <w:divsChild>
                    <w:div w:id="1794597037">
                      <w:marLeft w:val="0"/>
                      <w:marRight w:val="0"/>
                      <w:marTop w:val="0"/>
                      <w:marBottom w:val="0"/>
                      <w:divBdr>
                        <w:top w:val="none" w:sz="0" w:space="0" w:color="auto"/>
                        <w:left w:val="none" w:sz="0" w:space="0" w:color="auto"/>
                        <w:bottom w:val="none" w:sz="0" w:space="0" w:color="auto"/>
                        <w:right w:val="none" w:sz="0" w:space="0" w:color="auto"/>
                      </w:divBdr>
                    </w:div>
                  </w:divsChild>
                </w:div>
                <w:div w:id="1973092595">
                  <w:marLeft w:val="0"/>
                  <w:marRight w:val="0"/>
                  <w:marTop w:val="0"/>
                  <w:marBottom w:val="0"/>
                  <w:divBdr>
                    <w:top w:val="none" w:sz="0" w:space="0" w:color="auto"/>
                    <w:left w:val="none" w:sz="0" w:space="0" w:color="auto"/>
                    <w:bottom w:val="none" w:sz="0" w:space="0" w:color="auto"/>
                    <w:right w:val="none" w:sz="0" w:space="0" w:color="auto"/>
                  </w:divBdr>
                  <w:divsChild>
                    <w:div w:id="18194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shoaib-balo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5307</Characters>
  <Application>Microsoft Office Word</Application>
  <DocSecurity>0</DocSecurity>
  <Lines>44</Lines>
  <Paragraphs>12</Paragraphs>
  <ScaleCrop>false</ScaleCrop>
  <Company>Grizli777</Company>
  <LinksUpToDate>false</LinksUpToDate>
  <CharactersWithSpaces>6226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2025-05-06T07:28:00Z</dcterms:created>
  <dcterms:modified xsi:type="dcterms:W3CDTF">2025-05-06T07:30:00Z</dcterms:modified>
</cp:coreProperties>
</file>