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3A7" w:rsidRPr="000963A7" w:rsidRDefault="000963A7" w:rsidP="000963A7">
      <w:pPr>
        <w:spacing w:before="100" w:beforeAutospacing="1" w:afterAutospacing="1" w:line="240" w:lineRule="auto"/>
        <w:outlineLvl w:val="1"/>
        <w:rPr>
          <w:rFonts w:ascii="Times New Roman" w:eastAsia="Times New Roman" w:hAnsi="Times New Roman" w:cs="Times New Roman"/>
          <w:b/>
          <w:bCs/>
          <w:sz w:val="36"/>
          <w:szCs w:val="36"/>
        </w:rPr>
      </w:pPr>
      <w:r w:rsidRPr="000963A7">
        <w:rPr>
          <w:rFonts w:ascii="Times New Roman" w:eastAsia="Times New Roman" w:hAnsi="Times New Roman" w:cs="Times New Roman"/>
          <w:b/>
          <w:bCs/>
          <w:sz w:val="36"/>
          <w:szCs w:val="36"/>
        </w:rPr>
        <w:fldChar w:fldCharType="begin"/>
      </w:r>
      <w:r w:rsidRPr="000963A7">
        <w:rPr>
          <w:rFonts w:ascii="Times New Roman" w:eastAsia="Times New Roman" w:hAnsi="Times New Roman" w:cs="Times New Roman"/>
          <w:b/>
          <w:bCs/>
          <w:sz w:val="36"/>
          <w:szCs w:val="36"/>
        </w:rPr>
        <w:instrText xml:space="preserve"> HYPERLINK "https://www.dawn.com/news/1847480/communalism-and-the-budget" </w:instrText>
      </w:r>
      <w:r w:rsidRPr="000963A7">
        <w:rPr>
          <w:rFonts w:ascii="Times New Roman" w:eastAsia="Times New Roman" w:hAnsi="Times New Roman" w:cs="Times New Roman"/>
          <w:b/>
          <w:bCs/>
          <w:sz w:val="36"/>
          <w:szCs w:val="36"/>
        </w:rPr>
        <w:fldChar w:fldCharType="separate"/>
      </w:r>
      <w:r w:rsidRPr="000963A7">
        <w:rPr>
          <w:rFonts w:ascii="Times New Roman" w:eastAsia="Times New Roman" w:hAnsi="Times New Roman" w:cs="Times New Roman"/>
          <w:b/>
          <w:bCs/>
          <w:color w:val="0000FF"/>
          <w:sz w:val="36"/>
          <w:szCs w:val="36"/>
          <w:u w:val="single"/>
        </w:rPr>
        <w:t xml:space="preserve">Communalism and the budget </w:t>
      </w:r>
      <w:r w:rsidRPr="000963A7">
        <w:rPr>
          <w:rFonts w:ascii="Times New Roman" w:eastAsia="Times New Roman" w:hAnsi="Times New Roman" w:cs="Times New Roman"/>
          <w:b/>
          <w:bCs/>
          <w:sz w:val="36"/>
          <w:szCs w:val="36"/>
        </w:rPr>
        <w:fldChar w:fldCharType="end"/>
      </w:r>
    </w:p>
    <w:p w:rsidR="000963A7" w:rsidRPr="000963A7" w:rsidRDefault="000963A7" w:rsidP="000963A7">
      <w:pPr>
        <w:spacing w:after="0" w:line="240" w:lineRule="auto"/>
        <w:rPr>
          <w:rFonts w:ascii="Times New Roman" w:eastAsia="Times New Roman" w:hAnsi="Times New Roman" w:cs="Times New Roman"/>
          <w:sz w:val="24"/>
          <w:szCs w:val="24"/>
        </w:rPr>
      </w:pPr>
      <w:hyperlink r:id="rId4" w:history="1">
        <w:r w:rsidRPr="000963A7">
          <w:rPr>
            <w:rFonts w:ascii="Times New Roman" w:eastAsia="Times New Roman" w:hAnsi="Times New Roman" w:cs="Times New Roman"/>
            <w:color w:val="0000FF"/>
            <w:sz w:val="24"/>
            <w:szCs w:val="24"/>
            <w:u w:val="single"/>
          </w:rPr>
          <w:t xml:space="preserve">Jawed </w:t>
        </w:r>
        <w:proofErr w:type="spellStart"/>
        <w:r w:rsidRPr="000963A7">
          <w:rPr>
            <w:rFonts w:ascii="Times New Roman" w:eastAsia="Times New Roman" w:hAnsi="Times New Roman" w:cs="Times New Roman"/>
            <w:color w:val="0000FF"/>
            <w:sz w:val="24"/>
            <w:szCs w:val="24"/>
            <w:u w:val="single"/>
          </w:rPr>
          <w:t>Naqvi</w:t>
        </w:r>
        <w:proofErr w:type="spellEnd"/>
      </w:hyperlink>
      <w:r w:rsidRPr="000963A7">
        <w:rPr>
          <w:rFonts w:ascii="Times New Roman" w:eastAsia="Times New Roman" w:hAnsi="Times New Roman" w:cs="Times New Roman"/>
          <w:sz w:val="24"/>
          <w:szCs w:val="24"/>
        </w:rPr>
        <w:t xml:space="preserve"> Published July 23, 2024 </w:t>
      </w:r>
    </w:p>
    <w:p w:rsidR="000963A7" w:rsidRPr="000963A7" w:rsidRDefault="000963A7" w:rsidP="000963A7">
      <w:pPr>
        <w:spacing w:after="0" w:line="240" w:lineRule="auto"/>
        <w:rPr>
          <w:rFonts w:ascii="Times New Roman" w:eastAsia="Times New Roman" w:hAnsi="Times New Roman" w:cs="Times New Roman"/>
          <w:sz w:val="24"/>
          <w:szCs w:val="24"/>
        </w:rPr>
      </w:pPr>
      <w:r w:rsidRPr="000963A7">
        <w:rPr>
          <w:rFonts w:ascii="Times New Roman" w:eastAsia="Times New Roman" w:hAnsi="Times New Roman" w:cs="Times New Roman"/>
          <w:sz w:val="24"/>
          <w:szCs w:val="24"/>
        </w:rPr>
        <w:t xml:space="preserve">The writer is Dawn’s correspondent in Delhi. </w:t>
      </w:r>
    </w:p>
    <w:p w:rsidR="000963A7" w:rsidRPr="000963A7" w:rsidRDefault="000963A7" w:rsidP="000963A7">
      <w:pPr>
        <w:spacing w:after="0" w:line="240" w:lineRule="auto"/>
        <w:rPr>
          <w:rFonts w:ascii="Times New Roman" w:eastAsia="Times New Roman" w:hAnsi="Times New Roman" w:cs="Times New Roman"/>
          <w:sz w:val="24"/>
          <w:szCs w:val="24"/>
        </w:rPr>
      </w:pPr>
      <w:r w:rsidRPr="000963A7">
        <w:rPr>
          <w:rFonts w:ascii="Times New Roman" w:eastAsia="Times New Roman" w:hAnsi="Times New Roman" w:cs="Times New Roman"/>
          <w:sz w:val="24"/>
          <w:szCs w:val="24"/>
        </w:rPr>
        <w:t xml:space="preserve">Listen to article </w:t>
      </w:r>
    </w:p>
    <w:p w:rsidR="000963A7" w:rsidRPr="000963A7" w:rsidRDefault="000963A7" w:rsidP="000963A7">
      <w:pPr>
        <w:spacing w:after="0" w:line="240" w:lineRule="auto"/>
        <w:rPr>
          <w:rFonts w:ascii="Times New Roman" w:eastAsia="Times New Roman" w:hAnsi="Times New Roman" w:cs="Times New Roman"/>
          <w:color w:val="0000FF"/>
          <w:sz w:val="24"/>
          <w:szCs w:val="24"/>
          <w:u w:val="single"/>
        </w:rPr>
      </w:pPr>
      <w:r w:rsidRPr="000963A7">
        <w:rPr>
          <w:rFonts w:ascii="Times New Roman" w:eastAsia="Times New Roman" w:hAnsi="Times New Roman" w:cs="Times New Roman"/>
          <w:sz w:val="24"/>
          <w:szCs w:val="24"/>
        </w:rPr>
        <w:fldChar w:fldCharType="begin"/>
      </w:r>
      <w:r w:rsidRPr="000963A7">
        <w:rPr>
          <w:rFonts w:ascii="Times New Roman" w:eastAsia="Times New Roman" w:hAnsi="Times New Roman" w:cs="Times New Roman"/>
          <w:sz w:val="24"/>
          <w:szCs w:val="24"/>
        </w:rPr>
        <w:instrText xml:space="preserve"> HYPERLINK "https://whatsapp.com/channel/0029VaMc238IiRov8okfYy3n" </w:instrText>
      </w:r>
      <w:r w:rsidRPr="000963A7">
        <w:rPr>
          <w:rFonts w:ascii="Times New Roman" w:eastAsia="Times New Roman" w:hAnsi="Times New Roman" w:cs="Times New Roman"/>
          <w:sz w:val="24"/>
          <w:szCs w:val="24"/>
        </w:rPr>
        <w:fldChar w:fldCharType="separate"/>
      </w:r>
    </w:p>
    <w:p w:rsidR="000963A7" w:rsidRPr="000963A7" w:rsidRDefault="000963A7" w:rsidP="000963A7">
      <w:pPr>
        <w:spacing w:after="0" w:line="240" w:lineRule="auto"/>
        <w:rPr>
          <w:rFonts w:ascii="Times New Roman" w:eastAsia="Times New Roman" w:hAnsi="Times New Roman" w:cs="Times New Roman"/>
          <w:sz w:val="24"/>
          <w:szCs w:val="24"/>
        </w:rPr>
      </w:pPr>
      <w:r w:rsidRPr="000963A7">
        <w:rPr>
          <w:rFonts w:ascii="Times New Roman" w:eastAsia="Times New Roman" w:hAnsi="Times New Roman" w:cs="Times New Roman"/>
          <w:sz w:val="24"/>
          <w:szCs w:val="24"/>
        </w:rPr>
        <w:fldChar w:fldCharType="end"/>
      </w:r>
    </w:p>
    <w:p w:rsidR="000963A7" w:rsidRPr="000963A7" w:rsidRDefault="000963A7" w:rsidP="000963A7">
      <w:pPr>
        <w:spacing w:before="100" w:beforeAutospacing="1" w:afterAutospacing="1" w:line="240" w:lineRule="auto"/>
        <w:rPr>
          <w:rFonts w:ascii="Times New Roman" w:eastAsia="Times New Roman" w:hAnsi="Times New Roman" w:cs="Times New Roman"/>
          <w:sz w:val="24"/>
          <w:szCs w:val="24"/>
        </w:rPr>
      </w:pPr>
      <w:r w:rsidRPr="000963A7">
        <w:rPr>
          <w:rFonts w:ascii="Times New Roman" w:eastAsia="Times New Roman" w:hAnsi="Times New Roman" w:cs="Times New Roman"/>
          <w:sz w:val="24"/>
          <w:szCs w:val="24"/>
        </w:rPr>
        <w:t>THERE was a time in India when the display of wealth and conspicuous consumption was frowned upon as an immorality associated with parvenu classes. Leaving food on the plate was similarly considered sinful. There were good reasons. Shiploads of wheat and milk powder were procured from the US under the PL480 deal paid for in rupees. Not being wasteful was also a way of teaching the young to be sensitive about the visitations of the manmade Bengal famine, triggered by the siphoning of food for Britain’s war effort.</w:t>
      </w:r>
    </w:p>
    <w:p w:rsidR="000963A7" w:rsidRPr="000963A7" w:rsidRDefault="000963A7" w:rsidP="000963A7">
      <w:pPr>
        <w:spacing w:before="100" w:beforeAutospacing="1" w:afterAutospacing="1" w:line="240" w:lineRule="auto"/>
        <w:rPr>
          <w:rFonts w:ascii="Times New Roman" w:eastAsia="Times New Roman" w:hAnsi="Times New Roman" w:cs="Times New Roman"/>
          <w:sz w:val="24"/>
          <w:szCs w:val="24"/>
        </w:rPr>
      </w:pPr>
      <w:r w:rsidRPr="000963A7">
        <w:rPr>
          <w:rFonts w:ascii="Times New Roman" w:eastAsia="Times New Roman" w:hAnsi="Times New Roman" w:cs="Times New Roman"/>
          <w:sz w:val="24"/>
          <w:szCs w:val="24"/>
        </w:rPr>
        <w:t xml:space="preserve">The stock market too was seen as villainous, and it was censured persuasively in popular poetry and movies. Dev </w:t>
      </w:r>
      <w:proofErr w:type="spellStart"/>
      <w:r w:rsidRPr="000963A7">
        <w:rPr>
          <w:rFonts w:ascii="Times New Roman" w:eastAsia="Times New Roman" w:hAnsi="Times New Roman" w:cs="Times New Roman"/>
          <w:sz w:val="24"/>
          <w:szCs w:val="24"/>
        </w:rPr>
        <w:t>Anand’s</w:t>
      </w:r>
      <w:proofErr w:type="spellEnd"/>
      <w:r w:rsidRPr="000963A7">
        <w:rPr>
          <w:rFonts w:ascii="Times New Roman" w:eastAsia="Times New Roman" w:hAnsi="Times New Roman" w:cs="Times New Roman"/>
          <w:sz w:val="24"/>
          <w:szCs w:val="24"/>
        </w:rPr>
        <w:t xml:space="preserve"> </w:t>
      </w:r>
      <w:proofErr w:type="spellStart"/>
      <w:r w:rsidRPr="000963A7">
        <w:rPr>
          <w:rFonts w:ascii="Times New Roman" w:eastAsia="Times New Roman" w:hAnsi="Times New Roman" w:cs="Times New Roman"/>
          <w:sz w:val="24"/>
          <w:szCs w:val="24"/>
        </w:rPr>
        <w:t>Kaala</w:t>
      </w:r>
      <w:proofErr w:type="spellEnd"/>
      <w:r w:rsidRPr="000963A7">
        <w:rPr>
          <w:rFonts w:ascii="Times New Roman" w:eastAsia="Times New Roman" w:hAnsi="Times New Roman" w:cs="Times New Roman"/>
          <w:sz w:val="24"/>
          <w:szCs w:val="24"/>
        </w:rPr>
        <w:t xml:space="preserve"> </w:t>
      </w:r>
      <w:proofErr w:type="spellStart"/>
      <w:r w:rsidRPr="000963A7">
        <w:rPr>
          <w:rFonts w:ascii="Times New Roman" w:eastAsia="Times New Roman" w:hAnsi="Times New Roman" w:cs="Times New Roman"/>
          <w:sz w:val="24"/>
          <w:szCs w:val="24"/>
        </w:rPr>
        <w:t>Bazar</w:t>
      </w:r>
      <w:proofErr w:type="spellEnd"/>
      <w:r w:rsidRPr="000963A7">
        <w:rPr>
          <w:rFonts w:ascii="Times New Roman" w:eastAsia="Times New Roman" w:hAnsi="Times New Roman" w:cs="Times New Roman"/>
          <w:sz w:val="24"/>
          <w:szCs w:val="24"/>
        </w:rPr>
        <w:t xml:space="preserve">, Raj </w:t>
      </w:r>
      <w:proofErr w:type="spellStart"/>
      <w:r w:rsidRPr="000963A7">
        <w:rPr>
          <w:rFonts w:ascii="Times New Roman" w:eastAsia="Times New Roman" w:hAnsi="Times New Roman" w:cs="Times New Roman"/>
          <w:sz w:val="24"/>
          <w:szCs w:val="24"/>
        </w:rPr>
        <w:t>Kapoor’s</w:t>
      </w:r>
      <w:proofErr w:type="spellEnd"/>
      <w:r w:rsidRPr="000963A7">
        <w:rPr>
          <w:rFonts w:ascii="Times New Roman" w:eastAsia="Times New Roman" w:hAnsi="Times New Roman" w:cs="Times New Roman"/>
          <w:sz w:val="24"/>
          <w:szCs w:val="24"/>
        </w:rPr>
        <w:t xml:space="preserve"> Shree 420 and </w:t>
      </w:r>
      <w:proofErr w:type="spellStart"/>
      <w:r w:rsidRPr="000963A7">
        <w:rPr>
          <w:rFonts w:ascii="Times New Roman" w:eastAsia="Times New Roman" w:hAnsi="Times New Roman" w:cs="Times New Roman"/>
          <w:sz w:val="24"/>
          <w:szCs w:val="24"/>
        </w:rPr>
        <w:t>Dilip</w:t>
      </w:r>
      <w:proofErr w:type="spellEnd"/>
      <w:r w:rsidRPr="000963A7">
        <w:rPr>
          <w:rFonts w:ascii="Times New Roman" w:eastAsia="Times New Roman" w:hAnsi="Times New Roman" w:cs="Times New Roman"/>
          <w:sz w:val="24"/>
          <w:szCs w:val="24"/>
        </w:rPr>
        <w:t xml:space="preserve"> Kumar’s Footpath shone at the box office as successes that projected the lure of easy money as a social evil. Food adulteration and spurious medicines marketed by unscrupulous magnates were condemned as obstacles to nation building, as was the widespread stealing of the peasant’s land by moneylenders. Since Nehru fired his finance minister over allegations of corruption, </w:t>
      </w:r>
      <w:proofErr w:type="spellStart"/>
      <w:r w:rsidRPr="000963A7">
        <w:rPr>
          <w:rFonts w:ascii="Times New Roman" w:eastAsia="Times New Roman" w:hAnsi="Times New Roman" w:cs="Times New Roman"/>
          <w:sz w:val="24"/>
          <w:szCs w:val="24"/>
        </w:rPr>
        <w:t>levelled</w:t>
      </w:r>
      <w:proofErr w:type="spellEnd"/>
      <w:r w:rsidRPr="000963A7">
        <w:rPr>
          <w:rFonts w:ascii="Times New Roman" w:eastAsia="Times New Roman" w:hAnsi="Times New Roman" w:cs="Times New Roman"/>
          <w:sz w:val="24"/>
          <w:szCs w:val="24"/>
        </w:rPr>
        <w:t xml:space="preserve"> by his own son-in-law, the public was sanguine about the government’s probity. Ministers like </w:t>
      </w:r>
      <w:proofErr w:type="spellStart"/>
      <w:r w:rsidRPr="000963A7">
        <w:rPr>
          <w:rFonts w:ascii="Times New Roman" w:eastAsia="Times New Roman" w:hAnsi="Times New Roman" w:cs="Times New Roman"/>
          <w:sz w:val="24"/>
          <w:szCs w:val="24"/>
        </w:rPr>
        <w:t>Lal</w:t>
      </w:r>
      <w:proofErr w:type="spellEnd"/>
      <w:r w:rsidRPr="000963A7">
        <w:rPr>
          <w:rFonts w:ascii="Times New Roman" w:eastAsia="Times New Roman" w:hAnsi="Times New Roman" w:cs="Times New Roman"/>
          <w:sz w:val="24"/>
          <w:szCs w:val="24"/>
        </w:rPr>
        <w:t xml:space="preserve"> </w:t>
      </w:r>
      <w:proofErr w:type="spellStart"/>
      <w:r w:rsidRPr="000963A7">
        <w:rPr>
          <w:rFonts w:ascii="Times New Roman" w:eastAsia="Times New Roman" w:hAnsi="Times New Roman" w:cs="Times New Roman"/>
          <w:sz w:val="24"/>
          <w:szCs w:val="24"/>
        </w:rPr>
        <w:t>Bahadur</w:t>
      </w:r>
      <w:proofErr w:type="spellEnd"/>
      <w:r w:rsidRPr="000963A7">
        <w:rPr>
          <w:rFonts w:ascii="Times New Roman" w:eastAsia="Times New Roman" w:hAnsi="Times New Roman" w:cs="Times New Roman"/>
          <w:sz w:val="24"/>
          <w:szCs w:val="24"/>
        </w:rPr>
        <w:t xml:space="preserve"> </w:t>
      </w:r>
      <w:proofErr w:type="spellStart"/>
      <w:r w:rsidRPr="000963A7">
        <w:rPr>
          <w:rFonts w:ascii="Times New Roman" w:eastAsia="Times New Roman" w:hAnsi="Times New Roman" w:cs="Times New Roman"/>
          <w:sz w:val="24"/>
          <w:szCs w:val="24"/>
        </w:rPr>
        <w:t>Shastri</w:t>
      </w:r>
      <w:proofErr w:type="spellEnd"/>
      <w:r w:rsidRPr="000963A7">
        <w:rPr>
          <w:rFonts w:ascii="Times New Roman" w:eastAsia="Times New Roman" w:hAnsi="Times New Roman" w:cs="Times New Roman"/>
          <w:sz w:val="24"/>
          <w:szCs w:val="24"/>
        </w:rPr>
        <w:t xml:space="preserve"> set the bar high by example. He quietly resigned as railway minister owning responsibility for a fatal train accident, unthinkable today.</w:t>
      </w:r>
    </w:p>
    <w:p w:rsidR="000963A7" w:rsidRPr="000963A7" w:rsidRDefault="000963A7" w:rsidP="000963A7">
      <w:pPr>
        <w:spacing w:before="100" w:beforeAutospacing="1" w:afterAutospacing="1" w:line="240" w:lineRule="auto"/>
        <w:rPr>
          <w:rFonts w:ascii="Times New Roman" w:eastAsia="Times New Roman" w:hAnsi="Times New Roman" w:cs="Times New Roman"/>
          <w:sz w:val="24"/>
          <w:szCs w:val="24"/>
        </w:rPr>
      </w:pPr>
      <w:r w:rsidRPr="000963A7">
        <w:rPr>
          <w:rFonts w:ascii="Times New Roman" w:eastAsia="Times New Roman" w:hAnsi="Times New Roman" w:cs="Times New Roman"/>
          <w:sz w:val="24"/>
          <w:szCs w:val="24"/>
        </w:rPr>
        <w:t xml:space="preserve">The budget was presented in the </w:t>
      </w:r>
      <w:proofErr w:type="spellStart"/>
      <w:r w:rsidRPr="000963A7">
        <w:rPr>
          <w:rFonts w:ascii="Times New Roman" w:eastAsia="Times New Roman" w:hAnsi="Times New Roman" w:cs="Times New Roman"/>
          <w:sz w:val="24"/>
          <w:szCs w:val="24"/>
        </w:rPr>
        <w:t>Lok</w:t>
      </w:r>
      <w:proofErr w:type="spellEnd"/>
      <w:r w:rsidRPr="000963A7">
        <w:rPr>
          <w:rFonts w:ascii="Times New Roman" w:eastAsia="Times New Roman" w:hAnsi="Times New Roman" w:cs="Times New Roman"/>
          <w:sz w:val="24"/>
          <w:szCs w:val="24"/>
        </w:rPr>
        <w:t xml:space="preserve"> </w:t>
      </w:r>
      <w:proofErr w:type="spellStart"/>
      <w:r w:rsidRPr="000963A7">
        <w:rPr>
          <w:rFonts w:ascii="Times New Roman" w:eastAsia="Times New Roman" w:hAnsi="Times New Roman" w:cs="Times New Roman"/>
          <w:sz w:val="24"/>
          <w:szCs w:val="24"/>
        </w:rPr>
        <w:t>Sabha</w:t>
      </w:r>
      <w:proofErr w:type="spellEnd"/>
      <w:r w:rsidRPr="000963A7">
        <w:rPr>
          <w:rFonts w:ascii="Times New Roman" w:eastAsia="Times New Roman" w:hAnsi="Times New Roman" w:cs="Times New Roman"/>
          <w:sz w:val="24"/>
          <w:szCs w:val="24"/>
        </w:rPr>
        <w:t xml:space="preserve"> at 5:30 pm in keeping with a British tradition. Its highlights came unhurriedly as headlines in the morning dailies. Yes, a day before the budget, cigarette shops would remove the more popular brands from the shelves and put them back at marginally higher prices a day later to accord with the new taxes. The overnight hoarding would fetch the vendors a small windfall. Likewise, suspending the sale of vegetables, dairy items, bread, etc. ahead of the budget would produce a small gain for the vendors. Police would raid ration shops if hoarding of essential commodities was suspected.</w:t>
      </w:r>
    </w:p>
    <w:p w:rsidR="000963A7" w:rsidRPr="000963A7" w:rsidRDefault="000963A7" w:rsidP="000963A7">
      <w:pPr>
        <w:spacing w:before="100" w:beforeAutospacing="1" w:afterAutospacing="1" w:line="240" w:lineRule="auto"/>
        <w:rPr>
          <w:rFonts w:ascii="Times New Roman" w:eastAsia="Times New Roman" w:hAnsi="Times New Roman" w:cs="Times New Roman"/>
          <w:sz w:val="24"/>
          <w:szCs w:val="24"/>
        </w:rPr>
      </w:pPr>
      <w:r w:rsidRPr="000963A7">
        <w:rPr>
          <w:rFonts w:ascii="Times New Roman" w:eastAsia="Times New Roman" w:hAnsi="Times New Roman" w:cs="Times New Roman"/>
          <w:sz w:val="24"/>
          <w:szCs w:val="24"/>
        </w:rPr>
        <w:t>In the corridors of the parliament house, reams of budget papers were packed securely in unwieldy gunny bags weighing several kilos. As the finance minister finished the speech, couriers would line up with special tokens, would rush the sacks to the news editor’s room of business dailies or to the offices of magnates where expert teams pored over the fine print to take a quick profitable call.</w:t>
      </w:r>
    </w:p>
    <w:p w:rsidR="000963A7" w:rsidRPr="000963A7" w:rsidRDefault="000963A7" w:rsidP="000963A7">
      <w:pPr>
        <w:spacing w:beforeAutospacing="1" w:afterAutospacing="1" w:line="240" w:lineRule="auto"/>
        <w:rPr>
          <w:rFonts w:ascii="Times New Roman" w:eastAsia="Times New Roman" w:hAnsi="Times New Roman" w:cs="Times New Roman"/>
          <w:sz w:val="24"/>
          <w:szCs w:val="24"/>
        </w:rPr>
      </w:pPr>
      <w:r w:rsidRPr="000963A7">
        <w:rPr>
          <w:rFonts w:ascii="Times New Roman" w:eastAsia="Times New Roman" w:hAnsi="Times New Roman" w:cs="Times New Roman"/>
          <w:sz w:val="24"/>
          <w:szCs w:val="24"/>
        </w:rPr>
        <w:lastRenderedPageBreak/>
        <w:t>The national budget presented on Feb 28, 2002, by the Vajpayee government underscored a tragic disconnect between the ruling elite and a troubled country.</w:t>
      </w:r>
    </w:p>
    <w:p w:rsidR="000963A7" w:rsidRPr="000963A7" w:rsidRDefault="000963A7" w:rsidP="000963A7">
      <w:pPr>
        <w:spacing w:before="100" w:beforeAutospacing="1" w:afterAutospacing="1" w:line="240" w:lineRule="auto"/>
        <w:rPr>
          <w:rFonts w:ascii="Times New Roman" w:eastAsia="Times New Roman" w:hAnsi="Times New Roman" w:cs="Times New Roman"/>
          <w:sz w:val="24"/>
          <w:szCs w:val="24"/>
        </w:rPr>
      </w:pPr>
      <w:proofErr w:type="spellStart"/>
      <w:r w:rsidRPr="000963A7">
        <w:rPr>
          <w:rFonts w:ascii="Times New Roman" w:eastAsia="Times New Roman" w:hAnsi="Times New Roman" w:cs="Times New Roman"/>
          <w:sz w:val="24"/>
          <w:szCs w:val="24"/>
        </w:rPr>
        <w:t>Manmohan</w:t>
      </w:r>
      <w:proofErr w:type="spellEnd"/>
      <w:r w:rsidRPr="000963A7">
        <w:rPr>
          <w:rFonts w:ascii="Times New Roman" w:eastAsia="Times New Roman" w:hAnsi="Times New Roman" w:cs="Times New Roman"/>
          <w:sz w:val="24"/>
          <w:szCs w:val="24"/>
        </w:rPr>
        <w:t xml:space="preserve"> Singh’s embrace of the free market economy in 1991 tipped the social balance in </w:t>
      </w:r>
      <w:proofErr w:type="spellStart"/>
      <w:r w:rsidRPr="000963A7">
        <w:rPr>
          <w:rFonts w:ascii="Times New Roman" w:eastAsia="Times New Roman" w:hAnsi="Times New Roman" w:cs="Times New Roman"/>
          <w:sz w:val="24"/>
          <w:szCs w:val="24"/>
        </w:rPr>
        <w:t>favour</w:t>
      </w:r>
      <w:proofErr w:type="spellEnd"/>
      <w:r w:rsidRPr="000963A7">
        <w:rPr>
          <w:rFonts w:ascii="Times New Roman" w:eastAsia="Times New Roman" w:hAnsi="Times New Roman" w:cs="Times New Roman"/>
          <w:sz w:val="24"/>
          <w:szCs w:val="24"/>
        </w:rPr>
        <w:t xml:space="preserve"> of tycoons and punters who were until then kept on a short leash. Nehru had jailed the most prominent of business magnates. </w:t>
      </w:r>
      <w:proofErr w:type="spellStart"/>
      <w:r w:rsidRPr="000963A7">
        <w:rPr>
          <w:rFonts w:ascii="Times New Roman" w:eastAsia="Times New Roman" w:hAnsi="Times New Roman" w:cs="Times New Roman"/>
          <w:sz w:val="24"/>
          <w:szCs w:val="24"/>
        </w:rPr>
        <w:t>Indira</w:t>
      </w:r>
      <w:proofErr w:type="spellEnd"/>
      <w:r w:rsidRPr="000963A7">
        <w:rPr>
          <w:rFonts w:ascii="Times New Roman" w:eastAsia="Times New Roman" w:hAnsi="Times New Roman" w:cs="Times New Roman"/>
          <w:sz w:val="24"/>
          <w:szCs w:val="24"/>
        </w:rPr>
        <w:t xml:space="preserve"> Gandhi </w:t>
      </w:r>
      <w:proofErr w:type="spellStart"/>
      <w:r w:rsidRPr="000963A7">
        <w:rPr>
          <w:rFonts w:ascii="Times New Roman" w:eastAsia="Times New Roman" w:hAnsi="Times New Roman" w:cs="Times New Roman"/>
          <w:sz w:val="24"/>
          <w:szCs w:val="24"/>
        </w:rPr>
        <w:t>nationalised</w:t>
      </w:r>
      <w:proofErr w:type="spellEnd"/>
      <w:r w:rsidRPr="000963A7">
        <w:rPr>
          <w:rFonts w:ascii="Times New Roman" w:eastAsia="Times New Roman" w:hAnsi="Times New Roman" w:cs="Times New Roman"/>
          <w:sz w:val="24"/>
          <w:szCs w:val="24"/>
        </w:rPr>
        <w:t xml:space="preserve"> their banks, and Rajiv Gandhi forbade the lot against “riding on the backs of Congress workers”. </w:t>
      </w:r>
      <w:proofErr w:type="gramStart"/>
      <w:r w:rsidRPr="000963A7">
        <w:rPr>
          <w:rFonts w:ascii="Times New Roman" w:eastAsia="Times New Roman" w:hAnsi="Times New Roman" w:cs="Times New Roman"/>
          <w:sz w:val="24"/>
          <w:szCs w:val="24"/>
        </w:rPr>
        <w:t xml:space="preserve">Which explains the business-backed </w:t>
      </w:r>
      <w:proofErr w:type="spellStart"/>
      <w:r w:rsidRPr="000963A7">
        <w:rPr>
          <w:rFonts w:ascii="Times New Roman" w:eastAsia="Times New Roman" w:hAnsi="Times New Roman" w:cs="Times New Roman"/>
          <w:sz w:val="24"/>
          <w:szCs w:val="24"/>
        </w:rPr>
        <w:t>Narendra</w:t>
      </w:r>
      <w:proofErr w:type="spellEnd"/>
      <w:r w:rsidRPr="000963A7">
        <w:rPr>
          <w:rFonts w:ascii="Times New Roman" w:eastAsia="Times New Roman" w:hAnsi="Times New Roman" w:cs="Times New Roman"/>
          <w:sz w:val="24"/>
          <w:szCs w:val="24"/>
        </w:rPr>
        <w:t xml:space="preserve"> </w:t>
      </w:r>
      <w:proofErr w:type="spellStart"/>
      <w:r w:rsidRPr="000963A7">
        <w:rPr>
          <w:rFonts w:ascii="Times New Roman" w:eastAsia="Times New Roman" w:hAnsi="Times New Roman" w:cs="Times New Roman"/>
          <w:sz w:val="24"/>
          <w:szCs w:val="24"/>
        </w:rPr>
        <w:t>Modi’s</w:t>
      </w:r>
      <w:proofErr w:type="spellEnd"/>
      <w:r w:rsidRPr="000963A7">
        <w:rPr>
          <w:rFonts w:ascii="Times New Roman" w:eastAsia="Times New Roman" w:hAnsi="Times New Roman" w:cs="Times New Roman"/>
          <w:sz w:val="24"/>
          <w:szCs w:val="24"/>
        </w:rPr>
        <w:t xml:space="preserve"> call to rid the country of the Congress party.</w:t>
      </w:r>
      <w:proofErr w:type="gramEnd"/>
      <w:r w:rsidRPr="000963A7">
        <w:rPr>
          <w:rFonts w:ascii="Times New Roman" w:eastAsia="Times New Roman" w:hAnsi="Times New Roman" w:cs="Times New Roman"/>
          <w:sz w:val="24"/>
          <w:szCs w:val="24"/>
        </w:rPr>
        <w:t xml:space="preserve"> It also explains </w:t>
      </w:r>
      <w:proofErr w:type="spellStart"/>
      <w:r w:rsidRPr="000963A7">
        <w:rPr>
          <w:rFonts w:ascii="Times New Roman" w:eastAsia="Times New Roman" w:hAnsi="Times New Roman" w:cs="Times New Roman"/>
          <w:sz w:val="24"/>
          <w:szCs w:val="24"/>
        </w:rPr>
        <w:t>Rahul</w:t>
      </w:r>
      <w:proofErr w:type="spellEnd"/>
      <w:r w:rsidRPr="000963A7">
        <w:rPr>
          <w:rFonts w:ascii="Times New Roman" w:eastAsia="Times New Roman" w:hAnsi="Times New Roman" w:cs="Times New Roman"/>
          <w:sz w:val="24"/>
          <w:szCs w:val="24"/>
        </w:rPr>
        <w:t xml:space="preserve"> Gandhi’s persistence in projecting the underclass, the indebted peasants, the unemployed youth, students </w:t>
      </w:r>
      <w:proofErr w:type="spellStart"/>
      <w:r w:rsidRPr="000963A7">
        <w:rPr>
          <w:rFonts w:ascii="Times New Roman" w:eastAsia="Times New Roman" w:hAnsi="Times New Roman" w:cs="Times New Roman"/>
          <w:sz w:val="24"/>
          <w:szCs w:val="24"/>
        </w:rPr>
        <w:t>traumatised</w:t>
      </w:r>
      <w:proofErr w:type="spellEnd"/>
      <w:r w:rsidRPr="000963A7">
        <w:rPr>
          <w:rFonts w:ascii="Times New Roman" w:eastAsia="Times New Roman" w:hAnsi="Times New Roman" w:cs="Times New Roman"/>
          <w:sz w:val="24"/>
          <w:szCs w:val="24"/>
        </w:rPr>
        <w:t xml:space="preserve"> by a dubious system for competitive tests to professional colleges, and of course, runaway food prices, as areas needing urgent redress.</w:t>
      </w:r>
    </w:p>
    <w:p w:rsidR="000963A7" w:rsidRPr="000963A7" w:rsidRDefault="000963A7" w:rsidP="000963A7">
      <w:pPr>
        <w:spacing w:before="100" w:beforeAutospacing="1" w:afterAutospacing="1" w:line="240" w:lineRule="auto"/>
        <w:rPr>
          <w:rFonts w:ascii="Times New Roman" w:eastAsia="Times New Roman" w:hAnsi="Times New Roman" w:cs="Times New Roman"/>
          <w:sz w:val="24"/>
          <w:szCs w:val="24"/>
        </w:rPr>
      </w:pPr>
      <w:r w:rsidRPr="000963A7">
        <w:rPr>
          <w:rFonts w:ascii="Times New Roman" w:eastAsia="Times New Roman" w:hAnsi="Times New Roman" w:cs="Times New Roman"/>
          <w:sz w:val="24"/>
          <w:szCs w:val="24"/>
        </w:rPr>
        <w:t xml:space="preserve">A curious feature of </w:t>
      </w:r>
      <w:proofErr w:type="spellStart"/>
      <w:r w:rsidRPr="000963A7">
        <w:rPr>
          <w:rFonts w:ascii="Times New Roman" w:eastAsia="Times New Roman" w:hAnsi="Times New Roman" w:cs="Times New Roman"/>
          <w:sz w:val="24"/>
          <w:szCs w:val="24"/>
        </w:rPr>
        <w:t>Manmohan</w:t>
      </w:r>
      <w:proofErr w:type="spellEnd"/>
      <w:r w:rsidRPr="000963A7">
        <w:rPr>
          <w:rFonts w:ascii="Times New Roman" w:eastAsia="Times New Roman" w:hAnsi="Times New Roman" w:cs="Times New Roman"/>
          <w:sz w:val="24"/>
          <w:szCs w:val="24"/>
        </w:rPr>
        <w:t xml:space="preserve"> Singh’s pro-business budgets and those of his successors has been that they were seldom discussed threadbare as budgets ought to be. The key reason was that Singh’s advent as a globally applauded economic wizard and L.K. </w:t>
      </w:r>
      <w:proofErr w:type="spellStart"/>
      <w:r w:rsidRPr="000963A7">
        <w:rPr>
          <w:rFonts w:ascii="Times New Roman" w:eastAsia="Times New Roman" w:hAnsi="Times New Roman" w:cs="Times New Roman"/>
          <w:sz w:val="24"/>
          <w:szCs w:val="24"/>
        </w:rPr>
        <w:t>Advani’s</w:t>
      </w:r>
      <w:proofErr w:type="spellEnd"/>
      <w:r w:rsidRPr="000963A7">
        <w:rPr>
          <w:rFonts w:ascii="Times New Roman" w:eastAsia="Times New Roman" w:hAnsi="Times New Roman" w:cs="Times New Roman"/>
          <w:sz w:val="24"/>
          <w:szCs w:val="24"/>
        </w:rPr>
        <w:t xml:space="preserve"> rise as a </w:t>
      </w:r>
      <w:proofErr w:type="spellStart"/>
      <w:r w:rsidRPr="000963A7">
        <w:rPr>
          <w:rFonts w:ascii="Times New Roman" w:eastAsia="Times New Roman" w:hAnsi="Times New Roman" w:cs="Times New Roman"/>
          <w:sz w:val="24"/>
          <w:szCs w:val="24"/>
        </w:rPr>
        <w:t>Hindutva</w:t>
      </w:r>
      <w:proofErr w:type="spellEnd"/>
      <w:r w:rsidRPr="000963A7">
        <w:rPr>
          <w:rFonts w:ascii="Times New Roman" w:eastAsia="Times New Roman" w:hAnsi="Times New Roman" w:cs="Times New Roman"/>
          <w:sz w:val="24"/>
          <w:szCs w:val="24"/>
        </w:rPr>
        <w:t xml:space="preserve"> rabble-rouser arrived intriguingly together.</w:t>
      </w:r>
    </w:p>
    <w:p w:rsidR="000963A7" w:rsidRPr="000963A7" w:rsidRDefault="000963A7" w:rsidP="000963A7">
      <w:pPr>
        <w:spacing w:before="100" w:beforeAutospacing="1" w:afterAutospacing="1" w:line="240" w:lineRule="auto"/>
        <w:rPr>
          <w:rFonts w:ascii="Times New Roman" w:eastAsia="Times New Roman" w:hAnsi="Times New Roman" w:cs="Times New Roman"/>
          <w:sz w:val="24"/>
          <w:szCs w:val="24"/>
        </w:rPr>
      </w:pPr>
      <w:r w:rsidRPr="000963A7">
        <w:rPr>
          <w:rFonts w:ascii="Times New Roman" w:eastAsia="Times New Roman" w:hAnsi="Times New Roman" w:cs="Times New Roman"/>
          <w:sz w:val="24"/>
          <w:szCs w:val="24"/>
        </w:rPr>
        <w:t xml:space="preserve">In the run-up to the demolition of the </w:t>
      </w:r>
      <w:proofErr w:type="spellStart"/>
      <w:r w:rsidRPr="000963A7">
        <w:rPr>
          <w:rFonts w:ascii="Times New Roman" w:eastAsia="Times New Roman" w:hAnsi="Times New Roman" w:cs="Times New Roman"/>
          <w:sz w:val="24"/>
          <w:szCs w:val="24"/>
        </w:rPr>
        <w:t>Babri</w:t>
      </w:r>
      <w:proofErr w:type="spellEnd"/>
      <w:r w:rsidRPr="000963A7">
        <w:rPr>
          <w:rFonts w:ascii="Times New Roman" w:eastAsia="Times New Roman" w:hAnsi="Times New Roman" w:cs="Times New Roman"/>
          <w:sz w:val="24"/>
          <w:szCs w:val="24"/>
        </w:rPr>
        <w:t xml:space="preserve"> mosque in 1992, few noticed that the </w:t>
      </w:r>
      <w:proofErr w:type="spellStart"/>
      <w:r w:rsidRPr="000963A7">
        <w:rPr>
          <w:rFonts w:ascii="Times New Roman" w:eastAsia="Times New Roman" w:hAnsi="Times New Roman" w:cs="Times New Roman"/>
          <w:sz w:val="24"/>
          <w:szCs w:val="24"/>
        </w:rPr>
        <w:t>Rao</w:t>
      </w:r>
      <w:proofErr w:type="spellEnd"/>
      <w:r w:rsidRPr="000963A7">
        <w:rPr>
          <w:rFonts w:ascii="Times New Roman" w:eastAsia="Times New Roman" w:hAnsi="Times New Roman" w:cs="Times New Roman"/>
          <w:sz w:val="24"/>
          <w:szCs w:val="24"/>
        </w:rPr>
        <w:t xml:space="preserve"> government had bribed a group of MPs from Jharkhand to vote to pass Singh’s budget. The bribe-takers were later jailed but only after the completion of the pro-market </w:t>
      </w:r>
      <w:proofErr w:type="spellStart"/>
      <w:r w:rsidRPr="000963A7">
        <w:rPr>
          <w:rFonts w:ascii="Times New Roman" w:eastAsia="Times New Roman" w:hAnsi="Times New Roman" w:cs="Times New Roman"/>
          <w:sz w:val="24"/>
          <w:szCs w:val="24"/>
        </w:rPr>
        <w:t>Rao</w:t>
      </w:r>
      <w:proofErr w:type="spellEnd"/>
      <w:r w:rsidRPr="000963A7">
        <w:rPr>
          <w:rFonts w:ascii="Times New Roman" w:eastAsia="Times New Roman" w:hAnsi="Times New Roman" w:cs="Times New Roman"/>
          <w:sz w:val="24"/>
          <w:szCs w:val="24"/>
        </w:rPr>
        <w:t xml:space="preserve"> government’s term. The budget speech became more sacrosanct as it began to be televised to world markets. A debate on the budget, if any, hardly made it to the headlines.</w:t>
      </w:r>
    </w:p>
    <w:p w:rsidR="000963A7" w:rsidRPr="000963A7" w:rsidRDefault="000963A7" w:rsidP="000963A7">
      <w:pPr>
        <w:spacing w:before="100" w:beforeAutospacing="1" w:afterAutospacing="1" w:line="240" w:lineRule="auto"/>
        <w:rPr>
          <w:rFonts w:ascii="Times New Roman" w:eastAsia="Times New Roman" w:hAnsi="Times New Roman" w:cs="Times New Roman"/>
          <w:sz w:val="24"/>
          <w:szCs w:val="24"/>
        </w:rPr>
      </w:pPr>
      <w:r w:rsidRPr="000963A7">
        <w:rPr>
          <w:rFonts w:ascii="Times New Roman" w:eastAsia="Times New Roman" w:hAnsi="Times New Roman" w:cs="Times New Roman"/>
          <w:sz w:val="24"/>
          <w:szCs w:val="24"/>
        </w:rPr>
        <w:t xml:space="preserve">The national budget presented on Feb 28, 2002, by the Vajpayee government underscored a tragic disconnect between the ruling elite and a troubled country. Involved TV discussion on the priorities for the markets led up to the finance minister’s speech. Both kept up the pretence until then as if nothing was happening in Gujarat, where mobs had a free run of towns and villages attacking Muslim shops and homes, raping and killing at will under the government’s nose. The moment the speech was over, the cameras panned to the billowing smoke in </w:t>
      </w:r>
      <w:proofErr w:type="spellStart"/>
      <w:r w:rsidRPr="000963A7">
        <w:rPr>
          <w:rFonts w:ascii="Times New Roman" w:eastAsia="Times New Roman" w:hAnsi="Times New Roman" w:cs="Times New Roman"/>
          <w:sz w:val="24"/>
          <w:szCs w:val="24"/>
        </w:rPr>
        <w:t>Ahmedabad</w:t>
      </w:r>
      <w:proofErr w:type="spellEnd"/>
      <w:r w:rsidRPr="000963A7">
        <w:rPr>
          <w:rFonts w:ascii="Times New Roman" w:eastAsia="Times New Roman" w:hAnsi="Times New Roman" w:cs="Times New Roman"/>
          <w:sz w:val="24"/>
          <w:szCs w:val="24"/>
        </w:rPr>
        <w:t>, which was in fact set off very early in the morning.</w:t>
      </w:r>
    </w:p>
    <w:p w:rsidR="000963A7" w:rsidRPr="000963A7" w:rsidRDefault="000963A7" w:rsidP="000963A7">
      <w:pPr>
        <w:spacing w:before="100" w:beforeAutospacing="1" w:afterAutospacing="1" w:line="240" w:lineRule="auto"/>
        <w:rPr>
          <w:rFonts w:ascii="Times New Roman" w:eastAsia="Times New Roman" w:hAnsi="Times New Roman" w:cs="Times New Roman"/>
          <w:sz w:val="24"/>
          <w:szCs w:val="24"/>
        </w:rPr>
      </w:pPr>
      <w:r w:rsidRPr="000963A7">
        <w:rPr>
          <w:rFonts w:ascii="Times New Roman" w:eastAsia="Times New Roman" w:hAnsi="Times New Roman" w:cs="Times New Roman"/>
          <w:sz w:val="24"/>
          <w:szCs w:val="24"/>
        </w:rPr>
        <w:t xml:space="preserve">Headlines anticipating today’s (Tuesday) budget were therefore unsurprising. The opposition would corner the government over two issues, they said, both unrelated to the budget. The spike in </w:t>
      </w:r>
      <w:hyperlink r:id="rId5" w:history="1">
        <w:r w:rsidRPr="000963A7">
          <w:rPr>
            <w:rFonts w:ascii="Times New Roman" w:eastAsia="Times New Roman" w:hAnsi="Times New Roman" w:cs="Times New Roman"/>
            <w:color w:val="0000FF"/>
            <w:sz w:val="24"/>
            <w:szCs w:val="24"/>
            <w:u w:val="single"/>
          </w:rPr>
          <w:t>fatalities</w:t>
        </w:r>
      </w:hyperlink>
      <w:r w:rsidRPr="000963A7">
        <w:rPr>
          <w:rFonts w:ascii="Times New Roman" w:eastAsia="Times New Roman" w:hAnsi="Times New Roman" w:cs="Times New Roman"/>
          <w:sz w:val="24"/>
          <w:szCs w:val="24"/>
        </w:rPr>
        <w:t xml:space="preserve"> of troops in Jammu in clashes with armed men is on the agenda. The opposition says the encounters belie claims of normalcy in the Himalayan region the government claimed would come with the 2019 abrogation of Kashmir’s special status. The police chief has added fuel to the inferno, accusing pro-Delhi mainstream politicians of helping militants.</w:t>
      </w:r>
    </w:p>
    <w:p w:rsidR="000963A7" w:rsidRPr="000963A7" w:rsidRDefault="000963A7" w:rsidP="000963A7">
      <w:pPr>
        <w:spacing w:before="100" w:beforeAutospacing="1" w:afterAutospacing="1" w:line="240" w:lineRule="auto"/>
        <w:rPr>
          <w:rFonts w:ascii="Times New Roman" w:eastAsia="Times New Roman" w:hAnsi="Times New Roman" w:cs="Times New Roman"/>
          <w:sz w:val="24"/>
          <w:szCs w:val="24"/>
        </w:rPr>
      </w:pPr>
      <w:r w:rsidRPr="000963A7">
        <w:rPr>
          <w:rFonts w:ascii="Times New Roman" w:eastAsia="Times New Roman" w:hAnsi="Times New Roman" w:cs="Times New Roman"/>
          <w:sz w:val="24"/>
          <w:szCs w:val="24"/>
        </w:rPr>
        <w:t xml:space="preserve">The second distraction for the opposition from the proposed budget is also not original. Shiva-worshipping </w:t>
      </w:r>
      <w:proofErr w:type="spellStart"/>
      <w:r w:rsidRPr="000963A7">
        <w:rPr>
          <w:rFonts w:ascii="Times New Roman" w:eastAsia="Times New Roman" w:hAnsi="Times New Roman" w:cs="Times New Roman"/>
          <w:sz w:val="24"/>
          <w:szCs w:val="24"/>
        </w:rPr>
        <w:t>kanwariyas</w:t>
      </w:r>
      <w:proofErr w:type="spellEnd"/>
      <w:r w:rsidRPr="000963A7">
        <w:rPr>
          <w:rFonts w:ascii="Times New Roman" w:eastAsia="Times New Roman" w:hAnsi="Times New Roman" w:cs="Times New Roman"/>
          <w:sz w:val="24"/>
          <w:szCs w:val="24"/>
        </w:rPr>
        <w:t xml:space="preserve">, so-called for the two pots of sacred </w:t>
      </w:r>
      <w:proofErr w:type="spellStart"/>
      <w:r w:rsidRPr="000963A7">
        <w:rPr>
          <w:rFonts w:ascii="Times New Roman" w:eastAsia="Times New Roman" w:hAnsi="Times New Roman" w:cs="Times New Roman"/>
          <w:sz w:val="24"/>
          <w:szCs w:val="24"/>
        </w:rPr>
        <w:t>Ganga</w:t>
      </w:r>
      <w:proofErr w:type="spellEnd"/>
      <w:r w:rsidRPr="000963A7">
        <w:rPr>
          <w:rFonts w:ascii="Times New Roman" w:eastAsia="Times New Roman" w:hAnsi="Times New Roman" w:cs="Times New Roman"/>
          <w:sz w:val="24"/>
          <w:szCs w:val="24"/>
        </w:rPr>
        <w:t xml:space="preserve"> water they carry by foot to distant temples, do the pilgrimage this time of the year. Their march over several weeks through </w:t>
      </w:r>
      <w:r w:rsidRPr="000963A7">
        <w:rPr>
          <w:rFonts w:ascii="Times New Roman" w:eastAsia="Times New Roman" w:hAnsi="Times New Roman" w:cs="Times New Roman"/>
          <w:sz w:val="24"/>
          <w:szCs w:val="24"/>
        </w:rPr>
        <w:lastRenderedPageBreak/>
        <w:t>crowded cities like Delhi causes serious traffic disruptions. The BJP government in UP has made it worse.</w:t>
      </w:r>
    </w:p>
    <w:p w:rsidR="000963A7" w:rsidRPr="000963A7" w:rsidRDefault="000963A7" w:rsidP="000963A7">
      <w:pPr>
        <w:spacing w:before="100" w:beforeAutospacing="1" w:afterAutospacing="1" w:line="240" w:lineRule="auto"/>
        <w:rPr>
          <w:rFonts w:ascii="Times New Roman" w:eastAsia="Times New Roman" w:hAnsi="Times New Roman" w:cs="Times New Roman"/>
          <w:sz w:val="24"/>
          <w:szCs w:val="24"/>
        </w:rPr>
      </w:pPr>
      <w:r w:rsidRPr="000963A7">
        <w:rPr>
          <w:rFonts w:ascii="Times New Roman" w:eastAsia="Times New Roman" w:hAnsi="Times New Roman" w:cs="Times New Roman"/>
          <w:sz w:val="24"/>
          <w:szCs w:val="24"/>
        </w:rPr>
        <w:t xml:space="preserve">Food vendors along the route were ordered to display their names so that the Hindu </w:t>
      </w:r>
      <w:proofErr w:type="spellStart"/>
      <w:r w:rsidRPr="000963A7">
        <w:rPr>
          <w:rFonts w:ascii="Times New Roman" w:eastAsia="Times New Roman" w:hAnsi="Times New Roman" w:cs="Times New Roman"/>
          <w:sz w:val="24"/>
          <w:szCs w:val="24"/>
        </w:rPr>
        <w:t>kanwariyas</w:t>
      </w:r>
      <w:proofErr w:type="spellEnd"/>
      <w:r w:rsidRPr="000963A7">
        <w:rPr>
          <w:rFonts w:ascii="Times New Roman" w:eastAsia="Times New Roman" w:hAnsi="Times New Roman" w:cs="Times New Roman"/>
          <w:sz w:val="24"/>
          <w:szCs w:val="24"/>
        </w:rPr>
        <w:t xml:space="preserve"> would not accidentally eat food from a non-Hindu vendor. The </w:t>
      </w:r>
      <w:proofErr w:type="gramStart"/>
      <w:r w:rsidRPr="000963A7">
        <w:rPr>
          <w:rFonts w:ascii="Times New Roman" w:eastAsia="Times New Roman" w:hAnsi="Times New Roman" w:cs="Times New Roman"/>
          <w:sz w:val="24"/>
          <w:szCs w:val="24"/>
        </w:rPr>
        <w:t>supreme court</w:t>
      </w:r>
      <w:proofErr w:type="gramEnd"/>
      <w:r w:rsidRPr="000963A7">
        <w:rPr>
          <w:rFonts w:ascii="Times New Roman" w:eastAsia="Times New Roman" w:hAnsi="Times New Roman" w:cs="Times New Roman"/>
          <w:sz w:val="24"/>
          <w:szCs w:val="24"/>
        </w:rPr>
        <w:t xml:space="preserve"> on Monday </w:t>
      </w:r>
      <w:hyperlink r:id="rId6" w:history="1">
        <w:r w:rsidRPr="000963A7">
          <w:rPr>
            <w:rFonts w:ascii="Times New Roman" w:eastAsia="Times New Roman" w:hAnsi="Times New Roman" w:cs="Times New Roman"/>
            <w:color w:val="0000FF"/>
            <w:sz w:val="24"/>
            <w:szCs w:val="24"/>
            <w:u w:val="single"/>
          </w:rPr>
          <w:t>stalled</w:t>
        </w:r>
      </w:hyperlink>
      <w:r w:rsidRPr="000963A7">
        <w:rPr>
          <w:rFonts w:ascii="Times New Roman" w:eastAsia="Times New Roman" w:hAnsi="Times New Roman" w:cs="Times New Roman"/>
          <w:sz w:val="24"/>
          <w:szCs w:val="24"/>
        </w:rPr>
        <w:t xml:space="preserve"> the nefarious order, but the </w:t>
      </w:r>
      <w:proofErr w:type="spellStart"/>
      <w:r w:rsidRPr="000963A7">
        <w:rPr>
          <w:rFonts w:ascii="Times New Roman" w:eastAsia="Times New Roman" w:hAnsi="Times New Roman" w:cs="Times New Roman"/>
          <w:sz w:val="24"/>
          <w:szCs w:val="24"/>
        </w:rPr>
        <w:t>polarising</w:t>
      </w:r>
      <w:proofErr w:type="spellEnd"/>
      <w:r w:rsidRPr="000963A7">
        <w:rPr>
          <w:rFonts w:ascii="Times New Roman" w:eastAsia="Times New Roman" w:hAnsi="Times New Roman" w:cs="Times New Roman"/>
          <w:sz w:val="24"/>
          <w:szCs w:val="24"/>
        </w:rPr>
        <w:t xml:space="preserve"> fiat has done its bit for the ruling party ahead of crucial by-polls to the state legislature due later this year.</w:t>
      </w:r>
    </w:p>
    <w:p w:rsidR="000963A7" w:rsidRPr="000963A7" w:rsidRDefault="000963A7" w:rsidP="000963A7">
      <w:pPr>
        <w:spacing w:before="100" w:beforeAutospacing="1" w:afterAutospacing="1" w:line="240" w:lineRule="auto"/>
        <w:rPr>
          <w:rFonts w:ascii="Times New Roman" w:eastAsia="Times New Roman" w:hAnsi="Times New Roman" w:cs="Times New Roman"/>
          <w:sz w:val="24"/>
          <w:szCs w:val="24"/>
        </w:rPr>
      </w:pPr>
      <w:r w:rsidRPr="000963A7">
        <w:rPr>
          <w:rFonts w:ascii="Times New Roman" w:eastAsia="Times New Roman" w:hAnsi="Times New Roman" w:cs="Times New Roman"/>
          <w:sz w:val="24"/>
          <w:szCs w:val="24"/>
        </w:rPr>
        <w:t>And so, the top one per cent of people, comprising India’s super-rich, continue to hold 53pc of the nation’s wealth. The bottom 50pc owns a miserable 4.1pc, and over 810 million people survive on five kilograms of free grain distributed by the government. Communalism is prospering, as are free market buccaneers.</w:t>
      </w:r>
    </w:p>
    <w:p w:rsidR="000963A7" w:rsidRPr="000963A7" w:rsidRDefault="000963A7" w:rsidP="000963A7">
      <w:pPr>
        <w:spacing w:before="100" w:beforeAutospacing="1" w:afterAutospacing="1" w:line="240" w:lineRule="auto"/>
        <w:rPr>
          <w:rFonts w:ascii="Times New Roman" w:eastAsia="Times New Roman" w:hAnsi="Times New Roman" w:cs="Times New Roman"/>
          <w:sz w:val="24"/>
          <w:szCs w:val="24"/>
        </w:rPr>
      </w:pPr>
      <w:r w:rsidRPr="000963A7">
        <w:rPr>
          <w:rFonts w:ascii="Times New Roman" w:eastAsia="Times New Roman" w:hAnsi="Times New Roman" w:cs="Times New Roman"/>
          <w:i/>
          <w:iCs/>
          <w:sz w:val="24"/>
          <w:szCs w:val="24"/>
        </w:rPr>
        <w:t>The writer is Dawn’s correspondent in Delhi.</w:t>
      </w:r>
    </w:p>
    <w:p w:rsidR="000963A7" w:rsidRPr="000963A7" w:rsidRDefault="000963A7" w:rsidP="000963A7">
      <w:pPr>
        <w:spacing w:before="100" w:beforeAutospacing="1" w:afterAutospacing="1" w:line="240" w:lineRule="auto"/>
        <w:rPr>
          <w:rFonts w:ascii="Times New Roman" w:eastAsia="Times New Roman" w:hAnsi="Times New Roman" w:cs="Times New Roman"/>
          <w:sz w:val="24"/>
          <w:szCs w:val="24"/>
        </w:rPr>
      </w:pPr>
      <w:hyperlink r:id="rId7" w:tgtFrame="_blank" w:history="1">
        <w:r w:rsidRPr="000963A7">
          <w:rPr>
            <w:rFonts w:ascii="Times New Roman" w:eastAsia="Times New Roman" w:hAnsi="Times New Roman" w:cs="Times New Roman"/>
            <w:b/>
            <w:bCs/>
            <w:color w:val="0000FF"/>
            <w:sz w:val="24"/>
            <w:szCs w:val="24"/>
            <w:u w:val="single"/>
          </w:rPr>
          <w:t>jawednaqvi@gmail.com</w:t>
        </w:r>
      </w:hyperlink>
    </w:p>
    <w:p w:rsidR="000963A7" w:rsidRPr="000963A7" w:rsidRDefault="000963A7" w:rsidP="000963A7">
      <w:pPr>
        <w:spacing w:before="100" w:beforeAutospacing="1" w:afterAutospacing="1" w:line="240" w:lineRule="auto"/>
        <w:rPr>
          <w:rFonts w:ascii="Times New Roman" w:eastAsia="Times New Roman" w:hAnsi="Times New Roman" w:cs="Times New Roman"/>
          <w:sz w:val="24"/>
          <w:szCs w:val="24"/>
        </w:rPr>
      </w:pPr>
      <w:r w:rsidRPr="000963A7">
        <w:rPr>
          <w:rFonts w:ascii="Times New Roman" w:eastAsia="Times New Roman" w:hAnsi="Times New Roman" w:cs="Times New Roman"/>
          <w:i/>
          <w:iCs/>
          <w:sz w:val="24"/>
          <w:szCs w:val="24"/>
        </w:rPr>
        <w:t>Published in Dawn, July 23rd,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evenAndOddHeaders/>
  <w:drawingGridHorizontalSpacing w:val="100"/>
  <w:displayHorizontalDrawingGridEvery w:val="2"/>
  <w:displayVerticalDrawingGridEvery w:val="2"/>
  <w:characterSpacingControl w:val="doNotCompress"/>
  <w:compat/>
  <w:rsids>
    <w:rsidRoot w:val="000963A7"/>
    <w:rsid w:val="000963A7"/>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B0976"/>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0963A7"/>
    <w:rPr>
      <w:color w:val="0000FF"/>
      <w:u w:val="single"/>
    </w:rPr>
  </w:style>
  <w:style w:type="character" w:customStyle="1" w:styleId="storybyline">
    <w:name w:val="story__byline"/>
    <w:basedOn w:val="DefaultParagraphFont"/>
    <w:rsid w:val="000963A7"/>
  </w:style>
  <w:style w:type="character" w:customStyle="1" w:styleId="storytime">
    <w:name w:val="story__time"/>
    <w:basedOn w:val="DefaultParagraphFont"/>
    <w:rsid w:val="000963A7"/>
  </w:style>
  <w:style w:type="character" w:customStyle="1" w:styleId="timestamp--published">
    <w:name w:val="timestamp--published"/>
    <w:basedOn w:val="DefaultParagraphFont"/>
    <w:rsid w:val="000963A7"/>
  </w:style>
  <w:style w:type="character" w:customStyle="1" w:styleId="timestamp--label">
    <w:name w:val="timestamp--label"/>
    <w:basedOn w:val="DefaultParagraphFont"/>
    <w:rsid w:val="000963A7"/>
  </w:style>
  <w:style w:type="character" w:customStyle="1" w:styleId="timestamp--date">
    <w:name w:val="timestamp--date"/>
    <w:basedOn w:val="DefaultParagraphFont"/>
    <w:rsid w:val="000963A7"/>
  </w:style>
  <w:style w:type="character" w:customStyle="1" w:styleId="mt-05">
    <w:name w:val="mt-0.5"/>
    <w:basedOn w:val="DefaultParagraphFont"/>
    <w:rsid w:val="000963A7"/>
  </w:style>
  <w:style w:type="character" w:customStyle="1" w:styleId="hidden">
    <w:name w:val="hidden"/>
    <w:basedOn w:val="DefaultParagraphFont"/>
    <w:rsid w:val="000963A7"/>
  </w:style>
  <w:style w:type="paragraph" w:styleId="NormalWeb">
    <w:name w:val="Normal (Web)"/>
    <w:basedOn w:val="Normal"/>
    <w:uiPriority w:val="99"/>
    <w:semiHidden/>
    <w:unhideWhenUsed/>
    <w:rsid w:val="000963A7"/>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63A7"/>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963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7417579">
      <w:bodyDiv w:val="1"/>
      <w:marLeft w:val="0"/>
      <w:marRight w:val="0"/>
      <w:marTop w:val="0"/>
      <w:marBottom w:val="0"/>
      <w:divBdr>
        <w:top w:val="none" w:sz="0" w:space="0" w:color="auto"/>
        <w:left w:val="none" w:sz="0" w:space="0" w:color="auto"/>
        <w:bottom w:val="none" w:sz="0" w:space="0" w:color="auto"/>
        <w:right w:val="none" w:sz="0" w:space="0" w:color="auto"/>
      </w:divBdr>
      <w:divsChild>
        <w:div w:id="1905263462">
          <w:marLeft w:val="0"/>
          <w:marRight w:val="0"/>
          <w:marTop w:val="0"/>
          <w:marBottom w:val="0"/>
          <w:divBdr>
            <w:top w:val="none" w:sz="0" w:space="0" w:color="auto"/>
            <w:left w:val="none" w:sz="0" w:space="0" w:color="auto"/>
            <w:bottom w:val="none" w:sz="0" w:space="0" w:color="auto"/>
            <w:right w:val="none" w:sz="0" w:space="0" w:color="auto"/>
          </w:divBdr>
        </w:div>
        <w:div w:id="1342120577">
          <w:marLeft w:val="0"/>
          <w:marRight w:val="0"/>
          <w:marTop w:val="0"/>
          <w:marBottom w:val="0"/>
          <w:divBdr>
            <w:top w:val="none" w:sz="0" w:space="0" w:color="auto"/>
            <w:left w:val="none" w:sz="0" w:space="0" w:color="auto"/>
            <w:bottom w:val="none" w:sz="0" w:space="0" w:color="auto"/>
            <w:right w:val="none" w:sz="0" w:space="0" w:color="auto"/>
          </w:divBdr>
          <w:divsChild>
            <w:div w:id="2045592025">
              <w:marLeft w:val="0"/>
              <w:marRight w:val="0"/>
              <w:marTop w:val="0"/>
              <w:marBottom w:val="0"/>
              <w:divBdr>
                <w:top w:val="none" w:sz="0" w:space="0" w:color="auto"/>
                <w:left w:val="none" w:sz="0" w:space="0" w:color="auto"/>
                <w:bottom w:val="none" w:sz="0" w:space="0" w:color="auto"/>
                <w:right w:val="none" w:sz="0" w:space="0" w:color="auto"/>
              </w:divBdr>
            </w:div>
            <w:div w:id="1058359520">
              <w:marLeft w:val="0"/>
              <w:marRight w:val="0"/>
              <w:marTop w:val="0"/>
              <w:marBottom w:val="0"/>
              <w:divBdr>
                <w:top w:val="none" w:sz="0" w:space="0" w:color="auto"/>
                <w:left w:val="none" w:sz="0" w:space="0" w:color="auto"/>
                <w:bottom w:val="none" w:sz="0" w:space="0" w:color="auto"/>
                <w:right w:val="none" w:sz="0" w:space="0" w:color="auto"/>
              </w:divBdr>
            </w:div>
            <w:div w:id="1547715345">
              <w:marLeft w:val="0"/>
              <w:marRight w:val="0"/>
              <w:marTop w:val="0"/>
              <w:marBottom w:val="0"/>
              <w:divBdr>
                <w:top w:val="none" w:sz="0" w:space="0" w:color="auto"/>
                <w:left w:val="none" w:sz="0" w:space="0" w:color="auto"/>
                <w:bottom w:val="none" w:sz="0" w:space="0" w:color="auto"/>
                <w:right w:val="none" w:sz="0" w:space="0" w:color="auto"/>
              </w:divBdr>
            </w:div>
            <w:div w:id="1821732074">
              <w:marLeft w:val="0"/>
              <w:marRight w:val="0"/>
              <w:marTop w:val="0"/>
              <w:marBottom w:val="0"/>
              <w:divBdr>
                <w:top w:val="none" w:sz="0" w:space="0" w:color="auto"/>
                <w:left w:val="none" w:sz="0" w:space="0" w:color="auto"/>
                <w:bottom w:val="none" w:sz="0" w:space="0" w:color="auto"/>
                <w:right w:val="none" w:sz="0" w:space="0" w:color="auto"/>
              </w:divBdr>
            </w:div>
            <w:div w:id="2052226682">
              <w:marLeft w:val="0"/>
              <w:marRight w:val="0"/>
              <w:marTop w:val="0"/>
              <w:marBottom w:val="0"/>
              <w:divBdr>
                <w:top w:val="none" w:sz="0" w:space="0" w:color="auto"/>
                <w:left w:val="none" w:sz="0" w:space="0" w:color="auto"/>
                <w:bottom w:val="none" w:sz="0" w:space="0" w:color="auto"/>
                <w:right w:val="none" w:sz="0" w:space="0" w:color="auto"/>
              </w:divBdr>
            </w:div>
            <w:div w:id="927075247">
              <w:marLeft w:val="0"/>
              <w:marRight w:val="0"/>
              <w:marTop w:val="0"/>
              <w:marBottom w:val="0"/>
              <w:divBdr>
                <w:top w:val="none" w:sz="0" w:space="0" w:color="auto"/>
                <w:left w:val="none" w:sz="0" w:space="0" w:color="auto"/>
                <w:bottom w:val="none" w:sz="0" w:space="0" w:color="auto"/>
                <w:right w:val="none" w:sz="0" w:space="0" w:color="auto"/>
              </w:divBdr>
            </w:div>
          </w:divsChild>
        </w:div>
        <w:div w:id="139351773">
          <w:marLeft w:val="0"/>
          <w:marRight w:val="0"/>
          <w:marTop w:val="0"/>
          <w:marBottom w:val="0"/>
          <w:divBdr>
            <w:top w:val="none" w:sz="0" w:space="0" w:color="auto"/>
            <w:left w:val="none" w:sz="0" w:space="0" w:color="auto"/>
            <w:bottom w:val="none" w:sz="0" w:space="0" w:color="auto"/>
            <w:right w:val="none" w:sz="0" w:space="0" w:color="auto"/>
          </w:divBdr>
          <w:divsChild>
            <w:div w:id="515075820">
              <w:marLeft w:val="0"/>
              <w:marRight w:val="0"/>
              <w:marTop w:val="0"/>
              <w:marBottom w:val="0"/>
              <w:divBdr>
                <w:top w:val="none" w:sz="0" w:space="0" w:color="auto"/>
                <w:left w:val="none" w:sz="0" w:space="0" w:color="auto"/>
                <w:bottom w:val="none" w:sz="0" w:space="0" w:color="auto"/>
                <w:right w:val="none" w:sz="0" w:space="0" w:color="auto"/>
              </w:divBdr>
              <w:divsChild>
                <w:div w:id="148206274">
                  <w:marLeft w:val="0"/>
                  <w:marRight w:val="0"/>
                  <w:marTop w:val="0"/>
                  <w:marBottom w:val="0"/>
                  <w:divBdr>
                    <w:top w:val="none" w:sz="0" w:space="0" w:color="auto"/>
                    <w:left w:val="none" w:sz="0" w:space="0" w:color="auto"/>
                    <w:bottom w:val="none" w:sz="0" w:space="0" w:color="auto"/>
                    <w:right w:val="none" w:sz="0" w:space="0" w:color="auto"/>
                  </w:divBdr>
                  <w:divsChild>
                    <w:div w:id="15665653">
                      <w:marLeft w:val="0"/>
                      <w:marRight w:val="0"/>
                      <w:marTop w:val="0"/>
                      <w:marBottom w:val="0"/>
                      <w:divBdr>
                        <w:top w:val="none" w:sz="0" w:space="0" w:color="auto"/>
                        <w:left w:val="none" w:sz="0" w:space="0" w:color="auto"/>
                        <w:bottom w:val="none" w:sz="0" w:space="0" w:color="auto"/>
                        <w:right w:val="none" w:sz="0" w:space="0" w:color="auto"/>
                      </w:divBdr>
                      <w:divsChild>
                        <w:div w:id="114099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42448">
          <w:marLeft w:val="0"/>
          <w:marRight w:val="0"/>
          <w:marTop w:val="0"/>
          <w:marBottom w:val="0"/>
          <w:divBdr>
            <w:top w:val="none" w:sz="0" w:space="0" w:color="auto"/>
            <w:left w:val="none" w:sz="0" w:space="0" w:color="auto"/>
            <w:bottom w:val="none" w:sz="0" w:space="0" w:color="auto"/>
            <w:right w:val="none" w:sz="0" w:space="0" w:color="auto"/>
          </w:divBdr>
        </w:div>
        <w:div w:id="1518620429">
          <w:marLeft w:val="0"/>
          <w:marRight w:val="0"/>
          <w:marTop w:val="0"/>
          <w:marBottom w:val="0"/>
          <w:divBdr>
            <w:top w:val="none" w:sz="0" w:space="0" w:color="auto"/>
            <w:left w:val="none" w:sz="0" w:space="0" w:color="auto"/>
            <w:bottom w:val="none" w:sz="0" w:space="0" w:color="auto"/>
            <w:right w:val="none" w:sz="0" w:space="0" w:color="auto"/>
          </w:divBdr>
          <w:divsChild>
            <w:div w:id="1074355886">
              <w:marLeft w:val="0"/>
              <w:marRight w:val="0"/>
              <w:marTop w:val="0"/>
              <w:marBottom w:val="0"/>
              <w:divBdr>
                <w:top w:val="none" w:sz="0" w:space="0" w:color="auto"/>
                <w:left w:val="none" w:sz="0" w:space="0" w:color="auto"/>
                <w:bottom w:val="none" w:sz="0" w:space="0" w:color="auto"/>
                <w:right w:val="none" w:sz="0" w:space="0" w:color="auto"/>
              </w:divBdr>
            </w:div>
          </w:divsChild>
        </w:div>
        <w:div w:id="1718124340">
          <w:marLeft w:val="0"/>
          <w:marRight w:val="0"/>
          <w:marTop w:val="0"/>
          <w:marBottom w:val="0"/>
          <w:divBdr>
            <w:top w:val="none" w:sz="0" w:space="0" w:color="auto"/>
            <w:left w:val="none" w:sz="0" w:space="0" w:color="auto"/>
            <w:bottom w:val="none" w:sz="0" w:space="0" w:color="auto"/>
            <w:right w:val="none" w:sz="0" w:space="0" w:color="auto"/>
          </w:divBdr>
          <w:divsChild>
            <w:div w:id="882592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awednaqvi@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47464/indian-sc-stalls-communal-order-on-food-vendors-identity" TargetMode="External"/><Relationship Id="rId5" Type="http://schemas.openxmlformats.org/officeDocument/2006/relationships/hyperlink" Target="https://www.dawn.com/news/1844804" TargetMode="External"/><Relationship Id="rId4" Type="http://schemas.openxmlformats.org/officeDocument/2006/relationships/hyperlink" Target="https://www.dawn.com/authors/280/jawed-naqvi"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5814</Characters>
  <Application>Microsoft Office Word</Application>
  <DocSecurity>0</DocSecurity>
  <Lines>48</Lines>
  <Paragraphs>13</Paragraphs>
  <ScaleCrop>false</ScaleCrop>
  <Company>Grizli777</Company>
  <LinksUpToDate>false</LinksUpToDate>
  <CharactersWithSpaces>6821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2024-07-29T04:49:00Z</dcterms:created>
  <dcterms:modified xsi:type="dcterms:W3CDTF">2024-07-29T04:55:00Z</dcterms:modified>
</cp:coreProperties>
</file>