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AC6" w:rsidRPr="00B06AC6" w:rsidRDefault="00B06AC6" w:rsidP="00B06AC6">
      <w:pPr>
        <w:spacing w:before="100" w:beforeAutospacing="1" w:afterAutospacing="1" w:line="240" w:lineRule="auto"/>
        <w:outlineLvl w:val="0"/>
        <w:rPr>
          <w:rFonts w:ascii="Times New Roman" w:eastAsia="Times New Roman" w:hAnsi="Times New Roman" w:cs="Times New Roman"/>
          <w:b/>
          <w:bCs/>
          <w:kern w:val="36"/>
          <w:sz w:val="48"/>
          <w:szCs w:val="48"/>
        </w:rPr>
      </w:pPr>
      <w:r w:rsidRPr="00B06AC6">
        <w:rPr>
          <w:rFonts w:ascii="Times New Roman" w:eastAsia="Times New Roman" w:hAnsi="Times New Roman" w:cs="Times New Roman"/>
          <w:b/>
          <w:bCs/>
          <w:kern w:val="36"/>
          <w:sz w:val="48"/>
          <w:szCs w:val="48"/>
        </w:rPr>
        <w:t>A legal look at IWT</w:t>
      </w:r>
    </w:p>
    <w:p w:rsidR="00B06AC6" w:rsidRPr="00B06AC6" w:rsidRDefault="00B06AC6" w:rsidP="00B06AC6">
      <w:pPr>
        <w:spacing w:after="0"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t xml:space="preserve">Hafiz </w:t>
      </w:r>
      <w:proofErr w:type="spellStart"/>
      <w:r w:rsidRPr="00B06AC6">
        <w:rPr>
          <w:rFonts w:ascii="Times New Roman" w:eastAsia="Times New Roman" w:hAnsi="Times New Roman" w:cs="Times New Roman"/>
          <w:szCs w:val="24"/>
        </w:rPr>
        <w:t>Ahsaan</w:t>
      </w:r>
      <w:proofErr w:type="spellEnd"/>
      <w:r w:rsidRPr="00B06AC6">
        <w:rPr>
          <w:rFonts w:ascii="Times New Roman" w:eastAsia="Times New Roman" w:hAnsi="Times New Roman" w:cs="Times New Roman"/>
          <w:szCs w:val="24"/>
        </w:rPr>
        <w:t xml:space="preserve"> Ahmad </w:t>
      </w:r>
      <w:proofErr w:type="spellStart"/>
      <w:r w:rsidRPr="00B06AC6">
        <w:rPr>
          <w:rFonts w:ascii="Times New Roman" w:eastAsia="Times New Roman" w:hAnsi="Times New Roman" w:cs="Times New Roman"/>
          <w:szCs w:val="24"/>
        </w:rPr>
        <w:t>Khokhar</w:t>
      </w:r>
      <w:proofErr w:type="spellEnd"/>
      <w:r w:rsidRPr="00B06AC6">
        <w:rPr>
          <w:rFonts w:ascii="Times New Roman" w:eastAsia="Times New Roman" w:hAnsi="Times New Roman" w:cs="Times New Roman"/>
          <w:szCs w:val="24"/>
        </w:rPr>
        <w:t xml:space="preserve"> </w:t>
      </w:r>
    </w:p>
    <w:p w:rsidR="00B06AC6" w:rsidRPr="00B06AC6" w:rsidRDefault="00B06AC6" w:rsidP="00B06AC6">
      <w:pPr>
        <w:spacing w:after="0"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t>Monday, Apr 28, 2025</w:t>
      </w:r>
    </w:p>
    <w:p w:rsidR="00B06AC6" w:rsidRPr="00B06AC6" w:rsidRDefault="00B06AC6" w:rsidP="00B06AC6">
      <w:pPr>
        <w:spacing w:before="100" w:beforeAutospacing="1" w:afterAutospacing="1"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t xml:space="preserve">In light of India’s continued hostility towards Pakistan, marked by repeated violations of bilateral and international obligations, it is imperative to examine recent developments concerning the Indus Waters Treaty (IWT) and the strategic suspension of the </w:t>
      </w:r>
      <w:proofErr w:type="spellStart"/>
      <w:r w:rsidRPr="00B06AC6">
        <w:rPr>
          <w:rFonts w:ascii="Times New Roman" w:eastAsia="Times New Roman" w:hAnsi="Times New Roman" w:cs="Times New Roman"/>
          <w:szCs w:val="24"/>
        </w:rPr>
        <w:t>Simla</w:t>
      </w:r>
      <w:proofErr w:type="spellEnd"/>
      <w:r w:rsidRPr="00B06AC6">
        <w:rPr>
          <w:rFonts w:ascii="Times New Roman" w:eastAsia="Times New Roman" w:hAnsi="Times New Roman" w:cs="Times New Roman"/>
          <w:szCs w:val="24"/>
        </w:rPr>
        <w:t xml:space="preserve"> Agreement. Both instruments are foundational to the legal and geopolitical relationship between the two countries. Under international law, Pakistan’s position remains principled, well-founded and defensible. </w:t>
      </w:r>
    </w:p>
    <w:p w:rsidR="00B06AC6" w:rsidRPr="00B06AC6" w:rsidRDefault="00B06AC6" w:rsidP="00B06AC6">
      <w:pPr>
        <w:spacing w:before="100" w:beforeAutospacing="1" w:afterAutospacing="1"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t>The Indus Waters Treaty, signed in 1960 by India and Pakistan with the World Bank as a guarantor, is a binding international agreement. The treaty allocates control of the eastern rivers (Ravi, Beas, Sutlej) to India and grants Pakistan rights over the western rivers (Indus, Jhelum, Chenab), subject to certain limitations. Importantly, Article XII of the treaty explicitly provides that it “shall not be terminated except by agreement of both the governments”, rendering any attempt at unilateral withdrawal legally void and internationally untenable.</w:t>
      </w:r>
    </w:p>
    <w:p w:rsidR="00B06AC6" w:rsidRPr="00B06AC6" w:rsidRDefault="00B06AC6" w:rsidP="00B06AC6">
      <w:pPr>
        <w:spacing w:before="100" w:beforeAutospacing="1" w:afterAutospacing="1"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t>The treaty includes no provision that allows unilateral withdrawal by either party. The only legally permissible options are its continuation, or its amendment or termination through mutual consent. This shows a critical legal reality: while the treaty allows for negotiated reform, it unequivocally prohibits unilateralism. Any Indian assertion or action suggesting a unilateral exit from the treaty stands in direct violation of its express terms and the principles of international law.</w:t>
      </w:r>
    </w:p>
    <w:p w:rsidR="00B06AC6" w:rsidRPr="00B06AC6" w:rsidRDefault="00B06AC6" w:rsidP="00B06AC6">
      <w:pPr>
        <w:spacing w:before="100" w:beforeAutospacing="1" w:afterAutospacing="1"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t>This is not the first time India has threatened to disrupt or unilaterally abandon the Indus Waters Treaty. On several occasions, Indian officials have made provocative declarations regarding the diversion of water flows legally allocated to Pakistan, acts that Pakistan has rightfully regarded as hostile and tantamount to a declaration of war. In response, Pakistan’s National Security Committee (NSC) has consistently issued strong, evidence-based rebuttals, characterizing such moves as grave violations of international law and serious threats to regional peace and stability. The NSC has reiterated Pakistan’s commitment to responding through legal, diplomatic, and strategic channels in a manner consistent with both constitutional and international norms.</w:t>
      </w:r>
    </w:p>
    <w:p w:rsidR="00B06AC6" w:rsidRPr="00B06AC6" w:rsidRDefault="00B06AC6" w:rsidP="00B06AC6">
      <w:pPr>
        <w:spacing w:before="100" w:beforeAutospacing="1" w:afterAutospacing="1"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t>India’s ongoing attempts to bypass or undermine the treaty’s framework clearly violate international legal obligations. Given the World Bank’s role as a third-party guarantor, Pakistan has multiple avenues available under international law to challenge India’s conduct, including the treaty’s built-in dispute resolution mechanisms, recourse to the International Court of Justice, and other international arbitration forums.</w:t>
      </w:r>
    </w:p>
    <w:p w:rsidR="00B06AC6" w:rsidRPr="00B06AC6" w:rsidRDefault="00B06AC6" w:rsidP="00B06AC6">
      <w:pPr>
        <w:spacing w:before="100" w:beforeAutospacing="1" w:afterAutospacing="1"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lastRenderedPageBreak/>
        <w:t xml:space="preserve">Pakistan must adopt a proactive legal strategy to defend its water rights. This includes invoking the dispute resolution provisions in </w:t>
      </w:r>
      <w:proofErr w:type="spellStart"/>
      <w:r w:rsidRPr="00B06AC6">
        <w:rPr>
          <w:rFonts w:ascii="Times New Roman" w:eastAsia="Times New Roman" w:hAnsi="Times New Roman" w:cs="Times New Roman"/>
          <w:szCs w:val="24"/>
        </w:rPr>
        <w:t>Annexures</w:t>
      </w:r>
      <w:proofErr w:type="spellEnd"/>
      <w:r w:rsidRPr="00B06AC6">
        <w:rPr>
          <w:rFonts w:ascii="Times New Roman" w:eastAsia="Times New Roman" w:hAnsi="Times New Roman" w:cs="Times New Roman"/>
          <w:szCs w:val="24"/>
        </w:rPr>
        <w:t xml:space="preserve"> F and G of the treaty, whether by appointing a neutral expert or initiating proceedings before a Court of Arbitration. In view of India’s repeated infractions, Pakistan is also justified in engaging the UN and calling upon the World Bank to ensure adherence to the treaty’s stipulations.</w:t>
      </w:r>
    </w:p>
    <w:p w:rsidR="00B06AC6" w:rsidRPr="00B06AC6" w:rsidRDefault="00B06AC6" w:rsidP="00B06AC6">
      <w:pPr>
        <w:spacing w:before="100" w:beforeAutospacing="1" w:afterAutospacing="1"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t xml:space="preserve">Turning to the </w:t>
      </w:r>
      <w:proofErr w:type="spellStart"/>
      <w:r w:rsidRPr="00B06AC6">
        <w:rPr>
          <w:rFonts w:ascii="Times New Roman" w:eastAsia="Times New Roman" w:hAnsi="Times New Roman" w:cs="Times New Roman"/>
          <w:szCs w:val="24"/>
        </w:rPr>
        <w:t>Simla</w:t>
      </w:r>
      <w:proofErr w:type="spellEnd"/>
      <w:r w:rsidRPr="00B06AC6">
        <w:rPr>
          <w:rFonts w:ascii="Times New Roman" w:eastAsia="Times New Roman" w:hAnsi="Times New Roman" w:cs="Times New Roman"/>
          <w:szCs w:val="24"/>
        </w:rPr>
        <w:t xml:space="preserve"> Agreement of 1972, Pakistan’s recent suspension of the agreement is both legally justified and diplomatically strategic. For decades, India has misused the agreement to block international attention to the Kashmir issue, insisting on exclusive bilateralism. However, India’s unilateral revocation of Article 370 of its constitution, its demographic engineering in Indian-Occupied Jammu &amp; Kashmir, and its continuing human rights violations has rendered the bilateral mechanism defunct.</w:t>
      </w:r>
    </w:p>
    <w:p w:rsidR="00B06AC6" w:rsidRPr="00B06AC6" w:rsidRDefault="00B06AC6" w:rsidP="00B06AC6">
      <w:pPr>
        <w:spacing w:before="100" w:beforeAutospacing="1" w:afterAutospacing="1"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t xml:space="preserve">The suspension of the </w:t>
      </w:r>
      <w:proofErr w:type="spellStart"/>
      <w:r w:rsidRPr="00B06AC6">
        <w:rPr>
          <w:rFonts w:ascii="Times New Roman" w:eastAsia="Times New Roman" w:hAnsi="Times New Roman" w:cs="Times New Roman"/>
          <w:szCs w:val="24"/>
        </w:rPr>
        <w:t>Simla</w:t>
      </w:r>
      <w:proofErr w:type="spellEnd"/>
      <w:r w:rsidRPr="00B06AC6">
        <w:rPr>
          <w:rFonts w:ascii="Times New Roman" w:eastAsia="Times New Roman" w:hAnsi="Times New Roman" w:cs="Times New Roman"/>
          <w:szCs w:val="24"/>
        </w:rPr>
        <w:t xml:space="preserve"> Agreement reactivates the jurisdiction and relevance of the UN Security Council resolutions on Kashmir. These resolutions explicitly call for a plebiscite to allow the Kashmiri people to determine their political future. By suspending the agreement, Pakistan is no longer legally restricted to bilateral avenues and can </w:t>
      </w:r>
      <w:proofErr w:type="spellStart"/>
      <w:r w:rsidRPr="00B06AC6">
        <w:rPr>
          <w:rFonts w:ascii="Times New Roman" w:eastAsia="Times New Roman" w:hAnsi="Times New Roman" w:cs="Times New Roman"/>
          <w:szCs w:val="24"/>
        </w:rPr>
        <w:t>reinternationalise</w:t>
      </w:r>
      <w:proofErr w:type="spellEnd"/>
      <w:r w:rsidRPr="00B06AC6">
        <w:rPr>
          <w:rFonts w:ascii="Times New Roman" w:eastAsia="Times New Roman" w:hAnsi="Times New Roman" w:cs="Times New Roman"/>
          <w:szCs w:val="24"/>
        </w:rPr>
        <w:t xml:space="preserve"> the Kashmir dispute, placing it firmly back on the global diplomatic and legal agenda.</w:t>
      </w:r>
    </w:p>
    <w:p w:rsidR="00B06AC6" w:rsidRPr="00B06AC6" w:rsidRDefault="00B06AC6" w:rsidP="00B06AC6">
      <w:pPr>
        <w:spacing w:before="100" w:beforeAutospacing="1" w:afterAutospacing="1"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t xml:space="preserve">The core reason for the deterioration in Indo-Pak relations lies in India’s aggressive and </w:t>
      </w:r>
      <w:proofErr w:type="spellStart"/>
      <w:r w:rsidRPr="00B06AC6">
        <w:rPr>
          <w:rFonts w:ascii="Times New Roman" w:eastAsia="Times New Roman" w:hAnsi="Times New Roman" w:cs="Times New Roman"/>
          <w:szCs w:val="24"/>
        </w:rPr>
        <w:t>destabilising</w:t>
      </w:r>
      <w:proofErr w:type="spellEnd"/>
      <w:r w:rsidRPr="00B06AC6">
        <w:rPr>
          <w:rFonts w:ascii="Times New Roman" w:eastAsia="Times New Roman" w:hAnsi="Times New Roman" w:cs="Times New Roman"/>
          <w:szCs w:val="24"/>
        </w:rPr>
        <w:t xml:space="preserve"> </w:t>
      </w:r>
      <w:proofErr w:type="spellStart"/>
      <w:r w:rsidRPr="00B06AC6">
        <w:rPr>
          <w:rFonts w:ascii="Times New Roman" w:eastAsia="Times New Roman" w:hAnsi="Times New Roman" w:cs="Times New Roman"/>
          <w:szCs w:val="24"/>
        </w:rPr>
        <w:t>behaviour</w:t>
      </w:r>
      <w:proofErr w:type="spellEnd"/>
      <w:r w:rsidRPr="00B06AC6">
        <w:rPr>
          <w:rFonts w:ascii="Times New Roman" w:eastAsia="Times New Roman" w:hAnsi="Times New Roman" w:cs="Times New Roman"/>
          <w:szCs w:val="24"/>
        </w:rPr>
        <w:t xml:space="preserve">, including orchestrated false flag operations, disinformation campaigns, and state-sponsored terrorism targeting Pakistan. Incidents like the </w:t>
      </w:r>
      <w:proofErr w:type="spellStart"/>
      <w:r w:rsidRPr="00B06AC6">
        <w:rPr>
          <w:rFonts w:ascii="Times New Roman" w:eastAsia="Times New Roman" w:hAnsi="Times New Roman" w:cs="Times New Roman"/>
          <w:szCs w:val="24"/>
        </w:rPr>
        <w:t>Pulwama</w:t>
      </w:r>
      <w:proofErr w:type="spellEnd"/>
      <w:r w:rsidRPr="00B06AC6">
        <w:rPr>
          <w:rFonts w:ascii="Times New Roman" w:eastAsia="Times New Roman" w:hAnsi="Times New Roman" w:cs="Times New Roman"/>
          <w:szCs w:val="24"/>
        </w:rPr>
        <w:t xml:space="preserve"> attack and the </w:t>
      </w:r>
      <w:proofErr w:type="spellStart"/>
      <w:r w:rsidRPr="00B06AC6">
        <w:rPr>
          <w:rFonts w:ascii="Times New Roman" w:eastAsia="Times New Roman" w:hAnsi="Times New Roman" w:cs="Times New Roman"/>
          <w:szCs w:val="24"/>
        </w:rPr>
        <w:t>Balakot</w:t>
      </w:r>
      <w:proofErr w:type="spellEnd"/>
      <w:r w:rsidRPr="00B06AC6">
        <w:rPr>
          <w:rFonts w:ascii="Times New Roman" w:eastAsia="Times New Roman" w:hAnsi="Times New Roman" w:cs="Times New Roman"/>
          <w:szCs w:val="24"/>
        </w:rPr>
        <w:t xml:space="preserve"> airstrikes, widely viewed as politically motivated provocations, exemplify India’s belligerent approach to regional security.</w:t>
      </w:r>
    </w:p>
    <w:p w:rsidR="00B06AC6" w:rsidRPr="00B06AC6" w:rsidRDefault="00B06AC6" w:rsidP="00B06AC6">
      <w:pPr>
        <w:spacing w:before="100" w:beforeAutospacing="1" w:afterAutospacing="1"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t>Pakistan’s legal position on both the Indus Waters Treaty and the Kashmir issue is firmly rooted in international law. The international community – particularly the World Bank and the UN – must play a more active role in holding India accountable. Meanwhile, Pakistan must continue its legal advocacy, strategic diplomacy and principled resistance to safeguard its sovereignty and ensure regional peace.</w:t>
      </w:r>
    </w:p>
    <w:p w:rsidR="00B06AC6" w:rsidRPr="00B06AC6" w:rsidRDefault="00B06AC6" w:rsidP="00B06AC6">
      <w:pPr>
        <w:spacing w:before="100" w:beforeAutospacing="1" w:afterAutospacing="1"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t xml:space="preserve">Pakistan is on strong legal footing with respect to the Indus Waters Treaty. The suspension of the </w:t>
      </w:r>
      <w:proofErr w:type="spellStart"/>
      <w:r w:rsidRPr="00B06AC6">
        <w:rPr>
          <w:rFonts w:ascii="Times New Roman" w:eastAsia="Times New Roman" w:hAnsi="Times New Roman" w:cs="Times New Roman"/>
          <w:szCs w:val="24"/>
        </w:rPr>
        <w:t>Simla</w:t>
      </w:r>
      <w:proofErr w:type="spellEnd"/>
      <w:r w:rsidRPr="00B06AC6">
        <w:rPr>
          <w:rFonts w:ascii="Times New Roman" w:eastAsia="Times New Roman" w:hAnsi="Times New Roman" w:cs="Times New Roman"/>
          <w:szCs w:val="24"/>
        </w:rPr>
        <w:t xml:space="preserve"> Agreement represents not only a lawful response but also a necessary strategic shift. These steps demonstrate Pakistan’s firm resolve to confront India’s escalating hostilities with constitutional clarity, legal integrity, and international legitimacy.</w:t>
      </w:r>
    </w:p>
    <w:p w:rsidR="00B06AC6" w:rsidRPr="00B06AC6" w:rsidRDefault="00B06AC6" w:rsidP="00B06AC6">
      <w:pPr>
        <w:spacing w:before="100" w:beforeAutospacing="1" w:afterAutospacing="1" w:line="240" w:lineRule="auto"/>
        <w:rPr>
          <w:rFonts w:ascii="Times New Roman" w:eastAsia="Times New Roman" w:hAnsi="Times New Roman" w:cs="Times New Roman"/>
          <w:szCs w:val="24"/>
        </w:rPr>
      </w:pPr>
      <w:r w:rsidRPr="00B06AC6">
        <w:rPr>
          <w:rFonts w:ascii="Times New Roman" w:eastAsia="Times New Roman" w:hAnsi="Times New Roman" w:cs="Times New Roman"/>
          <w:szCs w:val="24"/>
        </w:rPr>
        <w:t xml:space="preserve">The writer is a </w:t>
      </w:r>
      <w:proofErr w:type="spellStart"/>
      <w:r w:rsidRPr="00B06AC6">
        <w:rPr>
          <w:rFonts w:ascii="Times New Roman" w:eastAsia="Times New Roman" w:hAnsi="Times New Roman" w:cs="Times New Roman"/>
          <w:szCs w:val="24"/>
        </w:rPr>
        <w:t>practising</w:t>
      </w:r>
      <w:proofErr w:type="spellEnd"/>
      <w:r w:rsidRPr="00B06AC6">
        <w:rPr>
          <w:rFonts w:ascii="Times New Roman" w:eastAsia="Times New Roman" w:hAnsi="Times New Roman" w:cs="Times New Roman"/>
          <w:szCs w:val="24"/>
        </w:rPr>
        <w:t xml:space="preserve"> advocate of the Supreme Court of Pakistan with 25 years of legal standing. He can be reached at: hafizahsaan47@gmail.com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01907"/>
    <w:multiLevelType w:val="multilevel"/>
    <w:tmpl w:val="95D0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06AC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4071"/>
    <w:rsid w:val="00567329"/>
    <w:rsid w:val="005C5E2C"/>
    <w:rsid w:val="0070648E"/>
    <w:rsid w:val="007C1BCF"/>
    <w:rsid w:val="00830756"/>
    <w:rsid w:val="008837E7"/>
    <w:rsid w:val="009B0BDF"/>
    <w:rsid w:val="009E0BE8"/>
    <w:rsid w:val="009F4B0C"/>
    <w:rsid w:val="00A45A31"/>
    <w:rsid w:val="00AD0AB6"/>
    <w:rsid w:val="00B06AC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06AC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06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A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1183778">
      <w:bodyDiv w:val="1"/>
      <w:marLeft w:val="0"/>
      <w:marRight w:val="0"/>
      <w:marTop w:val="0"/>
      <w:marBottom w:val="0"/>
      <w:divBdr>
        <w:top w:val="none" w:sz="0" w:space="0" w:color="auto"/>
        <w:left w:val="none" w:sz="0" w:space="0" w:color="auto"/>
        <w:bottom w:val="none" w:sz="0" w:space="0" w:color="auto"/>
        <w:right w:val="none" w:sz="0" w:space="0" w:color="auto"/>
      </w:divBdr>
      <w:divsChild>
        <w:div w:id="998997553">
          <w:marLeft w:val="0"/>
          <w:marRight w:val="0"/>
          <w:marTop w:val="0"/>
          <w:marBottom w:val="0"/>
          <w:divBdr>
            <w:top w:val="none" w:sz="0" w:space="0" w:color="auto"/>
            <w:left w:val="none" w:sz="0" w:space="0" w:color="auto"/>
            <w:bottom w:val="none" w:sz="0" w:space="0" w:color="auto"/>
            <w:right w:val="none" w:sz="0" w:space="0" w:color="auto"/>
          </w:divBdr>
        </w:div>
        <w:div w:id="2014142307">
          <w:marLeft w:val="0"/>
          <w:marRight w:val="0"/>
          <w:marTop w:val="0"/>
          <w:marBottom w:val="0"/>
          <w:divBdr>
            <w:top w:val="none" w:sz="0" w:space="0" w:color="auto"/>
            <w:left w:val="none" w:sz="0" w:space="0" w:color="auto"/>
            <w:bottom w:val="none" w:sz="0" w:space="0" w:color="auto"/>
            <w:right w:val="none" w:sz="0" w:space="0" w:color="auto"/>
          </w:divBdr>
          <w:divsChild>
            <w:div w:id="1176461876">
              <w:marLeft w:val="0"/>
              <w:marRight w:val="0"/>
              <w:marTop w:val="0"/>
              <w:marBottom w:val="0"/>
              <w:divBdr>
                <w:top w:val="none" w:sz="0" w:space="0" w:color="auto"/>
                <w:left w:val="none" w:sz="0" w:space="0" w:color="auto"/>
                <w:bottom w:val="none" w:sz="0" w:space="0" w:color="auto"/>
                <w:right w:val="none" w:sz="0" w:space="0" w:color="auto"/>
              </w:divBdr>
            </w:div>
            <w:div w:id="2032216633">
              <w:marLeft w:val="0"/>
              <w:marRight w:val="0"/>
              <w:marTop w:val="0"/>
              <w:marBottom w:val="0"/>
              <w:divBdr>
                <w:top w:val="none" w:sz="0" w:space="0" w:color="auto"/>
                <w:left w:val="none" w:sz="0" w:space="0" w:color="auto"/>
                <w:bottom w:val="none" w:sz="0" w:space="0" w:color="auto"/>
                <w:right w:val="none" w:sz="0" w:space="0" w:color="auto"/>
              </w:divBdr>
            </w:div>
            <w:div w:id="578714642">
              <w:marLeft w:val="0"/>
              <w:marRight w:val="0"/>
              <w:marTop w:val="0"/>
              <w:marBottom w:val="0"/>
              <w:divBdr>
                <w:top w:val="none" w:sz="0" w:space="0" w:color="auto"/>
                <w:left w:val="none" w:sz="0" w:space="0" w:color="auto"/>
                <w:bottom w:val="none" w:sz="0" w:space="0" w:color="auto"/>
                <w:right w:val="none" w:sz="0" w:space="0" w:color="auto"/>
              </w:divBdr>
            </w:div>
          </w:divsChild>
        </w:div>
        <w:div w:id="94712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4675</Characters>
  <Application>Microsoft Office Word</Application>
  <DocSecurity>0</DocSecurity>
  <Lines>38</Lines>
  <Paragraphs>10</Paragraphs>
  <ScaleCrop>false</ScaleCrop>
  <Company>Grizli777</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2025-05-06T07:19:00Z</dcterms:created>
  <dcterms:modified xsi:type="dcterms:W3CDTF">2025-05-06T07:20:00Z</dcterms:modified>
</cp:coreProperties>
</file>