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2D" w:rsidRPr="0081762D" w:rsidRDefault="0081762D" w:rsidP="0081762D">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81762D">
        <w:rPr>
          <w:rFonts w:ascii="Times New Roman" w:eastAsia="Times New Roman" w:hAnsi="Times New Roman" w:cs="Times New Roman"/>
          <w:b/>
          <w:bCs/>
          <w:kern w:val="36"/>
          <w:sz w:val="48"/>
          <w:szCs w:val="48"/>
        </w:rPr>
        <w:t>Prioritising</w:t>
      </w:r>
      <w:proofErr w:type="spellEnd"/>
      <w:r w:rsidRPr="0081762D">
        <w:rPr>
          <w:rFonts w:ascii="Times New Roman" w:eastAsia="Times New Roman" w:hAnsi="Times New Roman" w:cs="Times New Roman"/>
          <w:b/>
          <w:bCs/>
          <w:kern w:val="36"/>
          <w:sz w:val="48"/>
          <w:szCs w:val="48"/>
        </w:rPr>
        <w:t xml:space="preserve"> oral health</w:t>
      </w:r>
    </w:p>
    <w:p w:rsidR="0081762D" w:rsidRPr="0081762D" w:rsidRDefault="0081762D" w:rsidP="0081762D">
      <w:pPr>
        <w:spacing w:after="0" w:line="240" w:lineRule="auto"/>
        <w:rPr>
          <w:rFonts w:ascii="Times New Roman" w:eastAsia="Times New Roman" w:hAnsi="Times New Roman" w:cs="Times New Roman"/>
          <w:szCs w:val="24"/>
        </w:rPr>
      </w:pPr>
      <w:proofErr w:type="spellStart"/>
      <w:r w:rsidRPr="0081762D">
        <w:rPr>
          <w:rFonts w:ascii="Times New Roman" w:eastAsia="Times New Roman" w:hAnsi="Times New Roman" w:cs="Times New Roman"/>
          <w:szCs w:val="24"/>
        </w:rPr>
        <w:t>Farhan</w:t>
      </w:r>
      <w:proofErr w:type="spellEnd"/>
      <w:r w:rsidRPr="0081762D">
        <w:rPr>
          <w:rFonts w:ascii="Times New Roman" w:eastAsia="Times New Roman" w:hAnsi="Times New Roman" w:cs="Times New Roman"/>
          <w:szCs w:val="24"/>
        </w:rPr>
        <w:t xml:space="preserve"> </w:t>
      </w:r>
      <w:proofErr w:type="spellStart"/>
      <w:r w:rsidRPr="0081762D">
        <w:rPr>
          <w:rFonts w:ascii="Times New Roman" w:eastAsia="Times New Roman" w:hAnsi="Times New Roman" w:cs="Times New Roman"/>
          <w:szCs w:val="24"/>
        </w:rPr>
        <w:t>Haroon</w:t>
      </w:r>
      <w:proofErr w:type="spellEnd"/>
      <w:r w:rsidRPr="0081762D">
        <w:rPr>
          <w:rFonts w:ascii="Times New Roman" w:eastAsia="Times New Roman" w:hAnsi="Times New Roman" w:cs="Times New Roman"/>
          <w:szCs w:val="24"/>
        </w:rPr>
        <w:t xml:space="preserve"> </w:t>
      </w:r>
    </w:p>
    <w:p w:rsidR="0081762D" w:rsidRPr="0081762D" w:rsidRDefault="0081762D" w:rsidP="0081762D">
      <w:pPr>
        <w:spacing w:after="0"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Thursday, Mar 20, 2025</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Each year, March 20th marks World Oral Health Day — a global moment to reflect on the profound impact of oral health on overall well-being. </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Yet, despite its critical role in human health, oral care remains </w:t>
      </w:r>
      <w:proofErr w:type="spellStart"/>
      <w:r w:rsidRPr="0081762D">
        <w:rPr>
          <w:rFonts w:ascii="Times New Roman" w:eastAsia="Times New Roman" w:hAnsi="Times New Roman" w:cs="Times New Roman"/>
          <w:szCs w:val="24"/>
        </w:rPr>
        <w:t>marginalised</w:t>
      </w:r>
      <w:proofErr w:type="spellEnd"/>
      <w:r w:rsidRPr="0081762D">
        <w:rPr>
          <w:rFonts w:ascii="Times New Roman" w:eastAsia="Times New Roman" w:hAnsi="Times New Roman" w:cs="Times New Roman"/>
          <w:szCs w:val="24"/>
        </w:rPr>
        <w:t xml:space="preserve"> within the broader healthcare discourse. This systemic neglect has far-reaching consequences, underscoring the urgent need for a paradigm shift toward prevention and integration within national health strategies.</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The relationship between oral health and overall health is both bidirectional and intricate. This year’s theme, ‘A Happy Mouth is a Happy Mind’, highlights the intersection of oral health and mental well-being — an area often overlooked. Poor oral health not only results in physical discomfort, pain, and malnutrition but also significantly contributes to psychological distress, social withdrawal and diminished quality of life.</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Conversely, mental health conditions such as anxiety and depression can lead to neglect in oral hygiene, exacerbating dental issues and creating a self-perpetuating cycle of health deterioration.</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The shift from reactive to preventive oral healthcare is no longer a choice but an imperative. The need to evolve beyond crisis-driven dental visits toward proactive self-care practices has never been more pressing.</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Oral diseases afflict nearly 3.5 billion people globally based on studies by </w:t>
      </w:r>
      <w:proofErr w:type="gramStart"/>
      <w:r w:rsidRPr="0081762D">
        <w:rPr>
          <w:rFonts w:ascii="Times New Roman" w:eastAsia="Times New Roman" w:hAnsi="Times New Roman" w:cs="Times New Roman"/>
          <w:szCs w:val="24"/>
        </w:rPr>
        <w:t>WHO</w:t>
      </w:r>
      <w:proofErr w:type="gramEnd"/>
      <w:r w:rsidRPr="0081762D">
        <w:rPr>
          <w:rFonts w:ascii="Times New Roman" w:eastAsia="Times New Roman" w:hAnsi="Times New Roman" w:cs="Times New Roman"/>
          <w:szCs w:val="24"/>
        </w:rPr>
        <w:t>, making them one of the most prevalent yet preventable health challenges. In Pakistan, according to the National Institute of Health, over 60 per cent of the population suffers from dental caries, while the prevalence of severe periodontal disease is at 24 per cent — an alarming statistic that shows systemic healthcare gaps. Limited access to dental care, widespread misconceptions about oral</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proofErr w:type="gramStart"/>
      <w:r w:rsidRPr="0081762D">
        <w:rPr>
          <w:rFonts w:ascii="Times New Roman" w:eastAsia="Times New Roman" w:hAnsi="Times New Roman" w:cs="Times New Roman"/>
          <w:szCs w:val="24"/>
        </w:rPr>
        <w:t>hygiene</w:t>
      </w:r>
      <w:proofErr w:type="gramEnd"/>
      <w:r w:rsidRPr="0081762D">
        <w:rPr>
          <w:rFonts w:ascii="Times New Roman" w:eastAsia="Times New Roman" w:hAnsi="Times New Roman" w:cs="Times New Roman"/>
          <w:szCs w:val="24"/>
        </w:rPr>
        <w:t xml:space="preserve"> and insufficient policy</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proofErr w:type="spellStart"/>
      <w:proofErr w:type="gramStart"/>
      <w:r w:rsidRPr="0081762D">
        <w:rPr>
          <w:rFonts w:ascii="Times New Roman" w:eastAsia="Times New Roman" w:hAnsi="Times New Roman" w:cs="Times New Roman"/>
          <w:szCs w:val="24"/>
        </w:rPr>
        <w:t>prioritisation</w:t>
      </w:r>
      <w:proofErr w:type="spellEnd"/>
      <w:proofErr w:type="gramEnd"/>
      <w:r w:rsidRPr="0081762D">
        <w:rPr>
          <w:rFonts w:ascii="Times New Roman" w:eastAsia="Times New Roman" w:hAnsi="Times New Roman" w:cs="Times New Roman"/>
          <w:szCs w:val="24"/>
        </w:rPr>
        <w:t xml:space="preserve"> have created a public health crisis with compounding economic repercussions.</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Neglecting oral health comes at a significant cost: increased healthcare </w:t>
      </w:r>
      <w:proofErr w:type="gramStart"/>
      <w:r w:rsidRPr="0081762D">
        <w:rPr>
          <w:rFonts w:ascii="Times New Roman" w:eastAsia="Times New Roman" w:hAnsi="Times New Roman" w:cs="Times New Roman"/>
          <w:szCs w:val="24"/>
        </w:rPr>
        <w:t>expenditures,</w:t>
      </w:r>
      <w:proofErr w:type="gramEnd"/>
      <w:r w:rsidRPr="0081762D">
        <w:rPr>
          <w:rFonts w:ascii="Times New Roman" w:eastAsia="Times New Roman" w:hAnsi="Times New Roman" w:cs="Times New Roman"/>
          <w:szCs w:val="24"/>
        </w:rPr>
        <w:t xml:space="preserve"> reduced workforce productivity and exacerbated health inequalities, particularly among socioeconomically disadvantaged communities. The absence of accessible, affordable and </w:t>
      </w:r>
      <w:r w:rsidRPr="0081762D">
        <w:rPr>
          <w:rFonts w:ascii="Times New Roman" w:eastAsia="Times New Roman" w:hAnsi="Times New Roman" w:cs="Times New Roman"/>
          <w:szCs w:val="24"/>
        </w:rPr>
        <w:lastRenderedPageBreak/>
        <w:t>preventive oral healthcare measures disproportionately affects lower-income populations, reinforcing a cycle of poor health outcomes and financial strain.</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Addressing the global oral health crisis requires a multi-faceted approach </w:t>
      </w:r>
      <w:proofErr w:type="spellStart"/>
      <w:r w:rsidRPr="0081762D">
        <w:rPr>
          <w:rFonts w:ascii="Times New Roman" w:eastAsia="Times New Roman" w:hAnsi="Times New Roman" w:cs="Times New Roman"/>
          <w:szCs w:val="24"/>
        </w:rPr>
        <w:t>centred</w:t>
      </w:r>
      <w:proofErr w:type="spellEnd"/>
      <w:r w:rsidRPr="0081762D">
        <w:rPr>
          <w:rFonts w:ascii="Times New Roman" w:eastAsia="Times New Roman" w:hAnsi="Times New Roman" w:cs="Times New Roman"/>
          <w:szCs w:val="24"/>
        </w:rPr>
        <w:t xml:space="preserve"> on education, integration and policy-driven transformation.</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Oral healthcare must be integrated into primary healthcare frameworks. Routine medical checkups should include oral health screenings, ensuring early detection and intervention. Policymakers must </w:t>
      </w:r>
      <w:proofErr w:type="spellStart"/>
      <w:r w:rsidRPr="0081762D">
        <w:rPr>
          <w:rFonts w:ascii="Times New Roman" w:eastAsia="Times New Roman" w:hAnsi="Times New Roman" w:cs="Times New Roman"/>
          <w:szCs w:val="24"/>
        </w:rPr>
        <w:t>recognise</w:t>
      </w:r>
      <w:proofErr w:type="spellEnd"/>
      <w:r w:rsidRPr="0081762D">
        <w:rPr>
          <w:rFonts w:ascii="Times New Roman" w:eastAsia="Times New Roman" w:hAnsi="Times New Roman" w:cs="Times New Roman"/>
          <w:szCs w:val="24"/>
        </w:rPr>
        <w:t xml:space="preserve"> oral care as a fundamental component of national health strategies, extending coverage and access to preventive treatments.</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Further, a culture of self-care must be cultivated through robust public health campaigns, school curricula and community initiatives. Equipping individuals with the knowledge and tools to adopt preventive oral care habits — such as brushing with fluoride toothpaste, regular flossing and routine dental visits — can drastically mitigate disease prevalence.</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Accessibility and affordability of oral healthcare services remain a pressing challenge. Public-private partnerships can play a transformative role in expanding reach, driving innovation in cost-effective dental solutions and ensuring that oral health is not a privilege of the few but a right for all.</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The pathway to improved oral health is clear: strategic investment in education, systemic policy integration and a collective commitment to proactive health management. As leaders in consumer healthcare, we must drive this change not only as a corporate responsibility but as a long-term investment in societal well-being.</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This World Oral Health </w:t>
      </w:r>
      <w:proofErr w:type="gramStart"/>
      <w:r w:rsidRPr="0081762D">
        <w:rPr>
          <w:rFonts w:ascii="Times New Roman" w:eastAsia="Times New Roman" w:hAnsi="Times New Roman" w:cs="Times New Roman"/>
          <w:szCs w:val="24"/>
        </w:rPr>
        <w:t>Day,</w:t>
      </w:r>
      <w:proofErr w:type="gramEnd"/>
      <w:r w:rsidRPr="0081762D">
        <w:rPr>
          <w:rFonts w:ascii="Times New Roman" w:eastAsia="Times New Roman" w:hAnsi="Times New Roman" w:cs="Times New Roman"/>
          <w:szCs w:val="24"/>
        </w:rPr>
        <w:t xml:space="preserve"> let us </w:t>
      </w:r>
      <w:proofErr w:type="spellStart"/>
      <w:r w:rsidRPr="0081762D">
        <w:rPr>
          <w:rFonts w:ascii="Times New Roman" w:eastAsia="Times New Roman" w:hAnsi="Times New Roman" w:cs="Times New Roman"/>
          <w:szCs w:val="24"/>
        </w:rPr>
        <w:t>recognise</w:t>
      </w:r>
      <w:proofErr w:type="spellEnd"/>
      <w:r w:rsidRPr="0081762D">
        <w:rPr>
          <w:rFonts w:ascii="Times New Roman" w:eastAsia="Times New Roman" w:hAnsi="Times New Roman" w:cs="Times New Roman"/>
          <w:szCs w:val="24"/>
        </w:rPr>
        <w:t xml:space="preserve"> that oral health is not an isolated issue. It is a fundamental pillar of holistic health and human prosperity. By embedding preventive oral care into the broader healthcare ecosystem, we can build a future where well-being is not just treated but sustained by ensuring healthier generations for years to come.</w:t>
      </w:r>
    </w:p>
    <w:p w:rsidR="0081762D" w:rsidRPr="0081762D" w:rsidRDefault="0081762D" w:rsidP="0081762D">
      <w:pPr>
        <w:spacing w:before="100" w:beforeAutospacing="1" w:afterAutospacing="1" w:line="240" w:lineRule="auto"/>
        <w:rPr>
          <w:rFonts w:ascii="Times New Roman" w:eastAsia="Times New Roman" w:hAnsi="Times New Roman" w:cs="Times New Roman"/>
          <w:szCs w:val="24"/>
        </w:rPr>
      </w:pPr>
      <w:r w:rsidRPr="0081762D">
        <w:rPr>
          <w:rFonts w:ascii="Times New Roman" w:eastAsia="Times New Roman" w:hAnsi="Times New Roman" w:cs="Times New Roman"/>
          <w:szCs w:val="24"/>
        </w:rPr>
        <w:t xml:space="preserve">The writer is the CEO of </w:t>
      </w:r>
      <w:proofErr w:type="spellStart"/>
      <w:r w:rsidRPr="0081762D">
        <w:rPr>
          <w:rFonts w:ascii="Times New Roman" w:eastAsia="Times New Roman" w:hAnsi="Times New Roman" w:cs="Times New Roman"/>
          <w:szCs w:val="24"/>
        </w:rPr>
        <w:t>Haleon</w:t>
      </w:r>
      <w:proofErr w:type="spellEnd"/>
      <w:r w:rsidRPr="0081762D">
        <w:rPr>
          <w:rFonts w:ascii="Times New Roman" w:eastAsia="Times New Roman" w:hAnsi="Times New Roman" w:cs="Times New Roman"/>
          <w:szCs w:val="24"/>
        </w:rPr>
        <w:t xml:space="preserve">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6FF"/>
    <w:multiLevelType w:val="multilevel"/>
    <w:tmpl w:val="3ED2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1762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762D"/>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176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1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211538">
      <w:bodyDiv w:val="1"/>
      <w:marLeft w:val="0"/>
      <w:marRight w:val="0"/>
      <w:marTop w:val="0"/>
      <w:marBottom w:val="0"/>
      <w:divBdr>
        <w:top w:val="none" w:sz="0" w:space="0" w:color="auto"/>
        <w:left w:val="none" w:sz="0" w:space="0" w:color="auto"/>
        <w:bottom w:val="none" w:sz="0" w:space="0" w:color="auto"/>
        <w:right w:val="none" w:sz="0" w:space="0" w:color="auto"/>
      </w:divBdr>
      <w:divsChild>
        <w:div w:id="161314417">
          <w:marLeft w:val="0"/>
          <w:marRight w:val="0"/>
          <w:marTop w:val="0"/>
          <w:marBottom w:val="0"/>
          <w:divBdr>
            <w:top w:val="none" w:sz="0" w:space="0" w:color="auto"/>
            <w:left w:val="none" w:sz="0" w:space="0" w:color="auto"/>
            <w:bottom w:val="none" w:sz="0" w:space="0" w:color="auto"/>
            <w:right w:val="none" w:sz="0" w:space="0" w:color="auto"/>
          </w:divBdr>
        </w:div>
        <w:div w:id="683092998">
          <w:marLeft w:val="0"/>
          <w:marRight w:val="0"/>
          <w:marTop w:val="0"/>
          <w:marBottom w:val="0"/>
          <w:divBdr>
            <w:top w:val="none" w:sz="0" w:space="0" w:color="auto"/>
            <w:left w:val="none" w:sz="0" w:space="0" w:color="auto"/>
            <w:bottom w:val="none" w:sz="0" w:space="0" w:color="auto"/>
            <w:right w:val="none" w:sz="0" w:space="0" w:color="auto"/>
          </w:divBdr>
          <w:divsChild>
            <w:div w:id="2034837312">
              <w:marLeft w:val="0"/>
              <w:marRight w:val="0"/>
              <w:marTop w:val="0"/>
              <w:marBottom w:val="0"/>
              <w:divBdr>
                <w:top w:val="none" w:sz="0" w:space="0" w:color="auto"/>
                <w:left w:val="none" w:sz="0" w:space="0" w:color="auto"/>
                <w:bottom w:val="none" w:sz="0" w:space="0" w:color="auto"/>
                <w:right w:val="none" w:sz="0" w:space="0" w:color="auto"/>
              </w:divBdr>
            </w:div>
            <w:div w:id="1234118832">
              <w:marLeft w:val="0"/>
              <w:marRight w:val="0"/>
              <w:marTop w:val="0"/>
              <w:marBottom w:val="0"/>
              <w:divBdr>
                <w:top w:val="none" w:sz="0" w:space="0" w:color="auto"/>
                <w:left w:val="none" w:sz="0" w:space="0" w:color="auto"/>
                <w:bottom w:val="none" w:sz="0" w:space="0" w:color="auto"/>
                <w:right w:val="none" w:sz="0" w:space="0" w:color="auto"/>
              </w:divBdr>
            </w:div>
            <w:div w:id="865748544">
              <w:marLeft w:val="0"/>
              <w:marRight w:val="0"/>
              <w:marTop w:val="0"/>
              <w:marBottom w:val="0"/>
              <w:divBdr>
                <w:top w:val="none" w:sz="0" w:space="0" w:color="auto"/>
                <w:left w:val="none" w:sz="0" w:space="0" w:color="auto"/>
                <w:bottom w:val="none" w:sz="0" w:space="0" w:color="auto"/>
                <w:right w:val="none" w:sz="0" w:space="0" w:color="auto"/>
              </w:divBdr>
            </w:div>
          </w:divsChild>
        </w:div>
        <w:div w:id="212483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Company>Grizli777</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2025-04-10T06:01:00Z</dcterms:created>
  <dcterms:modified xsi:type="dcterms:W3CDTF">2025-04-10T06:06:00Z</dcterms:modified>
</cp:coreProperties>
</file>