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B3D" w:rsidRPr="00995B3D" w:rsidRDefault="00995B3D" w:rsidP="00995B3D">
      <w:pPr>
        <w:spacing w:before="100" w:beforeAutospacing="1" w:after="100" w:afterAutospacing="1"/>
        <w:ind w:firstLine="0"/>
        <w:outlineLvl w:val="1"/>
        <w:rPr>
          <w:rFonts w:ascii="Times New Roman" w:eastAsia="Times New Roman" w:hAnsi="Times New Roman" w:cs="Times New Roman"/>
          <w:b/>
          <w:bCs/>
          <w:sz w:val="36"/>
          <w:szCs w:val="36"/>
        </w:rPr>
      </w:pPr>
      <w:r w:rsidRPr="00995B3D">
        <w:rPr>
          <w:rFonts w:ascii="Times New Roman" w:eastAsia="Times New Roman" w:hAnsi="Times New Roman" w:cs="Times New Roman"/>
          <w:b/>
          <w:bCs/>
          <w:sz w:val="36"/>
          <w:szCs w:val="36"/>
        </w:rPr>
        <w:fldChar w:fldCharType="begin"/>
      </w:r>
      <w:r w:rsidRPr="00995B3D">
        <w:rPr>
          <w:rFonts w:ascii="Times New Roman" w:eastAsia="Times New Roman" w:hAnsi="Times New Roman" w:cs="Times New Roman"/>
          <w:b/>
          <w:bCs/>
          <w:sz w:val="36"/>
          <w:szCs w:val="36"/>
        </w:rPr>
        <w:instrText xml:space="preserve"> HYPERLINK "https://www.dawn.com/news/1828560/different-approach" </w:instrText>
      </w:r>
      <w:r w:rsidRPr="00995B3D">
        <w:rPr>
          <w:rFonts w:ascii="Times New Roman" w:eastAsia="Times New Roman" w:hAnsi="Times New Roman" w:cs="Times New Roman"/>
          <w:b/>
          <w:bCs/>
          <w:sz w:val="36"/>
          <w:szCs w:val="36"/>
        </w:rPr>
        <w:fldChar w:fldCharType="separate"/>
      </w:r>
      <w:r w:rsidRPr="00995B3D">
        <w:rPr>
          <w:rFonts w:ascii="Times New Roman" w:eastAsia="Times New Roman" w:hAnsi="Times New Roman" w:cs="Times New Roman"/>
          <w:b/>
          <w:bCs/>
          <w:color w:val="0000FF"/>
          <w:sz w:val="36"/>
          <w:szCs w:val="36"/>
          <w:u w:val="single"/>
        </w:rPr>
        <w:t xml:space="preserve">Different approach </w:t>
      </w:r>
      <w:r w:rsidRPr="00995B3D">
        <w:rPr>
          <w:rFonts w:ascii="Times New Roman" w:eastAsia="Times New Roman" w:hAnsi="Times New Roman" w:cs="Times New Roman"/>
          <w:b/>
          <w:bCs/>
          <w:sz w:val="36"/>
          <w:szCs w:val="36"/>
        </w:rPr>
        <w:fldChar w:fldCharType="end"/>
      </w:r>
    </w:p>
    <w:p w:rsidR="00995B3D" w:rsidRPr="00995B3D" w:rsidRDefault="00995B3D" w:rsidP="00995B3D">
      <w:pPr>
        <w:ind w:firstLine="0"/>
        <w:rPr>
          <w:rFonts w:ascii="Times New Roman" w:eastAsia="Times New Roman" w:hAnsi="Times New Roman" w:cs="Times New Roman"/>
          <w:sz w:val="24"/>
          <w:szCs w:val="24"/>
        </w:rPr>
      </w:pPr>
      <w:hyperlink r:id="rId4" w:history="1">
        <w:proofErr w:type="spellStart"/>
        <w:r w:rsidRPr="00995B3D">
          <w:rPr>
            <w:rFonts w:ascii="Times New Roman" w:eastAsia="Times New Roman" w:hAnsi="Times New Roman" w:cs="Times New Roman"/>
            <w:color w:val="0000FF"/>
            <w:sz w:val="24"/>
            <w:szCs w:val="24"/>
            <w:u w:val="single"/>
          </w:rPr>
          <w:t>Zainab</w:t>
        </w:r>
        <w:proofErr w:type="spellEnd"/>
        <w:r w:rsidRPr="00995B3D">
          <w:rPr>
            <w:rFonts w:ascii="Times New Roman" w:eastAsia="Times New Roman" w:hAnsi="Times New Roman" w:cs="Times New Roman"/>
            <w:color w:val="0000FF"/>
            <w:sz w:val="24"/>
            <w:szCs w:val="24"/>
            <w:u w:val="single"/>
          </w:rPr>
          <w:t xml:space="preserve"> </w:t>
        </w:r>
        <w:proofErr w:type="spellStart"/>
        <w:r w:rsidRPr="00995B3D">
          <w:rPr>
            <w:rFonts w:ascii="Times New Roman" w:eastAsia="Times New Roman" w:hAnsi="Times New Roman" w:cs="Times New Roman"/>
            <w:color w:val="0000FF"/>
            <w:sz w:val="24"/>
            <w:szCs w:val="24"/>
            <w:u w:val="single"/>
          </w:rPr>
          <w:t>Malik</w:t>
        </w:r>
        <w:proofErr w:type="spellEnd"/>
      </w:hyperlink>
      <w:r w:rsidRPr="00995B3D">
        <w:rPr>
          <w:rFonts w:ascii="Times New Roman" w:eastAsia="Times New Roman" w:hAnsi="Times New Roman" w:cs="Times New Roman"/>
          <w:sz w:val="24"/>
          <w:szCs w:val="24"/>
        </w:rPr>
        <w:t xml:space="preserve"> Published April 20, 2024 Updated 2 days ago </w:t>
      </w:r>
    </w:p>
    <w:p w:rsidR="00995B3D" w:rsidRPr="00995B3D" w:rsidRDefault="00995B3D" w:rsidP="00995B3D">
      <w:pPr>
        <w:spacing w:before="100" w:beforeAutospacing="1" w:after="100" w:afterAutospacing="1"/>
        <w:ind w:firstLine="0"/>
        <w:rPr>
          <w:rFonts w:ascii="Times New Roman" w:eastAsia="Times New Roman" w:hAnsi="Times New Roman" w:cs="Times New Roman"/>
          <w:sz w:val="24"/>
          <w:szCs w:val="24"/>
        </w:rPr>
      </w:pPr>
      <w:r w:rsidRPr="00995B3D">
        <w:rPr>
          <w:rFonts w:ascii="Times New Roman" w:eastAsia="Times New Roman" w:hAnsi="Times New Roman" w:cs="Times New Roman"/>
          <w:sz w:val="24"/>
          <w:szCs w:val="24"/>
        </w:rPr>
        <w:t xml:space="preserve">LAST month, UN Secretary General, </w:t>
      </w:r>
      <w:proofErr w:type="spellStart"/>
      <w:r w:rsidRPr="00995B3D">
        <w:rPr>
          <w:rFonts w:ascii="Times New Roman" w:eastAsia="Times New Roman" w:hAnsi="Times New Roman" w:cs="Times New Roman"/>
          <w:sz w:val="24"/>
          <w:szCs w:val="24"/>
        </w:rPr>
        <w:t>António</w:t>
      </w:r>
      <w:proofErr w:type="spellEnd"/>
      <w:r w:rsidRPr="00995B3D">
        <w:rPr>
          <w:rFonts w:ascii="Times New Roman" w:eastAsia="Times New Roman" w:hAnsi="Times New Roman" w:cs="Times New Roman"/>
          <w:sz w:val="24"/>
          <w:szCs w:val="24"/>
        </w:rPr>
        <w:t xml:space="preserve"> </w:t>
      </w:r>
      <w:proofErr w:type="spellStart"/>
      <w:r w:rsidRPr="00995B3D">
        <w:rPr>
          <w:rFonts w:ascii="Times New Roman" w:eastAsia="Times New Roman" w:hAnsi="Times New Roman" w:cs="Times New Roman"/>
          <w:sz w:val="24"/>
          <w:szCs w:val="24"/>
        </w:rPr>
        <w:t>Guterres</w:t>
      </w:r>
      <w:proofErr w:type="spellEnd"/>
      <w:r w:rsidRPr="00995B3D">
        <w:rPr>
          <w:rFonts w:ascii="Times New Roman" w:eastAsia="Times New Roman" w:hAnsi="Times New Roman" w:cs="Times New Roman"/>
          <w:sz w:val="24"/>
          <w:szCs w:val="24"/>
        </w:rPr>
        <w:t xml:space="preserve">, called for “putting people first” in the global response to illicit drugs. Kicking off the latest session of the UN Commission on Narcotic Drugs, the secretary general urged governments to balance approaches countering drug trafficking with investments in prevention, stressing rehabilitation, upholding the human rights of people who use drugs, and expanding treatment </w:t>
      </w:r>
      <w:proofErr w:type="spellStart"/>
      <w:r w:rsidRPr="00995B3D">
        <w:rPr>
          <w:rFonts w:ascii="Times New Roman" w:eastAsia="Times New Roman" w:hAnsi="Times New Roman" w:cs="Times New Roman"/>
          <w:sz w:val="24"/>
          <w:szCs w:val="24"/>
        </w:rPr>
        <w:t>programmes</w:t>
      </w:r>
      <w:proofErr w:type="spellEnd"/>
      <w:r w:rsidRPr="00995B3D">
        <w:rPr>
          <w:rFonts w:ascii="Times New Roman" w:eastAsia="Times New Roman" w:hAnsi="Times New Roman" w:cs="Times New Roman"/>
          <w:sz w:val="24"/>
          <w:szCs w:val="24"/>
        </w:rPr>
        <w:t xml:space="preserve"> and health services. The statement comes against the backdrop of an extremely complex landscape.</w:t>
      </w:r>
    </w:p>
    <w:p w:rsidR="00995B3D" w:rsidRPr="00995B3D" w:rsidRDefault="00995B3D" w:rsidP="00995B3D">
      <w:pPr>
        <w:spacing w:before="100" w:beforeAutospacing="1" w:after="100" w:afterAutospacing="1"/>
        <w:ind w:firstLine="0"/>
        <w:rPr>
          <w:rFonts w:ascii="Times New Roman" w:eastAsia="Times New Roman" w:hAnsi="Times New Roman" w:cs="Times New Roman"/>
          <w:sz w:val="24"/>
          <w:szCs w:val="24"/>
        </w:rPr>
      </w:pPr>
      <w:r w:rsidRPr="00995B3D">
        <w:rPr>
          <w:rFonts w:ascii="Times New Roman" w:eastAsia="Times New Roman" w:hAnsi="Times New Roman" w:cs="Times New Roman"/>
          <w:sz w:val="24"/>
          <w:szCs w:val="24"/>
        </w:rPr>
        <w:t>The World Drug Report 2023 shows that over the past decade the number of people who use drugs and those suffering from drug use disorders increased by 23 per cent and 45pc respectively. It is becoming clear that the extensive use of punitive enforcement in deterring drug use has just not worked. In fact, drug policies globally have fuelled overcrowding, arbitrary executions, extrajudicial killings, and human rights violations against the poorest and most vulnerable.</w:t>
      </w:r>
    </w:p>
    <w:p w:rsidR="00995B3D" w:rsidRPr="00995B3D" w:rsidRDefault="00995B3D" w:rsidP="00995B3D">
      <w:pPr>
        <w:spacing w:before="100" w:beforeAutospacing="1" w:after="100" w:afterAutospacing="1"/>
        <w:ind w:firstLine="0"/>
        <w:rPr>
          <w:rFonts w:ascii="Times New Roman" w:eastAsia="Times New Roman" w:hAnsi="Times New Roman" w:cs="Times New Roman"/>
          <w:sz w:val="24"/>
          <w:szCs w:val="24"/>
        </w:rPr>
      </w:pPr>
      <w:r w:rsidRPr="00995B3D">
        <w:rPr>
          <w:rFonts w:ascii="Times New Roman" w:eastAsia="Times New Roman" w:hAnsi="Times New Roman" w:cs="Times New Roman"/>
          <w:sz w:val="24"/>
          <w:szCs w:val="24"/>
        </w:rPr>
        <w:t>At the moment, 20pc of the global pri</w:t>
      </w:r>
      <w:r w:rsidRPr="00995B3D">
        <w:rPr>
          <w:rFonts w:ascii="Times New Roman" w:eastAsia="Times New Roman" w:hAnsi="Times New Roman" w:cs="Times New Roman"/>
          <w:sz w:val="24"/>
          <w:szCs w:val="24"/>
        </w:rPr>
        <w:softHyphen/>
        <w:t>son population have been sentenced for drug-related offences. Thirty-four countries retain the death penalty for drug of</w:t>
      </w:r>
      <w:r w:rsidRPr="00995B3D">
        <w:rPr>
          <w:rFonts w:ascii="Times New Roman" w:eastAsia="Times New Roman" w:hAnsi="Times New Roman" w:cs="Times New Roman"/>
          <w:sz w:val="24"/>
          <w:szCs w:val="24"/>
        </w:rPr>
        <w:softHyphen/>
      </w:r>
      <w:r w:rsidRPr="00995B3D">
        <w:rPr>
          <w:rFonts w:ascii="Times New Roman" w:eastAsia="Times New Roman" w:hAnsi="Times New Roman" w:cs="Times New Roman"/>
          <w:sz w:val="24"/>
          <w:szCs w:val="24"/>
        </w:rPr>
        <w:softHyphen/>
        <w:t xml:space="preserve">fences — accounting for almost half of all executions. Punitive approaches addressing drug use deliver unequal outcomes for </w:t>
      </w:r>
      <w:proofErr w:type="spellStart"/>
      <w:r w:rsidRPr="00995B3D">
        <w:rPr>
          <w:rFonts w:ascii="Times New Roman" w:eastAsia="Times New Roman" w:hAnsi="Times New Roman" w:cs="Times New Roman"/>
          <w:sz w:val="24"/>
          <w:szCs w:val="24"/>
        </w:rPr>
        <w:t>marginalised</w:t>
      </w:r>
      <w:proofErr w:type="spellEnd"/>
      <w:r w:rsidRPr="00995B3D">
        <w:rPr>
          <w:rFonts w:ascii="Times New Roman" w:eastAsia="Times New Roman" w:hAnsi="Times New Roman" w:cs="Times New Roman"/>
          <w:sz w:val="24"/>
          <w:szCs w:val="24"/>
        </w:rPr>
        <w:t xml:space="preserve"> populations, women and youth. </w:t>
      </w:r>
      <w:proofErr w:type="gramStart"/>
      <w:r w:rsidRPr="00995B3D">
        <w:rPr>
          <w:rFonts w:ascii="Times New Roman" w:eastAsia="Times New Roman" w:hAnsi="Times New Roman" w:cs="Times New Roman"/>
          <w:sz w:val="24"/>
          <w:szCs w:val="24"/>
        </w:rPr>
        <w:t>Over 35pc of women in prison globally have been convicted of drug-related offences, compared with 19pc of men.</w:t>
      </w:r>
      <w:proofErr w:type="gramEnd"/>
    </w:p>
    <w:p w:rsidR="00995B3D" w:rsidRPr="00995B3D" w:rsidRDefault="00995B3D" w:rsidP="00995B3D">
      <w:pPr>
        <w:spacing w:before="100" w:beforeAutospacing="1" w:after="100" w:afterAutospacing="1"/>
        <w:ind w:firstLine="0"/>
        <w:rPr>
          <w:rFonts w:ascii="Times New Roman" w:eastAsia="Times New Roman" w:hAnsi="Times New Roman" w:cs="Times New Roman"/>
          <w:sz w:val="24"/>
          <w:szCs w:val="24"/>
        </w:rPr>
      </w:pPr>
      <w:r w:rsidRPr="00995B3D">
        <w:rPr>
          <w:rFonts w:ascii="Times New Roman" w:eastAsia="Times New Roman" w:hAnsi="Times New Roman" w:cs="Times New Roman"/>
          <w:sz w:val="24"/>
          <w:szCs w:val="24"/>
        </w:rPr>
        <w:t xml:space="preserve">Despite challenges, countries are moving towards a new way of working — one that puts people’s needs, health and human rights at the centre of drug-control policies. Pivoting the focus of drug control from punishment to mainstreaming evidence-based treatments addressing the needs of drug users has shown improved outcomes for drug use, health and well-being and reductions in future harm for individuals and society as a whole. Countries like Mexico are developing therapeutic justice </w:t>
      </w:r>
      <w:proofErr w:type="spellStart"/>
      <w:r w:rsidRPr="00995B3D">
        <w:rPr>
          <w:rFonts w:ascii="Times New Roman" w:eastAsia="Times New Roman" w:hAnsi="Times New Roman" w:cs="Times New Roman"/>
          <w:sz w:val="24"/>
          <w:szCs w:val="24"/>
        </w:rPr>
        <w:t>programmes</w:t>
      </w:r>
      <w:proofErr w:type="spellEnd"/>
      <w:r w:rsidRPr="00995B3D">
        <w:rPr>
          <w:rFonts w:ascii="Times New Roman" w:eastAsia="Times New Roman" w:hAnsi="Times New Roman" w:cs="Times New Roman"/>
          <w:sz w:val="24"/>
          <w:szCs w:val="24"/>
        </w:rPr>
        <w:t xml:space="preserve"> to strengthen alternatives to incarceration and promote responsible drug use. Ghana’s recent drug policy framework monitors better health outcomes, including harm reduction. </w:t>
      </w:r>
    </w:p>
    <w:p w:rsidR="00995B3D" w:rsidRPr="00995B3D" w:rsidRDefault="00995B3D" w:rsidP="00995B3D">
      <w:pPr>
        <w:spacing w:beforeAutospacing="1" w:afterAutospacing="1"/>
        <w:ind w:firstLine="0"/>
        <w:rPr>
          <w:rFonts w:ascii="Times New Roman" w:eastAsia="Times New Roman" w:hAnsi="Times New Roman" w:cs="Times New Roman"/>
          <w:sz w:val="24"/>
          <w:szCs w:val="24"/>
        </w:rPr>
      </w:pPr>
      <w:r w:rsidRPr="00995B3D">
        <w:rPr>
          <w:rFonts w:ascii="Times New Roman" w:eastAsia="Times New Roman" w:hAnsi="Times New Roman" w:cs="Times New Roman"/>
          <w:sz w:val="24"/>
          <w:szCs w:val="24"/>
        </w:rPr>
        <w:t>Drug-control policies must focus on people’s health, needs and rights.</w:t>
      </w:r>
    </w:p>
    <w:p w:rsidR="00995B3D" w:rsidRPr="00995B3D" w:rsidRDefault="00995B3D" w:rsidP="00995B3D">
      <w:pPr>
        <w:spacing w:before="100" w:beforeAutospacing="1" w:after="100" w:afterAutospacing="1"/>
        <w:ind w:firstLine="0"/>
        <w:rPr>
          <w:rFonts w:ascii="Times New Roman" w:eastAsia="Times New Roman" w:hAnsi="Times New Roman" w:cs="Times New Roman"/>
          <w:sz w:val="24"/>
          <w:szCs w:val="24"/>
        </w:rPr>
      </w:pPr>
      <w:r w:rsidRPr="00995B3D">
        <w:rPr>
          <w:rFonts w:ascii="Times New Roman" w:eastAsia="Times New Roman" w:hAnsi="Times New Roman" w:cs="Times New Roman"/>
          <w:sz w:val="24"/>
          <w:szCs w:val="24"/>
        </w:rPr>
        <w:t>The conversation is making its way across justice systems in Asia — where countries with the harshest drug policies can be found. In 2023, Malaysian lawmakers voted to remove the mandatory death penalty for drug trafficking. In India, a National Fund for Control of Drug Abuse has been established to support initiatives related to drug abuse prevention, treatment and rehabilitation.</w:t>
      </w:r>
    </w:p>
    <w:p w:rsidR="00995B3D" w:rsidRPr="00995B3D" w:rsidRDefault="00995B3D" w:rsidP="00995B3D">
      <w:pPr>
        <w:spacing w:before="100" w:beforeAutospacing="1" w:after="100" w:afterAutospacing="1"/>
        <w:ind w:firstLine="0"/>
        <w:rPr>
          <w:rFonts w:ascii="Times New Roman" w:eastAsia="Times New Roman" w:hAnsi="Times New Roman" w:cs="Times New Roman"/>
          <w:sz w:val="24"/>
          <w:szCs w:val="24"/>
        </w:rPr>
      </w:pPr>
      <w:r w:rsidRPr="00995B3D">
        <w:rPr>
          <w:rFonts w:ascii="Times New Roman" w:eastAsia="Times New Roman" w:hAnsi="Times New Roman" w:cs="Times New Roman"/>
          <w:sz w:val="24"/>
          <w:szCs w:val="24"/>
        </w:rPr>
        <w:lastRenderedPageBreak/>
        <w:t xml:space="preserve">Pakistan has also joined the movement by abolishing the death penalty for drug offences with the Control of Narcotic Substances (Amendment) Act, 2023. Notable efforts are being made in the country to shift towards evidence-based treatments, with Islamabad introducing the ‘Minimum Service Delivery Standards for Psychiatric &amp; Addiction Treatment/ Rehabilitation Facilities’ in 2021. </w:t>
      </w:r>
    </w:p>
    <w:p w:rsidR="00995B3D" w:rsidRPr="00995B3D" w:rsidRDefault="00995B3D" w:rsidP="00995B3D">
      <w:pPr>
        <w:spacing w:before="100" w:beforeAutospacing="1" w:after="100" w:afterAutospacing="1"/>
        <w:ind w:firstLine="0"/>
        <w:rPr>
          <w:rFonts w:ascii="Times New Roman" w:eastAsia="Times New Roman" w:hAnsi="Times New Roman" w:cs="Times New Roman"/>
          <w:sz w:val="24"/>
          <w:szCs w:val="24"/>
        </w:rPr>
      </w:pPr>
      <w:r w:rsidRPr="00995B3D">
        <w:rPr>
          <w:rFonts w:ascii="Times New Roman" w:eastAsia="Times New Roman" w:hAnsi="Times New Roman" w:cs="Times New Roman"/>
          <w:sz w:val="24"/>
          <w:szCs w:val="24"/>
        </w:rPr>
        <w:t xml:space="preserve">The Anti-Narcotics Force is running four model rehabilitation </w:t>
      </w:r>
      <w:proofErr w:type="spellStart"/>
      <w:r w:rsidRPr="00995B3D">
        <w:rPr>
          <w:rFonts w:ascii="Times New Roman" w:eastAsia="Times New Roman" w:hAnsi="Times New Roman" w:cs="Times New Roman"/>
          <w:sz w:val="24"/>
          <w:szCs w:val="24"/>
        </w:rPr>
        <w:t>centres</w:t>
      </w:r>
      <w:proofErr w:type="spellEnd"/>
      <w:r w:rsidRPr="00995B3D">
        <w:rPr>
          <w:rFonts w:ascii="Times New Roman" w:eastAsia="Times New Roman" w:hAnsi="Times New Roman" w:cs="Times New Roman"/>
          <w:sz w:val="24"/>
          <w:szCs w:val="24"/>
        </w:rPr>
        <w:t xml:space="preserve"> and reported almost 22,000 people who had been voluntarily treated in these </w:t>
      </w:r>
      <w:proofErr w:type="spellStart"/>
      <w:r w:rsidRPr="00995B3D">
        <w:rPr>
          <w:rFonts w:ascii="Times New Roman" w:eastAsia="Times New Roman" w:hAnsi="Times New Roman" w:cs="Times New Roman"/>
          <w:sz w:val="24"/>
          <w:szCs w:val="24"/>
        </w:rPr>
        <w:t>centres</w:t>
      </w:r>
      <w:proofErr w:type="spellEnd"/>
      <w:r w:rsidRPr="00995B3D">
        <w:rPr>
          <w:rFonts w:ascii="Times New Roman" w:eastAsia="Times New Roman" w:hAnsi="Times New Roman" w:cs="Times New Roman"/>
          <w:sz w:val="24"/>
          <w:szCs w:val="24"/>
        </w:rPr>
        <w:t xml:space="preserve"> from 2005-2021. Much more needs to be done. There still remains an urgent need to counter over-incarceration for drug offences and improve access to health/ treatment for prisoners jailed for drug use, through the implementation of human rights-based sentencing guidelines and improved standards of healthcare in prisons.</w:t>
      </w:r>
    </w:p>
    <w:p w:rsidR="00995B3D" w:rsidRPr="00995B3D" w:rsidRDefault="00995B3D" w:rsidP="00995B3D">
      <w:pPr>
        <w:spacing w:before="100" w:beforeAutospacing="1" w:after="100" w:afterAutospacing="1"/>
        <w:ind w:firstLine="0"/>
        <w:rPr>
          <w:rFonts w:ascii="Times New Roman" w:eastAsia="Times New Roman" w:hAnsi="Times New Roman" w:cs="Times New Roman"/>
          <w:sz w:val="24"/>
          <w:szCs w:val="24"/>
        </w:rPr>
      </w:pPr>
      <w:r w:rsidRPr="00995B3D">
        <w:rPr>
          <w:rFonts w:ascii="Times New Roman" w:eastAsia="Times New Roman" w:hAnsi="Times New Roman" w:cs="Times New Roman"/>
          <w:sz w:val="24"/>
          <w:szCs w:val="24"/>
        </w:rPr>
        <w:t>Ministers, senior judges, policy experts, prosecutors, hea</w:t>
      </w:r>
      <w:r w:rsidRPr="00995B3D">
        <w:rPr>
          <w:rFonts w:ascii="Times New Roman" w:eastAsia="Times New Roman" w:hAnsi="Times New Roman" w:cs="Times New Roman"/>
          <w:sz w:val="24"/>
          <w:szCs w:val="24"/>
        </w:rPr>
        <w:softHyphen/>
        <w:t>lth professionals and human rights ac</w:t>
      </w:r>
      <w:r w:rsidRPr="00995B3D">
        <w:rPr>
          <w:rFonts w:ascii="Times New Roman" w:eastAsia="Times New Roman" w:hAnsi="Times New Roman" w:cs="Times New Roman"/>
          <w:sz w:val="24"/>
          <w:szCs w:val="24"/>
        </w:rPr>
        <w:softHyphen/>
      </w:r>
      <w:r w:rsidRPr="00995B3D">
        <w:rPr>
          <w:rFonts w:ascii="Times New Roman" w:eastAsia="Times New Roman" w:hAnsi="Times New Roman" w:cs="Times New Roman"/>
          <w:sz w:val="24"/>
          <w:szCs w:val="24"/>
        </w:rPr>
        <w:softHyphen/>
        <w:t>tivists will convene in Islam</w:t>
      </w:r>
      <w:r w:rsidRPr="00995B3D">
        <w:rPr>
          <w:rFonts w:ascii="Times New Roman" w:eastAsia="Times New Roman" w:hAnsi="Times New Roman" w:cs="Times New Roman"/>
          <w:sz w:val="24"/>
          <w:szCs w:val="24"/>
        </w:rPr>
        <w:softHyphen/>
        <w:t>a</w:t>
      </w:r>
      <w:r w:rsidRPr="00995B3D">
        <w:rPr>
          <w:rFonts w:ascii="Times New Roman" w:eastAsia="Times New Roman" w:hAnsi="Times New Roman" w:cs="Times New Roman"/>
          <w:sz w:val="24"/>
          <w:szCs w:val="24"/>
        </w:rPr>
        <w:softHyphen/>
        <w:t>bad from April 23-25 to drive the momentum in tr</w:t>
      </w:r>
      <w:r w:rsidRPr="00995B3D">
        <w:rPr>
          <w:rFonts w:ascii="Times New Roman" w:eastAsia="Times New Roman" w:hAnsi="Times New Roman" w:cs="Times New Roman"/>
          <w:sz w:val="24"/>
          <w:szCs w:val="24"/>
        </w:rPr>
        <w:softHyphen/>
      </w:r>
      <w:r w:rsidRPr="00995B3D">
        <w:rPr>
          <w:rFonts w:ascii="Times New Roman" w:eastAsia="Times New Roman" w:hAnsi="Times New Roman" w:cs="Times New Roman"/>
          <w:sz w:val="24"/>
          <w:szCs w:val="24"/>
        </w:rPr>
        <w:softHyphen/>
        <w:t>ansforming drug policies pushing coercion and control to those ba</w:t>
      </w:r>
      <w:r w:rsidRPr="00995B3D">
        <w:rPr>
          <w:rFonts w:ascii="Times New Roman" w:eastAsia="Times New Roman" w:hAnsi="Times New Roman" w:cs="Times New Roman"/>
          <w:sz w:val="24"/>
          <w:szCs w:val="24"/>
        </w:rPr>
        <w:softHyphen/>
      </w:r>
      <w:r w:rsidRPr="00995B3D">
        <w:rPr>
          <w:rFonts w:ascii="Times New Roman" w:eastAsia="Times New Roman" w:hAnsi="Times New Roman" w:cs="Times New Roman"/>
          <w:sz w:val="24"/>
          <w:szCs w:val="24"/>
        </w:rPr>
        <w:softHyphen/>
        <w:t>s</w:t>
      </w:r>
      <w:r w:rsidRPr="00995B3D">
        <w:rPr>
          <w:rFonts w:ascii="Times New Roman" w:eastAsia="Times New Roman" w:hAnsi="Times New Roman" w:cs="Times New Roman"/>
          <w:sz w:val="24"/>
          <w:szCs w:val="24"/>
        </w:rPr>
        <w:softHyphen/>
        <w:t xml:space="preserve">ed on health and human rights. Justice Project Pakistan is holding a conference titled ‘Reimagining Justice: Public Health and Human Rights </w:t>
      </w:r>
      <w:proofErr w:type="spellStart"/>
      <w:r w:rsidRPr="00995B3D">
        <w:rPr>
          <w:rFonts w:ascii="Times New Roman" w:eastAsia="Times New Roman" w:hAnsi="Times New Roman" w:cs="Times New Roman"/>
          <w:sz w:val="24"/>
          <w:szCs w:val="24"/>
        </w:rPr>
        <w:t>Centred</w:t>
      </w:r>
      <w:proofErr w:type="spellEnd"/>
      <w:r w:rsidRPr="00995B3D">
        <w:rPr>
          <w:rFonts w:ascii="Times New Roman" w:eastAsia="Times New Roman" w:hAnsi="Times New Roman" w:cs="Times New Roman"/>
          <w:sz w:val="24"/>
          <w:szCs w:val="24"/>
        </w:rPr>
        <w:t xml:space="preserve"> Drug Policy’ to take stock of regional and national best practices on a wide range of topics including sentencing for drug offe</w:t>
      </w:r>
      <w:r w:rsidRPr="00995B3D">
        <w:rPr>
          <w:rFonts w:ascii="Times New Roman" w:eastAsia="Times New Roman" w:hAnsi="Times New Roman" w:cs="Times New Roman"/>
          <w:sz w:val="24"/>
          <w:szCs w:val="24"/>
        </w:rPr>
        <w:softHyphen/>
        <w:t xml:space="preserve">nces, over-incarceration for drug offences, and access to healthcare for persons who use drugs. The event, which will be held in person and online, aims to initiate a public dialogue on how the global drug problem can be solved by focusing on the health needs of people rather than coercion that has neither protected the welfare of people nor deterred drug crime. </w:t>
      </w:r>
    </w:p>
    <w:p w:rsidR="00995B3D" w:rsidRPr="00995B3D" w:rsidRDefault="00995B3D" w:rsidP="00995B3D">
      <w:pPr>
        <w:spacing w:before="100" w:beforeAutospacing="1" w:after="100" w:afterAutospacing="1"/>
        <w:ind w:firstLine="0"/>
        <w:rPr>
          <w:rFonts w:ascii="Times New Roman" w:eastAsia="Times New Roman" w:hAnsi="Times New Roman" w:cs="Times New Roman"/>
          <w:sz w:val="24"/>
          <w:szCs w:val="24"/>
        </w:rPr>
      </w:pPr>
      <w:r w:rsidRPr="00995B3D">
        <w:rPr>
          <w:rFonts w:ascii="Times New Roman" w:eastAsia="Times New Roman" w:hAnsi="Times New Roman" w:cs="Times New Roman"/>
          <w:sz w:val="24"/>
          <w:szCs w:val="24"/>
        </w:rPr>
        <w:t xml:space="preserve">More and more countries across the globe are adopting policies and practices that treat drug usage as a public health and human rights issue, and are applying evidence-based, gender-sensitive and harm reduction approaches. The data is clear — this is what works. If we are to finally solve the global drug problem, the momentum must keep building in the right direction. The time is now. </w:t>
      </w:r>
    </w:p>
    <w:p w:rsidR="00995B3D" w:rsidRPr="00995B3D" w:rsidRDefault="00995B3D" w:rsidP="00995B3D">
      <w:pPr>
        <w:spacing w:before="100" w:beforeAutospacing="1" w:after="100" w:afterAutospacing="1"/>
        <w:ind w:firstLine="0"/>
        <w:rPr>
          <w:rFonts w:ascii="Times New Roman" w:eastAsia="Times New Roman" w:hAnsi="Times New Roman" w:cs="Times New Roman"/>
          <w:sz w:val="24"/>
          <w:szCs w:val="24"/>
        </w:rPr>
      </w:pPr>
      <w:r w:rsidRPr="00995B3D">
        <w:rPr>
          <w:rFonts w:ascii="Times New Roman" w:eastAsia="Times New Roman" w:hAnsi="Times New Roman" w:cs="Times New Roman"/>
          <w:i/>
          <w:iCs/>
          <w:sz w:val="24"/>
          <w:szCs w:val="24"/>
        </w:rPr>
        <w:t>The writer is a lawyer and development professional.</w:t>
      </w:r>
    </w:p>
    <w:p w:rsidR="00995B3D" w:rsidRPr="00995B3D" w:rsidRDefault="00995B3D" w:rsidP="00995B3D">
      <w:pPr>
        <w:spacing w:before="100" w:beforeAutospacing="1" w:after="100" w:afterAutospacing="1"/>
        <w:ind w:firstLine="0"/>
        <w:rPr>
          <w:rFonts w:ascii="Times New Roman" w:eastAsia="Times New Roman" w:hAnsi="Times New Roman" w:cs="Times New Roman"/>
          <w:sz w:val="24"/>
          <w:szCs w:val="24"/>
        </w:rPr>
      </w:pPr>
      <w:r w:rsidRPr="00995B3D">
        <w:rPr>
          <w:rFonts w:ascii="Times New Roman" w:eastAsia="Times New Roman" w:hAnsi="Times New Roman" w:cs="Times New Roman"/>
          <w:i/>
          <w:iCs/>
          <w:sz w:val="24"/>
          <w:szCs w:val="24"/>
        </w:rPr>
        <w:t>Published in Dawn, April 20th,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95B3D"/>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871785"/>
    <w:rsid w:val="00995B3D"/>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995B3D"/>
    <w:rPr>
      <w:color w:val="0000FF"/>
      <w:u w:val="single"/>
    </w:rPr>
  </w:style>
  <w:style w:type="character" w:customStyle="1" w:styleId="storybyline">
    <w:name w:val="story__byline"/>
    <w:basedOn w:val="DefaultParagraphFont"/>
    <w:rsid w:val="00995B3D"/>
  </w:style>
  <w:style w:type="character" w:customStyle="1" w:styleId="storytime">
    <w:name w:val="story__time"/>
    <w:basedOn w:val="DefaultParagraphFont"/>
    <w:rsid w:val="00995B3D"/>
  </w:style>
  <w:style w:type="character" w:customStyle="1" w:styleId="timestamp--label">
    <w:name w:val="timestamp--label"/>
    <w:basedOn w:val="DefaultParagraphFont"/>
    <w:rsid w:val="00995B3D"/>
  </w:style>
  <w:style w:type="character" w:customStyle="1" w:styleId="timestamp--date">
    <w:name w:val="timestamp--date"/>
    <w:basedOn w:val="DefaultParagraphFont"/>
    <w:rsid w:val="00995B3D"/>
  </w:style>
  <w:style w:type="character" w:customStyle="1" w:styleId="timestamp--time">
    <w:name w:val="timestamp--time"/>
    <w:basedOn w:val="DefaultParagraphFont"/>
    <w:rsid w:val="00995B3D"/>
  </w:style>
  <w:style w:type="character" w:customStyle="1" w:styleId="mt-05">
    <w:name w:val="mt-0.5"/>
    <w:basedOn w:val="DefaultParagraphFont"/>
    <w:rsid w:val="00995B3D"/>
  </w:style>
  <w:style w:type="character" w:customStyle="1" w:styleId="hidden">
    <w:name w:val="hidden"/>
    <w:basedOn w:val="DefaultParagraphFont"/>
    <w:rsid w:val="00995B3D"/>
  </w:style>
  <w:style w:type="paragraph" w:styleId="NormalWeb">
    <w:name w:val="Normal (Web)"/>
    <w:basedOn w:val="Normal"/>
    <w:uiPriority w:val="99"/>
    <w:semiHidden/>
    <w:unhideWhenUsed/>
    <w:rsid w:val="00995B3D"/>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5B3D"/>
    <w:rPr>
      <w:rFonts w:ascii="Tahoma" w:hAnsi="Tahoma" w:cs="Tahoma"/>
      <w:szCs w:val="16"/>
    </w:rPr>
  </w:style>
  <w:style w:type="character" w:customStyle="1" w:styleId="BalloonTextChar">
    <w:name w:val="Balloon Text Char"/>
    <w:basedOn w:val="DefaultParagraphFont"/>
    <w:link w:val="BalloonText"/>
    <w:uiPriority w:val="99"/>
    <w:semiHidden/>
    <w:rsid w:val="00995B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0277769">
      <w:bodyDiv w:val="1"/>
      <w:marLeft w:val="0"/>
      <w:marRight w:val="0"/>
      <w:marTop w:val="0"/>
      <w:marBottom w:val="0"/>
      <w:divBdr>
        <w:top w:val="none" w:sz="0" w:space="0" w:color="auto"/>
        <w:left w:val="none" w:sz="0" w:space="0" w:color="auto"/>
        <w:bottom w:val="none" w:sz="0" w:space="0" w:color="auto"/>
        <w:right w:val="none" w:sz="0" w:space="0" w:color="auto"/>
      </w:divBdr>
      <w:divsChild>
        <w:div w:id="1442069520">
          <w:marLeft w:val="0"/>
          <w:marRight w:val="0"/>
          <w:marTop w:val="0"/>
          <w:marBottom w:val="0"/>
          <w:divBdr>
            <w:top w:val="none" w:sz="0" w:space="0" w:color="auto"/>
            <w:left w:val="none" w:sz="0" w:space="0" w:color="auto"/>
            <w:bottom w:val="none" w:sz="0" w:space="0" w:color="auto"/>
            <w:right w:val="none" w:sz="0" w:space="0" w:color="auto"/>
          </w:divBdr>
        </w:div>
        <w:div w:id="119887631">
          <w:marLeft w:val="0"/>
          <w:marRight w:val="0"/>
          <w:marTop w:val="0"/>
          <w:marBottom w:val="0"/>
          <w:divBdr>
            <w:top w:val="none" w:sz="0" w:space="0" w:color="auto"/>
            <w:left w:val="none" w:sz="0" w:space="0" w:color="auto"/>
            <w:bottom w:val="none" w:sz="0" w:space="0" w:color="auto"/>
            <w:right w:val="none" w:sz="0" w:space="0" w:color="auto"/>
          </w:divBdr>
          <w:divsChild>
            <w:div w:id="1349798114">
              <w:marLeft w:val="0"/>
              <w:marRight w:val="0"/>
              <w:marTop w:val="0"/>
              <w:marBottom w:val="0"/>
              <w:divBdr>
                <w:top w:val="none" w:sz="0" w:space="0" w:color="auto"/>
                <w:left w:val="none" w:sz="0" w:space="0" w:color="auto"/>
                <w:bottom w:val="none" w:sz="0" w:space="0" w:color="auto"/>
                <w:right w:val="none" w:sz="0" w:space="0" w:color="auto"/>
              </w:divBdr>
            </w:div>
            <w:div w:id="306933659">
              <w:marLeft w:val="0"/>
              <w:marRight w:val="0"/>
              <w:marTop w:val="0"/>
              <w:marBottom w:val="0"/>
              <w:divBdr>
                <w:top w:val="none" w:sz="0" w:space="0" w:color="auto"/>
                <w:left w:val="none" w:sz="0" w:space="0" w:color="auto"/>
                <w:bottom w:val="none" w:sz="0" w:space="0" w:color="auto"/>
                <w:right w:val="none" w:sz="0" w:space="0" w:color="auto"/>
              </w:divBdr>
            </w:div>
            <w:div w:id="886381994">
              <w:marLeft w:val="0"/>
              <w:marRight w:val="0"/>
              <w:marTop w:val="0"/>
              <w:marBottom w:val="0"/>
              <w:divBdr>
                <w:top w:val="none" w:sz="0" w:space="0" w:color="auto"/>
                <w:left w:val="none" w:sz="0" w:space="0" w:color="auto"/>
                <w:bottom w:val="none" w:sz="0" w:space="0" w:color="auto"/>
                <w:right w:val="none" w:sz="0" w:space="0" w:color="auto"/>
              </w:divBdr>
            </w:div>
            <w:div w:id="229658166">
              <w:marLeft w:val="0"/>
              <w:marRight w:val="0"/>
              <w:marTop w:val="0"/>
              <w:marBottom w:val="0"/>
              <w:divBdr>
                <w:top w:val="none" w:sz="0" w:space="0" w:color="auto"/>
                <w:left w:val="none" w:sz="0" w:space="0" w:color="auto"/>
                <w:bottom w:val="none" w:sz="0" w:space="0" w:color="auto"/>
                <w:right w:val="none" w:sz="0" w:space="0" w:color="auto"/>
              </w:divBdr>
            </w:div>
            <w:div w:id="2126001473">
              <w:marLeft w:val="0"/>
              <w:marRight w:val="0"/>
              <w:marTop w:val="0"/>
              <w:marBottom w:val="0"/>
              <w:divBdr>
                <w:top w:val="none" w:sz="0" w:space="0" w:color="auto"/>
                <w:left w:val="none" w:sz="0" w:space="0" w:color="auto"/>
                <w:bottom w:val="none" w:sz="0" w:space="0" w:color="auto"/>
                <w:right w:val="none" w:sz="0" w:space="0" w:color="auto"/>
              </w:divBdr>
            </w:div>
            <w:div w:id="210044418">
              <w:marLeft w:val="0"/>
              <w:marRight w:val="0"/>
              <w:marTop w:val="0"/>
              <w:marBottom w:val="0"/>
              <w:divBdr>
                <w:top w:val="none" w:sz="0" w:space="0" w:color="auto"/>
                <w:left w:val="none" w:sz="0" w:space="0" w:color="auto"/>
                <w:bottom w:val="none" w:sz="0" w:space="0" w:color="auto"/>
                <w:right w:val="none" w:sz="0" w:space="0" w:color="auto"/>
              </w:divBdr>
            </w:div>
          </w:divsChild>
        </w:div>
        <w:div w:id="768895631">
          <w:marLeft w:val="0"/>
          <w:marRight w:val="0"/>
          <w:marTop w:val="0"/>
          <w:marBottom w:val="0"/>
          <w:divBdr>
            <w:top w:val="none" w:sz="0" w:space="0" w:color="auto"/>
            <w:left w:val="none" w:sz="0" w:space="0" w:color="auto"/>
            <w:bottom w:val="none" w:sz="0" w:space="0" w:color="auto"/>
            <w:right w:val="none" w:sz="0" w:space="0" w:color="auto"/>
          </w:divBdr>
          <w:divsChild>
            <w:div w:id="803622145">
              <w:marLeft w:val="0"/>
              <w:marRight w:val="0"/>
              <w:marTop w:val="0"/>
              <w:marBottom w:val="0"/>
              <w:divBdr>
                <w:top w:val="none" w:sz="0" w:space="0" w:color="auto"/>
                <w:left w:val="none" w:sz="0" w:space="0" w:color="auto"/>
                <w:bottom w:val="none" w:sz="0" w:space="0" w:color="auto"/>
                <w:right w:val="none" w:sz="0" w:space="0" w:color="auto"/>
              </w:divBdr>
              <w:divsChild>
                <w:div w:id="494762040">
                  <w:marLeft w:val="0"/>
                  <w:marRight w:val="0"/>
                  <w:marTop w:val="0"/>
                  <w:marBottom w:val="0"/>
                  <w:divBdr>
                    <w:top w:val="none" w:sz="0" w:space="0" w:color="auto"/>
                    <w:left w:val="none" w:sz="0" w:space="0" w:color="auto"/>
                    <w:bottom w:val="none" w:sz="0" w:space="0" w:color="auto"/>
                    <w:right w:val="none" w:sz="0" w:space="0" w:color="auto"/>
                  </w:divBdr>
                  <w:divsChild>
                    <w:div w:id="1518351121">
                      <w:marLeft w:val="0"/>
                      <w:marRight w:val="0"/>
                      <w:marTop w:val="0"/>
                      <w:marBottom w:val="0"/>
                      <w:divBdr>
                        <w:top w:val="none" w:sz="0" w:space="0" w:color="auto"/>
                        <w:left w:val="none" w:sz="0" w:space="0" w:color="auto"/>
                        <w:bottom w:val="none" w:sz="0" w:space="0" w:color="auto"/>
                        <w:right w:val="none" w:sz="0" w:space="0" w:color="auto"/>
                      </w:divBdr>
                      <w:divsChild>
                        <w:div w:id="181116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479507">
          <w:marLeft w:val="0"/>
          <w:marRight w:val="0"/>
          <w:marTop w:val="0"/>
          <w:marBottom w:val="0"/>
          <w:divBdr>
            <w:top w:val="none" w:sz="0" w:space="0" w:color="auto"/>
            <w:left w:val="none" w:sz="0" w:space="0" w:color="auto"/>
            <w:bottom w:val="none" w:sz="0" w:space="0" w:color="auto"/>
            <w:right w:val="none" w:sz="0" w:space="0" w:color="auto"/>
          </w:divBdr>
        </w:div>
        <w:div w:id="1917322301">
          <w:marLeft w:val="0"/>
          <w:marRight w:val="0"/>
          <w:marTop w:val="0"/>
          <w:marBottom w:val="0"/>
          <w:divBdr>
            <w:top w:val="none" w:sz="0" w:space="0" w:color="auto"/>
            <w:left w:val="none" w:sz="0" w:space="0" w:color="auto"/>
            <w:bottom w:val="none" w:sz="0" w:space="0" w:color="auto"/>
            <w:right w:val="none" w:sz="0" w:space="0" w:color="auto"/>
          </w:divBdr>
          <w:divsChild>
            <w:div w:id="1310281770">
              <w:marLeft w:val="0"/>
              <w:marRight w:val="0"/>
              <w:marTop w:val="0"/>
              <w:marBottom w:val="0"/>
              <w:divBdr>
                <w:top w:val="none" w:sz="0" w:space="0" w:color="auto"/>
                <w:left w:val="none" w:sz="0" w:space="0" w:color="auto"/>
                <w:bottom w:val="none" w:sz="0" w:space="0" w:color="auto"/>
                <w:right w:val="none" w:sz="0" w:space="0" w:color="auto"/>
              </w:divBdr>
            </w:div>
          </w:divsChild>
        </w:div>
        <w:div w:id="375475836">
          <w:marLeft w:val="0"/>
          <w:marRight w:val="0"/>
          <w:marTop w:val="0"/>
          <w:marBottom w:val="0"/>
          <w:divBdr>
            <w:top w:val="none" w:sz="0" w:space="0" w:color="auto"/>
            <w:left w:val="none" w:sz="0" w:space="0" w:color="auto"/>
            <w:bottom w:val="none" w:sz="0" w:space="0" w:color="auto"/>
            <w:right w:val="none" w:sz="0" w:space="0" w:color="auto"/>
          </w:divBdr>
          <w:divsChild>
            <w:div w:id="282002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7644/zainab-mal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4260</Characters>
  <Application>Microsoft Office Word</Application>
  <DocSecurity>0</DocSecurity>
  <Lines>35</Lines>
  <Paragraphs>9</Paragraphs>
  <ScaleCrop>false</ScaleCrop>
  <Company>Grizli777</Company>
  <LinksUpToDate>false</LinksUpToDate>
  <CharactersWithSpaces>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2024-04-22T05:21:00Z</dcterms:created>
  <dcterms:modified xsi:type="dcterms:W3CDTF">2024-04-22T05:21:00Z</dcterms:modified>
</cp:coreProperties>
</file>