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14E" w:rsidRPr="00CD614E" w:rsidRDefault="00CD614E" w:rsidP="00CD614E">
      <w:pPr>
        <w:spacing w:before="100" w:beforeAutospacing="1" w:after="100" w:afterAutospacing="1" w:line="240" w:lineRule="auto"/>
        <w:outlineLvl w:val="1"/>
        <w:rPr>
          <w:rFonts w:ascii="Times New Roman" w:eastAsia="Times New Roman" w:hAnsi="Times New Roman" w:cs="Times New Roman"/>
          <w:b/>
          <w:bCs/>
          <w:sz w:val="36"/>
          <w:szCs w:val="36"/>
        </w:rPr>
      </w:pPr>
      <w:r w:rsidRPr="00CD614E">
        <w:rPr>
          <w:rFonts w:ascii="Times New Roman" w:eastAsia="Times New Roman" w:hAnsi="Times New Roman" w:cs="Times New Roman"/>
          <w:b/>
          <w:bCs/>
          <w:sz w:val="36"/>
          <w:szCs w:val="36"/>
        </w:rPr>
        <w:t xml:space="preserve">Non-intervention &amp; the law </w:t>
      </w:r>
    </w:p>
    <w:p w:rsidR="00CD614E" w:rsidRPr="00CD614E" w:rsidRDefault="00CD614E" w:rsidP="00CD614E">
      <w:pPr>
        <w:spacing w:after="0" w:line="240" w:lineRule="auto"/>
        <w:rPr>
          <w:rFonts w:ascii="Times New Roman" w:eastAsia="Times New Roman" w:hAnsi="Times New Roman" w:cs="Times New Roman"/>
          <w:sz w:val="24"/>
          <w:szCs w:val="24"/>
        </w:rPr>
      </w:pPr>
      <w:r w:rsidRPr="00CD614E">
        <w:rPr>
          <w:rFonts w:ascii="Times New Roman" w:eastAsia="Times New Roman" w:hAnsi="Times New Roman" w:cs="Times New Roman"/>
          <w:sz w:val="24"/>
          <w:szCs w:val="24"/>
        </w:rPr>
        <w:t xml:space="preserve">BY S I K A N D E R A H M E D S H A H 2022-04-06 </w:t>
      </w:r>
    </w:p>
    <w:p w:rsidR="00CD614E" w:rsidRPr="00CD614E" w:rsidRDefault="00CD614E" w:rsidP="00CD614E">
      <w:pPr>
        <w:spacing w:after="0" w:line="240" w:lineRule="auto"/>
        <w:rPr>
          <w:rFonts w:ascii="Times New Roman" w:eastAsia="Times New Roman" w:hAnsi="Times New Roman" w:cs="Times New Roman"/>
          <w:sz w:val="24"/>
          <w:szCs w:val="24"/>
        </w:rPr>
      </w:pPr>
      <w:r w:rsidRPr="00CD614E">
        <w:rPr>
          <w:rFonts w:ascii="Times New Roman" w:eastAsia="Times New Roman" w:hAnsi="Times New Roman" w:cs="Times New Roman"/>
          <w:sz w:val="24"/>
          <w:szCs w:val="24"/>
        </w:rPr>
        <w:t xml:space="preserve">DAYS before the vote of no-confidence, Pakistan`s embattled prime minister, </w:t>
      </w:r>
      <w:proofErr w:type="spellStart"/>
      <w:r w:rsidRPr="00CD614E">
        <w:rPr>
          <w:rFonts w:ascii="Times New Roman" w:eastAsia="Times New Roman" w:hAnsi="Times New Roman" w:cs="Times New Roman"/>
          <w:sz w:val="24"/>
          <w:szCs w:val="24"/>
        </w:rPr>
        <w:t>Imran</w:t>
      </w:r>
      <w:proofErr w:type="spellEnd"/>
      <w:r w:rsidRPr="00CD614E">
        <w:rPr>
          <w:rFonts w:ascii="Times New Roman" w:eastAsia="Times New Roman" w:hAnsi="Times New Roman" w:cs="Times New Roman"/>
          <w:sz w:val="24"/>
          <w:szCs w:val="24"/>
        </w:rPr>
        <w:t xml:space="preserve"> Khan, addressed the nation at a political rally. Following a carefully constructed rhetoric on the value of being an independent, free and self-respecting nation, as envisioned by the nation`s founding fathers, Khan withdrew a paper from his pocket, claiming that what he held in his hand was a `letter` from a country of significant eminence. It was reportedly a warning for him and correspondingly for Pakistan that if Khan </w:t>
      </w:r>
      <w:proofErr w:type="gramStart"/>
      <w:r w:rsidRPr="00CD614E">
        <w:rPr>
          <w:rFonts w:ascii="Times New Roman" w:eastAsia="Times New Roman" w:hAnsi="Times New Roman" w:cs="Times New Roman"/>
          <w:sz w:val="24"/>
          <w:szCs w:val="24"/>
        </w:rPr>
        <w:t>didn`</w:t>
      </w:r>
      <w:proofErr w:type="gramEnd"/>
      <w:r w:rsidRPr="00CD614E">
        <w:rPr>
          <w:rFonts w:ascii="Times New Roman" w:eastAsia="Times New Roman" w:hAnsi="Times New Roman" w:cs="Times New Roman"/>
          <w:sz w:val="24"/>
          <w:szCs w:val="24"/>
        </w:rPr>
        <w:t>t step down, diplomatic ties between the two countries would suffer and Pakistan would face `difficulties`. To Khan`s mind, the reason this warning was issued was a diplomatic trip he took to Russia on the eve of the Russian invasion of Ukraine.</w:t>
      </w:r>
      <w:r w:rsidRPr="00CD614E">
        <w:rPr>
          <w:rFonts w:ascii="Times New Roman" w:eastAsia="Times New Roman" w:hAnsi="Times New Roman" w:cs="Times New Roman"/>
          <w:sz w:val="24"/>
          <w:szCs w:val="24"/>
        </w:rPr>
        <w:br/>
      </w:r>
      <w:r w:rsidRPr="00CD614E">
        <w:rPr>
          <w:rFonts w:ascii="Times New Roman" w:eastAsia="Times New Roman" w:hAnsi="Times New Roman" w:cs="Times New Roman"/>
          <w:sz w:val="24"/>
          <w:szCs w:val="24"/>
        </w:rPr>
        <w:br/>
        <w:t xml:space="preserve">Following the receipt of what was apparently a diplomatic cable, Pakistan`s National Security Committee issued a strong condemnation, terming the communication undiplomatic and tantamount to blatant interference in Pakistan`s internal </w:t>
      </w:r>
      <w:proofErr w:type="spellStart"/>
      <w:r w:rsidRPr="00CD614E">
        <w:rPr>
          <w:rFonts w:ascii="Times New Roman" w:eastAsia="Times New Roman" w:hAnsi="Times New Roman" w:cs="Times New Roman"/>
          <w:sz w:val="24"/>
          <w:szCs w:val="24"/>
        </w:rPr>
        <w:t>af</w:t>
      </w:r>
      <w:proofErr w:type="spellEnd"/>
      <w:r w:rsidRPr="00CD614E">
        <w:rPr>
          <w:rFonts w:ascii="Times New Roman" w:eastAsia="Times New Roman" w:hAnsi="Times New Roman" w:cs="Times New Roman"/>
          <w:sz w:val="24"/>
          <w:szCs w:val="24"/>
        </w:rPr>
        <w:t xml:space="preserve"> f airs, and an attack on its sovereignty. Therefore, before the claim is drowned out in the din of counterclaims among which the main assertions are that the cable is </w:t>
      </w:r>
      <w:proofErr w:type="gramStart"/>
      <w:r w:rsidRPr="00CD614E">
        <w:rPr>
          <w:rFonts w:ascii="Times New Roman" w:eastAsia="Times New Roman" w:hAnsi="Times New Roman" w:cs="Times New Roman"/>
          <w:sz w:val="24"/>
          <w:szCs w:val="24"/>
        </w:rPr>
        <w:t>fabricated,</w:t>
      </w:r>
      <w:proofErr w:type="gramEnd"/>
      <w:r w:rsidRPr="00CD614E">
        <w:rPr>
          <w:rFonts w:ascii="Times New Roman" w:eastAsia="Times New Roman" w:hAnsi="Times New Roman" w:cs="Times New Roman"/>
          <w:sz w:val="24"/>
          <w:szCs w:val="24"/>
        </w:rPr>
        <w:t xml:space="preserve"> or at least exaggerated by a drowning PTI government grasping at straws it is essential to first unpack its intricacies and properly embed it within the f r </w:t>
      </w:r>
      <w:proofErr w:type="spellStart"/>
      <w:r w:rsidRPr="00CD614E">
        <w:rPr>
          <w:rFonts w:ascii="Times New Roman" w:eastAsia="Times New Roman" w:hAnsi="Times New Roman" w:cs="Times New Roman"/>
          <w:sz w:val="24"/>
          <w:szCs w:val="24"/>
        </w:rPr>
        <w:t>amework</w:t>
      </w:r>
      <w:proofErr w:type="spellEnd"/>
      <w:r w:rsidRPr="00CD614E">
        <w:rPr>
          <w:rFonts w:ascii="Times New Roman" w:eastAsia="Times New Roman" w:hAnsi="Times New Roman" w:cs="Times New Roman"/>
          <w:sz w:val="24"/>
          <w:szCs w:val="24"/>
        </w:rPr>
        <w:t xml:space="preserve"> of </w:t>
      </w:r>
      <w:proofErr w:type="spellStart"/>
      <w:r w:rsidRPr="00CD614E">
        <w:rPr>
          <w:rFonts w:ascii="Times New Roman" w:eastAsia="Times New Roman" w:hAnsi="Times New Roman" w:cs="Times New Roman"/>
          <w:sz w:val="24"/>
          <w:szCs w:val="24"/>
        </w:rPr>
        <w:t>internationallaw</w:t>
      </w:r>
      <w:proofErr w:type="spellEnd"/>
      <w:r w:rsidRPr="00CD614E">
        <w:rPr>
          <w:rFonts w:ascii="Times New Roman" w:eastAsia="Times New Roman" w:hAnsi="Times New Roman" w:cs="Times New Roman"/>
          <w:sz w:val="24"/>
          <w:szCs w:val="24"/>
        </w:rPr>
        <w:t>.</w:t>
      </w:r>
      <w:r w:rsidRPr="00CD614E">
        <w:rPr>
          <w:rFonts w:ascii="Times New Roman" w:eastAsia="Times New Roman" w:hAnsi="Times New Roman" w:cs="Times New Roman"/>
          <w:sz w:val="24"/>
          <w:szCs w:val="24"/>
        </w:rPr>
        <w:br/>
      </w:r>
      <w:r w:rsidRPr="00CD614E">
        <w:rPr>
          <w:rFonts w:ascii="Times New Roman" w:eastAsia="Times New Roman" w:hAnsi="Times New Roman" w:cs="Times New Roman"/>
          <w:sz w:val="24"/>
          <w:szCs w:val="24"/>
        </w:rPr>
        <w:br/>
        <w:t xml:space="preserve">International law, customary or otherwise, could not be clearer on the importance of respecting the sovereignty of any nation state -its internal </w:t>
      </w:r>
      <w:proofErr w:type="spellStart"/>
      <w:r w:rsidRPr="00CD614E">
        <w:rPr>
          <w:rFonts w:ascii="Times New Roman" w:eastAsia="Times New Roman" w:hAnsi="Times New Roman" w:cs="Times New Roman"/>
          <w:sz w:val="24"/>
          <w:szCs w:val="24"/>
        </w:rPr>
        <w:t>politicalprocesses</w:t>
      </w:r>
      <w:proofErr w:type="spellEnd"/>
      <w:r w:rsidRPr="00CD614E">
        <w:rPr>
          <w:rFonts w:ascii="Times New Roman" w:eastAsia="Times New Roman" w:hAnsi="Times New Roman" w:cs="Times New Roman"/>
          <w:sz w:val="24"/>
          <w:szCs w:val="24"/>
        </w:rPr>
        <w:t xml:space="preserve"> </w:t>
      </w:r>
      <w:proofErr w:type="spellStart"/>
      <w:r w:rsidRPr="00CD614E">
        <w:rPr>
          <w:rFonts w:ascii="Times New Roman" w:eastAsia="Times New Roman" w:hAnsi="Times New Roman" w:cs="Times New Roman"/>
          <w:sz w:val="24"/>
          <w:szCs w:val="24"/>
        </w:rPr>
        <w:t>andforeign</w:t>
      </w:r>
      <w:proofErr w:type="spellEnd"/>
      <w:r w:rsidRPr="00CD614E">
        <w:rPr>
          <w:rFonts w:ascii="Times New Roman" w:eastAsia="Times New Roman" w:hAnsi="Times New Roman" w:cs="Times New Roman"/>
          <w:sz w:val="24"/>
          <w:szCs w:val="24"/>
        </w:rPr>
        <w:t xml:space="preserve"> </w:t>
      </w:r>
      <w:proofErr w:type="spellStart"/>
      <w:r w:rsidRPr="00CD614E">
        <w:rPr>
          <w:rFonts w:ascii="Times New Roman" w:eastAsia="Times New Roman" w:hAnsi="Times New Roman" w:cs="Times New Roman"/>
          <w:sz w:val="24"/>
          <w:szCs w:val="24"/>
        </w:rPr>
        <w:t>pohcy</w:t>
      </w:r>
      <w:proofErr w:type="spellEnd"/>
      <w:r w:rsidRPr="00CD614E">
        <w:rPr>
          <w:rFonts w:ascii="Times New Roman" w:eastAsia="Times New Roman" w:hAnsi="Times New Roman" w:cs="Times New Roman"/>
          <w:sz w:val="24"/>
          <w:szCs w:val="24"/>
        </w:rPr>
        <w:t xml:space="preserve"> decisions being a fundamental element of its sovereign authority.</w:t>
      </w:r>
      <w:r w:rsidRPr="00CD614E">
        <w:rPr>
          <w:rFonts w:ascii="Times New Roman" w:eastAsia="Times New Roman" w:hAnsi="Times New Roman" w:cs="Times New Roman"/>
          <w:sz w:val="24"/>
          <w:szCs w:val="24"/>
        </w:rPr>
        <w:br/>
      </w:r>
      <w:r w:rsidRPr="00CD614E">
        <w:rPr>
          <w:rFonts w:ascii="Times New Roman" w:eastAsia="Times New Roman" w:hAnsi="Times New Roman" w:cs="Times New Roman"/>
          <w:sz w:val="24"/>
          <w:szCs w:val="24"/>
        </w:rPr>
        <w:br/>
        <w:t xml:space="preserve">The UN Charter, the foundational treaty binding on all UN member states, enunciates in Article 2(4): `All members shall refrain in their international relations from the threat or use of force against the territorial integrity or political independence of any state`. In Article 2(7), it limits the authority of international </w:t>
      </w:r>
      <w:proofErr w:type="spellStart"/>
      <w:r w:rsidRPr="00CD614E">
        <w:rPr>
          <w:rFonts w:ascii="Times New Roman" w:eastAsia="Times New Roman" w:hAnsi="Times New Roman" w:cs="Times New Roman"/>
          <w:sz w:val="24"/>
          <w:szCs w:val="24"/>
        </w:rPr>
        <w:t>organisations</w:t>
      </w:r>
      <w:proofErr w:type="spellEnd"/>
      <w:r w:rsidRPr="00CD614E">
        <w:rPr>
          <w:rFonts w:ascii="Times New Roman" w:eastAsia="Times New Roman" w:hAnsi="Times New Roman" w:cs="Times New Roman"/>
          <w:sz w:val="24"/>
          <w:szCs w:val="24"/>
        </w:rPr>
        <w:t xml:space="preserve"> and member states to intervene in `matters which are essentially within the domestic jurisdiction of any state`.</w:t>
      </w:r>
      <w:r w:rsidRPr="00CD614E">
        <w:rPr>
          <w:rFonts w:ascii="Times New Roman" w:eastAsia="Times New Roman" w:hAnsi="Times New Roman" w:cs="Times New Roman"/>
          <w:sz w:val="24"/>
          <w:szCs w:val="24"/>
        </w:rPr>
        <w:br/>
      </w:r>
      <w:r w:rsidRPr="00CD614E">
        <w:rPr>
          <w:rFonts w:ascii="Times New Roman" w:eastAsia="Times New Roman" w:hAnsi="Times New Roman" w:cs="Times New Roman"/>
          <w:sz w:val="24"/>
          <w:szCs w:val="24"/>
        </w:rPr>
        <w:br/>
        <w:t xml:space="preserve">In the same vein, two of the UN General Assembly`s notable resolutions, that have come to hold significant juridical force in the </w:t>
      </w:r>
      <w:proofErr w:type="spellStart"/>
      <w:r w:rsidRPr="00CD614E">
        <w:rPr>
          <w:rFonts w:ascii="Times New Roman" w:eastAsia="Times New Roman" w:hAnsi="Times New Roman" w:cs="Times New Roman"/>
          <w:sz w:val="24"/>
          <w:szCs w:val="24"/>
        </w:rPr>
        <w:t>internationallegal</w:t>
      </w:r>
      <w:proofErr w:type="spellEnd"/>
      <w:r w:rsidRPr="00CD614E">
        <w:rPr>
          <w:rFonts w:ascii="Times New Roman" w:eastAsia="Times New Roman" w:hAnsi="Times New Roman" w:cs="Times New Roman"/>
          <w:sz w:val="24"/>
          <w:szCs w:val="24"/>
        </w:rPr>
        <w:t xml:space="preserve"> space, </w:t>
      </w:r>
      <w:proofErr w:type="spellStart"/>
      <w:r w:rsidRPr="00CD614E">
        <w:rPr>
          <w:rFonts w:ascii="Times New Roman" w:eastAsia="Times New Roman" w:hAnsi="Times New Roman" w:cs="Times New Roman"/>
          <w:sz w:val="24"/>
          <w:szCs w:val="24"/>
        </w:rPr>
        <w:t>recognise</w:t>
      </w:r>
      <w:proofErr w:type="spellEnd"/>
      <w:r w:rsidRPr="00CD614E">
        <w:rPr>
          <w:rFonts w:ascii="Times New Roman" w:eastAsia="Times New Roman" w:hAnsi="Times New Roman" w:cs="Times New Roman"/>
          <w:sz w:val="24"/>
          <w:szCs w:val="24"/>
        </w:rPr>
        <w:t xml:space="preserve"> several actions which otherwise operate to subvert a nation`s sovereignty, including violating its political, economic, and cultural foundations or advocating or assisting a regime change. These are the 1965 `Declaration on </w:t>
      </w:r>
      <w:proofErr w:type="spellStart"/>
      <w:r w:rsidRPr="00CD614E">
        <w:rPr>
          <w:rFonts w:ascii="Times New Roman" w:eastAsia="Times New Roman" w:hAnsi="Times New Roman" w:cs="Times New Roman"/>
          <w:sz w:val="24"/>
          <w:szCs w:val="24"/>
        </w:rPr>
        <w:t>theInadmissibilityof</w:t>
      </w:r>
      <w:proofErr w:type="spellEnd"/>
      <w:r w:rsidRPr="00CD614E">
        <w:rPr>
          <w:rFonts w:ascii="Times New Roman" w:eastAsia="Times New Roman" w:hAnsi="Times New Roman" w:cs="Times New Roman"/>
          <w:sz w:val="24"/>
          <w:szCs w:val="24"/>
        </w:rPr>
        <w:t xml:space="preserve"> </w:t>
      </w:r>
      <w:proofErr w:type="spellStart"/>
      <w:r w:rsidRPr="00CD614E">
        <w:rPr>
          <w:rFonts w:ascii="Times New Roman" w:eastAsia="Times New Roman" w:hAnsi="Times New Roman" w:cs="Times New Roman"/>
          <w:sz w:val="24"/>
          <w:szCs w:val="24"/>
        </w:rPr>
        <w:t>InterventionandInterference</w:t>
      </w:r>
      <w:proofErr w:type="spellEnd"/>
      <w:r w:rsidRPr="00CD614E">
        <w:rPr>
          <w:rFonts w:ascii="Times New Roman" w:eastAsia="Times New Roman" w:hAnsi="Times New Roman" w:cs="Times New Roman"/>
          <w:sz w:val="24"/>
          <w:szCs w:val="24"/>
        </w:rPr>
        <w:t xml:space="preserve"> in the Domestic Affairs of States` and the 1970 `Declaration on Principles of International Law Friendly Relations and Cooperation Among States`.</w:t>
      </w:r>
      <w:r w:rsidRPr="00CD614E">
        <w:rPr>
          <w:rFonts w:ascii="Times New Roman" w:eastAsia="Times New Roman" w:hAnsi="Times New Roman" w:cs="Times New Roman"/>
          <w:sz w:val="24"/>
          <w:szCs w:val="24"/>
        </w:rPr>
        <w:br/>
      </w:r>
      <w:r w:rsidRPr="00CD614E">
        <w:rPr>
          <w:rFonts w:ascii="Times New Roman" w:eastAsia="Times New Roman" w:hAnsi="Times New Roman" w:cs="Times New Roman"/>
          <w:sz w:val="24"/>
          <w:szCs w:val="24"/>
        </w:rPr>
        <w:br/>
        <w:t>In the early 1980s, the International Court of Justice was asked for its opinion on America`s involvement in regime change in Nicaragua. The ICJ, deciding the case against the US, seminally lay down the principle of non-intervention in state processes as critical to state sovereignty.</w:t>
      </w:r>
      <w:r w:rsidRPr="00CD614E">
        <w:rPr>
          <w:rFonts w:ascii="Times New Roman" w:eastAsia="Times New Roman" w:hAnsi="Times New Roman" w:cs="Times New Roman"/>
          <w:sz w:val="24"/>
          <w:szCs w:val="24"/>
        </w:rPr>
        <w:br/>
      </w:r>
      <w:r w:rsidRPr="00CD614E">
        <w:rPr>
          <w:rFonts w:ascii="Times New Roman" w:eastAsia="Times New Roman" w:hAnsi="Times New Roman" w:cs="Times New Roman"/>
          <w:sz w:val="24"/>
          <w:szCs w:val="24"/>
        </w:rPr>
        <w:br/>
        <w:t xml:space="preserve">Essentially, the court concluded that sovereign states shall not intervene in each other`s internal affairs, including `the choice of a political, economic, social and cultural system, and the </w:t>
      </w:r>
      <w:r w:rsidRPr="00CD614E">
        <w:rPr>
          <w:rFonts w:ascii="Times New Roman" w:eastAsia="Times New Roman" w:hAnsi="Times New Roman" w:cs="Times New Roman"/>
          <w:sz w:val="24"/>
          <w:szCs w:val="24"/>
        </w:rPr>
        <w:lastRenderedPageBreak/>
        <w:t>formulation of foreign policy`.</w:t>
      </w:r>
      <w:r w:rsidRPr="00CD614E">
        <w:rPr>
          <w:rFonts w:ascii="Times New Roman" w:eastAsia="Times New Roman" w:hAnsi="Times New Roman" w:cs="Times New Roman"/>
          <w:sz w:val="24"/>
          <w:szCs w:val="24"/>
        </w:rPr>
        <w:br/>
      </w:r>
      <w:r w:rsidRPr="00CD614E">
        <w:rPr>
          <w:rFonts w:ascii="Times New Roman" w:eastAsia="Times New Roman" w:hAnsi="Times New Roman" w:cs="Times New Roman"/>
          <w:sz w:val="24"/>
          <w:szCs w:val="24"/>
        </w:rPr>
        <w:br/>
        <w:t xml:space="preserve">This principle was explicitly </w:t>
      </w:r>
      <w:proofErr w:type="spellStart"/>
      <w:r w:rsidRPr="00CD614E">
        <w:rPr>
          <w:rFonts w:ascii="Times New Roman" w:eastAsia="Times New Roman" w:hAnsi="Times New Roman" w:cs="Times New Roman"/>
          <w:sz w:val="24"/>
          <w:szCs w:val="24"/>
        </w:rPr>
        <w:t>recognised</w:t>
      </w:r>
      <w:proofErr w:type="spellEnd"/>
      <w:r w:rsidRPr="00CD614E">
        <w:rPr>
          <w:rFonts w:ascii="Times New Roman" w:eastAsia="Times New Roman" w:hAnsi="Times New Roman" w:cs="Times New Roman"/>
          <w:sz w:val="24"/>
          <w:szCs w:val="24"/>
        </w:rPr>
        <w:t xml:space="preserve"> in the 1949 Corfu Channel case, and later reinforced in 2005 when the ICJ was called on to adjudicate on one of the most pernicious armed conflicts on the African continent. This was the Democratic Republic of Congo </w:t>
      </w:r>
      <w:proofErr w:type="spellStart"/>
      <w:r w:rsidRPr="00CD614E">
        <w:rPr>
          <w:rFonts w:ascii="Times New Roman" w:eastAsia="Times New Roman" w:hAnsi="Times New Roman" w:cs="Times New Roman"/>
          <w:sz w:val="24"/>
          <w:szCs w:val="24"/>
        </w:rPr>
        <w:t>vs</w:t>
      </w:r>
      <w:proofErr w:type="spellEnd"/>
      <w:r w:rsidRPr="00CD614E">
        <w:rPr>
          <w:rFonts w:ascii="Times New Roman" w:eastAsia="Times New Roman" w:hAnsi="Times New Roman" w:cs="Times New Roman"/>
          <w:sz w:val="24"/>
          <w:szCs w:val="24"/>
        </w:rPr>
        <w:t xml:space="preserve"> Uganda case, in which the court stated that the Nicaragua </w:t>
      </w:r>
      <w:proofErr w:type="spellStart"/>
      <w:r w:rsidRPr="00CD614E">
        <w:rPr>
          <w:rFonts w:ascii="Times New Roman" w:eastAsia="Times New Roman" w:hAnsi="Times New Roman" w:cs="Times New Roman"/>
          <w:sz w:val="24"/>
          <w:szCs w:val="24"/>
        </w:rPr>
        <w:t>judgement</w:t>
      </w:r>
      <w:proofErr w:type="spellEnd"/>
      <w:r w:rsidRPr="00CD614E">
        <w:rPr>
          <w:rFonts w:ascii="Times New Roman" w:eastAsia="Times New Roman" w:hAnsi="Times New Roman" w:cs="Times New Roman"/>
          <w:sz w:val="24"/>
          <w:szCs w:val="24"/>
        </w:rPr>
        <w:t xml:space="preserve"> had said clearly that the non-intervention principle prohibits a state `to intervene, directly or indirectly, with or without armed force, in support of the internal opposition within a state`.</w:t>
      </w:r>
      <w:r w:rsidRPr="00CD614E">
        <w:rPr>
          <w:rFonts w:ascii="Times New Roman" w:eastAsia="Times New Roman" w:hAnsi="Times New Roman" w:cs="Times New Roman"/>
          <w:sz w:val="24"/>
          <w:szCs w:val="24"/>
        </w:rPr>
        <w:br/>
      </w:r>
      <w:r w:rsidRPr="00CD614E">
        <w:rPr>
          <w:rFonts w:ascii="Times New Roman" w:eastAsia="Times New Roman" w:hAnsi="Times New Roman" w:cs="Times New Roman"/>
          <w:sz w:val="24"/>
          <w:szCs w:val="24"/>
        </w:rPr>
        <w:br/>
        <w:t xml:space="preserve">Still, some Western powers have developed novel ways to justify intervention and bring about regime change in other states, as they did in Libya, and later attempted to do in Syria, on the pretext of protecting local populations from serious human rights violations if a state is unable to do so. The overwhelming majority of states seem to view such oblique methods to unseat </w:t>
      </w:r>
      <w:proofErr w:type="spellStart"/>
      <w:r w:rsidRPr="00CD614E">
        <w:rPr>
          <w:rFonts w:ascii="Times New Roman" w:eastAsia="Times New Roman" w:hAnsi="Times New Roman" w:cs="Times New Roman"/>
          <w:sz w:val="24"/>
          <w:szCs w:val="24"/>
        </w:rPr>
        <w:t>goverments</w:t>
      </w:r>
      <w:proofErr w:type="spellEnd"/>
      <w:r w:rsidRPr="00CD614E">
        <w:rPr>
          <w:rFonts w:ascii="Times New Roman" w:eastAsia="Times New Roman" w:hAnsi="Times New Roman" w:cs="Times New Roman"/>
          <w:sz w:val="24"/>
          <w:szCs w:val="24"/>
        </w:rPr>
        <w:t xml:space="preserve"> as a `threat to the </w:t>
      </w:r>
      <w:proofErr w:type="spellStart"/>
      <w:r w:rsidRPr="00CD614E">
        <w:rPr>
          <w:rFonts w:ascii="Times New Roman" w:eastAsia="Times New Roman" w:hAnsi="Times New Roman" w:cs="Times New Roman"/>
          <w:sz w:val="24"/>
          <w:szCs w:val="24"/>
        </w:rPr>
        <w:t>peace`under</w:t>
      </w:r>
      <w:proofErr w:type="spellEnd"/>
      <w:r w:rsidRPr="00CD614E">
        <w:rPr>
          <w:rFonts w:ascii="Times New Roman" w:eastAsia="Times New Roman" w:hAnsi="Times New Roman" w:cs="Times New Roman"/>
          <w:sz w:val="24"/>
          <w:szCs w:val="24"/>
        </w:rPr>
        <w:t xml:space="preserve"> Chapter VII of the UN Charter.</w:t>
      </w:r>
      <w:r w:rsidRPr="00CD614E">
        <w:rPr>
          <w:rFonts w:ascii="Times New Roman" w:eastAsia="Times New Roman" w:hAnsi="Times New Roman" w:cs="Times New Roman"/>
          <w:sz w:val="24"/>
          <w:szCs w:val="24"/>
        </w:rPr>
        <w:br/>
      </w:r>
      <w:r w:rsidRPr="00CD614E">
        <w:rPr>
          <w:rFonts w:ascii="Times New Roman" w:eastAsia="Times New Roman" w:hAnsi="Times New Roman" w:cs="Times New Roman"/>
          <w:sz w:val="24"/>
          <w:szCs w:val="24"/>
        </w:rPr>
        <w:br/>
        <w:t xml:space="preserve">In today`s globalised, technologically advanced, diplomatically nuanced, and media-savvy age, outright violations of a nation`s sovereign rights by another state, as was seen in the Nicaragua case, are harder to establish. That said, issuing a warning to a sitting prime minister, through of </w:t>
      </w:r>
      <w:proofErr w:type="spellStart"/>
      <w:r w:rsidRPr="00CD614E">
        <w:rPr>
          <w:rFonts w:ascii="Times New Roman" w:eastAsia="Times New Roman" w:hAnsi="Times New Roman" w:cs="Times New Roman"/>
          <w:sz w:val="24"/>
          <w:szCs w:val="24"/>
        </w:rPr>
        <w:t>ficial</w:t>
      </w:r>
      <w:proofErr w:type="spellEnd"/>
      <w:r w:rsidRPr="00CD614E">
        <w:rPr>
          <w:rFonts w:ascii="Times New Roman" w:eastAsia="Times New Roman" w:hAnsi="Times New Roman" w:cs="Times New Roman"/>
          <w:sz w:val="24"/>
          <w:szCs w:val="24"/>
        </w:rPr>
        <w:t xml:space="preserve"> dip-</w:t>
      </w:r>
      <w:proofErr w:type="spellStart"/>
      <w:r w:rsidRPr="00CD614E">
        <w:rPr>
          <w:rFonts w:ascii="Times New Roman" w:eastAsia="Times New Roman" w:hAnsi="Times New Roman" w:cs="Times New Roman"/>
          <w:sz w:val="24"/>
          <w:szCs w:val="24"/>
        </w:rPr>
        <w:t>lomatic</w:t>
      </w:r>
      <w:proofErr w:type="spellEnd"/>
      <w:r w:rsidRPr="00CD614E">
        <w:rPr>
          <w:rFonts w:ascii="Times New Roman" w:eastAsia="Times New Roman" w:hAnsi="Times New Roman" w:cs="Times New Roman"/>
          <w:sz w:val="24"/>
          <w:szCs w:val="24"/>
        </w:rPr>
        <w:t xml:space="preserve"> channels, that his independent foreign policy and internal political decisions will have negative consequences for his country appears to be a categorical violation of the provisions of the UN Charter and other customary international legal norms.</w:t>
      </w:r>
      <w:r w:rsidRPr="00CD614E">
        <w:rPr>
          <w:rFonts w:ascii="Times New Roman" w:eastAsia="Times New Roman" w:hAnsi="Times New Roman" w:cs="Times New Roman"/>
          <w:sz w:val="24"/>
          <w:szCs w:val="24"/>
        </w:rPr>
        <w:br/>
      </w:r>
      <w:r w:rsidRPr="00CD614E">
        <w:rPr>
          <w:rFonts w:ascii="Times New Roman" w:eastAsia="Times New Roman" w:hAnsi="Times New Roman" w:cs="Times New Roman"/>
          <w:sz w:val="24"/>
          <w:szCs w:val="24"/>
        </w:rPr>
        <w:br/>
        <w:t>A similar sentiment was expressed by the US, when it accused Russia of committing an expansive list of cybercrimes aimed at manipulating its internal electoral processes from espionage to internet trolling, and where the Office of the US Special Council prosecuted several Russian companies for having `a strategic goal to sow discord in the US political system, including the 2016 US presidential election`. It seems ironic now: the US considered this subversive Russian interference an attack on American democracy itself, but under similar circumstances, Pakistan is apparently expected to compromise on its own sovereign political process, and make these crucial internal decisions based on the health of its future relationship with Western powers.</w:t>
      </w:r>
      <w:r w:rsidRPr="00CD614E">
        <w:rPr>
          <w:rFonts w:ascii="Times New Roman" w:eastAsia="Times New Roman" w:hAnsi="Times New Roman" w:cs="Times New Roman"/>
          <w:sz w:val="24"/>
          <w:szCs w:val="24"/>
        </w:rPr>
        <w:br/>
      </w:r>
      <w:r w:rsidRPr="00CD614E">
        <w:rPr>
          <w:rFonts w:ascii="Times New Roman" w:eastAsia="Times New Roman" w:hAnsi="Times New Roman" w:cs="Times New Roman"/>
          <w:sz w:val="24"/>
          <w:szCs w:val="24"/>
        </w:rPr>
        <w:br/>
        <w:t xml:space="preserve">An independent foreign policy has always been the hallmark of any sovereign political regime, and Pakistan is certainly wanting in the exercise of drafting a straightforward one. Pakistan presently operates in a complex geostrategic context: from seeking a critical strategic alliance with China to navigating the fallout from the West`s `war on terror` in </w:t>
      </w:r>
      <w:proofErr w:type="spellStart"/>
      <w:r w:rsidRPr="00CD614E">
        <w:rPr>
          <w:rFonts w:ascii="Times New Roman" w:eastAsia="Times New Roman" w:hAnsi="Times New Roman" w:cs="Times New Roman"/>
          <w:sz w:val="24"/>
          <w:szCs w:val="24"/>
        </w:rPr>
        <w:t>neighbouring</w:t>
      </w:r>
      <w:proofErr w:type="spellEnd"/>
      <w:r w:rsidRPr="00CD614E">
        <w:rPr>
          <w:rFonts w:ascii="Times New Roman" w:eastAsia="Times New Roman" w:hAnsi="Times New Roman" w:cs="Times New Roman"/>
          <w:sz w:val="24"/>
          <w:szCs w:val="24"/>
        </w:rPr>
        <w:t xml:space="preserve"> Afghanistan; from seeking a more robust relationship with Iran particularly in light of Pakistan`s growing energy needs to the daunting task of managing a fraught relationship with India.</w:t>
      </w:r>
      <w:r w:rsidRPr="00CD614E">
        <w:rPr>
          <w:rFonts w:ascii="Times New Roman" w:eastAsia="Times New Roman" w:hAnsi="Times New Roman" w:cs="Times New Roman"/>
          <w:sz w:val="24"/>
          <w:szCs w:val="24"/>
        </w:rPr>
        <w:br/>
      </w:r>
      <w:r w:rsidRPr="00CD614E">
        <w:rPr>
          <w:rFonts w:ascii="Times New Roman" w:eastAsia="Times New Roman" w:hAnsi="Times New Roman" w:cs="Times New Roman"/>
          <w:sz w:val="24"/>
          <w:szCs w:val="24"/>
        </w:rPr>
        <w:br/>
        <w:t xml:space="preserve">A historically subservient relationship with some Western powers has always been a thorn in </w:t>
      </w:r>
      <w:proofErr w:type="spellStart"/>
      <w:r w:rsidRPr="00CD614E">
        <w:rPr>
          <w:rFonts w:ascii="Times New Roman" w:eastAsia="Times New Roman" w:hAnsi="Times New Roman" w:cs="Times New Roman"/>
          <w:sz w:val="24"/>
          <w:szCs w:val="24"/>
        </w:rPr>
        <w:t>Imran</w:t>
      </w:r>
      <w:proofErr w:type="spellEnd"/>
      <w:r w:rsidRPr="00CD614E">
        <w:rPr>
          <w:rFonts w:ascii="Times New Roman" w:eastAsia="Times New Roman" w:hAnsi="Times New Roman" w:cs="Times New Roman"/>
          <w:sz w:val="24"/>
          <w:szCs w:val="24"/>
        </w:rPr>
        <w:t xml:space="preserve"> Khan`s side one he has hastily sought to remove, but clearly not without f acing dire consequences. The real tragedy, however, lies not in the fall of his government, but in the way that, yet again, Pakistan`s political process might have been allowed to be strong-armed by foreign intervention.  The writer is former legal adviser to Pakistan`s foreign ministry, and faculty </w:t>
      </w:r>
      <w:proofErr w:type="spellStart"/>
      <w:r w:rsidRPr="00CD614E">
        <w:rPr>
          <w:rFonts w:ascii="Times New Roman" w:eastAsia="Times New Roman" w:hAnsi="Times New Roman" w:cs="Times New Roman"/>
          <w:sz w:val="24"/>
          <w:szCs w:val="24"/>
        </w:rPr>
        <w:t>Lums</w:t>
      </w:r>
      <w:proofErr w:type="spellEnd"/>
      <w:r w:rsidRPr="00CD614E">
        <w:rPr>
          <w:rFonts w:ascii="Times New Roman" w:eastAsia="Times New Roman" w:hAnsi="Times New Roman" w:cs="Times New Roman"/>
          <w:sz w:val="24"/>
          <w:szCs w:val="24"/>
        </w:rPr>
        <w:t xml:space="preserve"> Law School. </w:t>
      </w:r>
    </w:p>
    <w:p w:rsidR="001D6FE1" w:rsidRDefault="001D6FE1"/>
    <w:sectPr w:rsidR="001D6FE1" w:rsidSect="001D6F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614E"/>
    <w:rsid w:val="001D6FE1"/>
    <w:rsid w:val="004C7286"/>
    <w:rsid w:val="00CD614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FE1"/>
  </w:style>
  <w:style w:type="paragraph" w:styleId="Heading2">
    <w:name w:val="heading 2"/>
    <w:basedOn w:val="Normal"/>
    <w:link w:val="Heading2Char"/>
    <w:uiPriority w:val="9"/>
    <w:qFormat/>
    <w:rsid w:val="00CD61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614E"/>
    <w:rPr>
      <w:rFonts w:ascii="Times New Roman" w:eastAsia="Times New Roman" w:hAnsi="Times New Roman" w:cs="Times New Roman"/>
      <w:b/>
      <w:bCs/>
      <w:sz w:val="36"/>
      <w:szCs w:val="36"/>
    </w:rPr>
  </w:style>
  <w:style w:type="character" w:customStyle="1" w:styleId="font-arial">
    <w:name w:val="font-arial"/>
    <w:basedOn w:val="DefaultParagraphFont"/>
    <w:rsid w:val="00CD614E"/>
  </w:style>
</w:styles>
</file>

<file path=word/webSettings.xml><?xml version="1.0" encoding="utf-8"?>
<w:webSettings xmlns:r="http://schemas.openxmlformats.org/officeDocument/2006/relationships" xmlns:w="http://schemas.openxmlformats.org/wordprocessingml/2006/main">
  <w:divs>
    <w:div w:id="2110195529">
      <w:bodyDiv w:val="1"/>
      <w:marLeft w:val="0"/>
      <w:marRight w:val="0"/>
      <w:marTop w:val="0"/>
      <w:marBottom w:val="0"/>
      <w:divBdr>
        <w:top w:val="none" w:sz="0" w:space="0" w:color="auto"/>
        <w:left w:val="none" w:sz="0" w:space="0" w:color="auto"/>
        <w:bottom w:val="none" w:sz="0" w:space="0" w:color="auto"/>
        <w:right w:val="none" w:sz="0" w:space="0" w:color="auto"/>
      </w:divBdr>
      <w:divsChild>
        <w:div w:id="1407146669">
          <w:marLeft w:val="0"/>
          <w:marRight w:val="0"/>
          <w:marTop w:val="0"/>
          <w:marBottom w:val="0"/>
          <w:divBdr>
            <w:top w:val="none" w:sz="0" w:space="0" w:color="auto"/>
            <w:left w:val="none" w:sz="0" w:space="0" w:color="auto"/>
            <w:bottom w:val="none" w:sz="0" w:space="0" w:color="auto"/>
            <w:right w:val="none" w:sz="0" w:space="0" w:color="auto"/>
          </w:divBdr>
        </w:div>
        <w:div w:id="1062404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2022-04-07T04:49:00Z</dcterms:created>
  <dcterms:modified xsi:type="dcterms:W3CDTF">2022-04-07T05:00:00Z</dcterms:modified>
</cp:coreProperties>
</file>