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6D0F" w:rsidRPr="00326D0F" w:rsidRDefault="00326D0F" w:rsidP="00326D0F">
      <w:pPr>
        <w:spacing w:before="100" w:beforeAutospacing="1" w:afterAutospacing="1" w:line="240" w:lineRule="auto"/>
        <w:outlineLvl w:val="0"/>
        <w:rPr>
          <w:rFonts w:ascii="Times New Roman" w:eastAsia="Times New Roman" w:hAnsi="Times New Roman" w:cs="Times New Roman"/>
          <w:b/>
          <w:bCs/>
          <w:kern w:val="36"/>
          <w:sz w:val="48"/>
          <w:szCs w:val="48"/>
        </w:rPr>
      </w:pPr>
      <w:r w:rsidRPr="00326D0F">
        <w:rPr>
          <w:rFonts w:ascii="Times New Roman" w:eastAsia="Times New Roman" w:hAnsi="Times New Roman" w:cs="Times New Roman"/>
          <w:b/>
          <w:bCs/>
          <w:kern w:val="36"/>
          <w:sz w:val="48"/>
          <w:szCs w:val="48"/>
        </w:rPr>
        <w:t xml:space="preserve">Beyond Rhetoric </w:t>
      </w:r>
    </w:p>
    <w:p w:rsidR="00326D0F" w:rsidRPr="00326D0F" w:rsidRDefault="00326D0F" w:rsidP="00326D0F">
      <w:pPr>
        <w:spacing w:before="100" w:beforeAutospacing="1" w:afterAutospacing="1" w:line="240" w:lineRule="auto"/>
        <w:outlineLvl w:val="1"/>
        <w:rPr>
          <w:rFonts w:ascii="Times New Roman" w:eastAsia="Times New Roman" w:hAnsi="Times New Roman" w:cs="Times New Roman"/>
          <w:b/>
          <w:bCs/>
          <w:sz w:val="36"/>
          <w:szCs w:val="36"/>
        </w:rPr>
      </w:pPr>
      <w:r w:rsidRPr="00326D0F">
        <w:rPr>
          <w:rFonts w:ascii="Times New Roman" w:eastAsia="Times New Roman" w:hAnsi="Times New Roman" w:cs="Times New Roman"/>
          <w:b/>
          <w:bCs/>
          <w:sz w:val="36"/>
          <w:szCs w:val="36"/>
        </w:rPr>
        <w:t xml:space="preserve">The era of </w:t>
      </w:r>
      <w:proofErr w:type="spellStart"/>
      <w:r w:rsidRPr="00326D0F">
        <w:rPr>
          <w:rFonts w:ascii="Times New Roman" w:eastAsia="Times New Roman" w:hAnsi="Times New Roman" w:cs="Times New Roman"/>
          <w:b/>
          <w:bCs/>
          <w:sz w:val="36"/>
          <w:szCs w:val="36"/>
        </w:rPr>
        <w:t>uncondi-tional</w:t>
      </w:r>
      <w:proofErr w:type="spellEnd"/>
      <w:r w:rsidRPr="00326D0F">
        <w:rPr>
          <w:rFonts w:ascii="Times New Roman" w:eastAsia="Times New Roman" w:hAnsi="Times New Roman" w:cs="Times New Roman"/>
          <w:b/>
          <w:bCs/>
          <w:sz w:val="36"/>
          <w:szCs w:val="36"/>
        </w:rPr>
        <w:t xml:space="preserve"> financial support is quietly fading. </w:t>
      </w:r>
    </w:p>
    <w:p w:rsidR="00326D0F" w:rsidRPr="00326D0F" w:rsidRDefault="00326D0F" w:rsidP="00326D0F">
      <w:pPr>
        <w:spacing w:after="0" w:line="240" w:lineRule="auto"/>
        <w:rPr>
          <w:rFonts w:ascii="Times New Roman" w:eastAsia="Times New Roman" w:hAnsi="Times New Roman" w:cs="Times New Roman"/>
          <w:szCs w:val="24"/>
        </w:rPr>
      </w:pPr>
      <w:hyperlink r:id="rId4" w:history="1">
        <w:proofErr w:type="spellStart"/>
        <w:r w:rsidRPr="00326D0F">
          <w:rPr>
            <w:rFonts w:ascii="Times New Roman" w:eastAsia="Times New Roman" w:hAnsi="Times New Roman" w:cs="Times New Roman"/>
            <w:color w:val="0000FF"/>
            <w:szCs w:val="24"/>
            <w:u w:val="single"/>
          </w:rPr>
          <w:t>Najm</w:t>
        </w:r>
        <w:proofErr w:type="spellEnd"/>
        <w:r w:rsidRPr="00326D0F">
          <w:rPr>
            <w:rFonts w:ascii="Times New Roman" w:eastAsia="Times New Roman" w:hAnsi="Times New Roman" w:cs="Times New Roman"/>
            <w:color w:val="0000FF"/>
            <w:szCs w:val="24"/>
            <w:u w:val="single"/>
          </w:rPr>
          <w:t xml:space="preserve"> us </w:t>
        </w:r>
        <w:proofErr w:type="spellStart"/>
        <w:r w:rsidRPr="00326D0F">
          <w:rPr>
            <w:rFonts w:ascii="Times New Roman" w:eastAsia="Times New Roman" w:hAnsi="Times New Roman" w:cs="Times New Roman"/>
            <w:color w:val="0000FF"/>
            <w:szCs w:val="24"/>
            <w:u w:val="single"/>
          </w:rPr>
          <w:t>Saqib</w:t>
        </w:r>
        <w:proofErr w:type="spellEnd"/>
      </w:hyperlink>
      <w:r w:rsidRPr="00326D0F">
        <w:rPr>
          <w:rFonts w:ascii="Times New Roman" w:eastAsia="Times New Roman" w:hAnsi="Times New Roman" w:cs="Times New Roman"/>
          <w:szCs w:val="24"/>
        </w:rPr>
        <w:t xml:space="preserve"> </w:t>
      </w:r>
    </w:p>
    <w:p w:rsidR="00326D0F" w:rsidRPr="00326D0F" w:rsidRDefault="00326D0F" w:rsidP="00326D0F">
      <w:pPr>
        <w:spacing w:after="0" w:line="240" w:lineRule="auto"/>
        <w:rPr>
          <w:rFonts w:ascii="Times New Roman" w:eastAsia="Times New Roman" w:hAnsi="Times New Roman" w:cs="Times New Roman"/>
          <w:szCs w:val="24"/>
        </w:rPr>
      </w:pPr>
      <w:r w:rsidRPr="00326D0F">
        <w:rPr>
          <w:rFonts w:ascii="Times New Roman" w:eastAsia="Times New Roman" w:hAnsi="Times New Roman" w:cs="Times New Roman"/>
          <w:szCs w:val="24"/>
        </w:rPr>
        <w:t xml:space="preserve">November 01, 2025 </w:t>
      </w:r>
    </w:p>
    <w:p w:rsidR="00326D0F" w:rsidRPr="00326D0F" w:rsidRDefault="00326D0F" w:rsidP="00326D0F">
      <w:pPr>
        <w:spacing w:before="100" w:beforeAutospacing="1" w:afterAutospacing="1" w:line="240" w:lineRule="auto"/>
        <w:jc w:val="both"/>
        <w:rPr>
          <w:rFonts w:ascii="Times New Roman" w:eastAsia="Times New Roman" w:hAnsi="Times New Roman" w:cs="Times New Roman"/>
          <w:szCs w:val="24"/>
        </w:rPr>
      </w:pPr>
      <w:r w:rsidRPr="00326D0F">
        <w:rPr>
          <w:rFonts w:ascii="Times New Roman" w:eastAsia="Times New Roman" w:hAnsi="Times New Roman" w:cs="Times New Roman"/>
          <w:szCs w:val="24"/>
        </w:rPr>
        <w:t xml:space="preserve">The language of international relations is typically one of cold, hard national interest. Yet, the bond between Pakistan and China has long been described in the warm, familial terms of an ‘iron brotherhood’ – a relationship proclaimed as higher than the </w:t>
      </w:r>
      <w:proofErr w:type="gramStart"/>
      <w:r w:rsidRPr="00326D0F">
        <w:rPr>
          <w:rFonts w:ascii="Times New Roman" w:eastAsia="Times New Roman" w:hAnsi="Times New Roman" w:cs="Times New Roman"/>
          <w:szCs w:val="24"/>
        </w:rPr>
        <w:t>Himalayas and</w:t>
      </w:r>
      <w:proofErr w:type="gramEnd"/>
      <w:r w:rsidRPr="00326D0F">
        <w:rPr>
          <w:rFonts w:ascii="Times New Roman" w:eastAsia="Times New Roman" w:hAnsi="Times New Roman" w:cs="Times New Roman"/>
          <w:szCs w:val="24"/>
        </w:rPr>
        <w:t xml:space="preserve"> deeper than the oceans. While powerful, this rhetoric obscures a more complex and increasingly precarious reality. As geopolitical plates shift, it is time to question whether this emotional framing remains an asset or has become a liability, and whether the partnership can withstand the mounting pressures of unmet expectations and strategic recalibrations.</w:t>
      </w:r>
    </w:p>
    <w:p w:rsidR="00326D0F" w:rsidRPr="00326D0F" w:rsidRDefault="00326D0F" w:rsidP="00326D0F">
      <w:pPr>
        <w:spacing w:before="100" w:beforeAutospacing="1" w:afterAutospacing="1" w:line="240" w:lineRule="auto"/>
        <w:jc w:val="both"/>
        <w:rPr>
          <w:rFonts w:ascii="Times New Roman" w:eastAsia="Times New Roman" w:hAnsi="Times New Roman" w:cs="Times New Roman"/>
          <w:szCs w:val="24"/>
        </w:rPr>
      </w:pPr>
      <w:r w:rsidRPr="00326D0F">
        <w:rPr>
          <w:rFonts w:ascii="Times New Roman" w:eastAsia="Times New Roman" w:hAnsi="Times New Roman" w:cs="Times New Roman"/>
          <w:szCs w:val="24"/>
        </w:rPr>
        <w:t>States are not sentimental beings; their enduring relationships are anchored not in affection but in aligned national interests. Alliances are inherently fluid, evolving with the changing strategic landscape, where today’s ally can become tomorrow’s adversary.</w:t>
      </w:r>
    </w:p>
    <w:p w:rsidR="00326D0F" w:rsidRPr="00326D0F" w:rsidRDefault="00326D0F" w:rsidP="00326D0F">
      <w:pPr>
        <w:spacing w:before="100" w:beforeAutospacing="1" w:afterAutospacing="1" w:line="240" w:lineRule="auto"/>
        <w:jc w:val="both"/>
        <w:rPr>
          <w:rFonts w:ascii="Times New Roman" w:eastAsia="Times New Roman" w:hAnsi="Times New Roman" w:cs="Times New Roman"/>
          <w:szCs w:val="24"/>
        </w:rPr>
      </w:pPr>
      <w:r w:rsidRPr="00326D0F">
        <w:rPr>
          <w:rFonts w:ascii="Times New Roman" w:eastAsia="Times New Roman" w:hAnsi="Times New Roman" w:cs="Times New Roman"/>
          <w:szCs w:val="24"/>
        </w:rPr>
        <w:t xml:space="preserve">Pakistan initially leaned heavily into this emotional euphemism to describe its bond with China. More recently, certain Chinese officials have reciprocated, employing this friendly terminology to foster an intangible closeness and signal shared objectives efficiently. However, the ‘iron brother’ narrative has a dangerous flip side: it cultivates disproportionate expectations within Pakistan. It also fosters a perilous belief that China’s support is unconditional – a well-wisher till the Day of </w:t>
      </w:r>
      <w:proofErr w:type="spellStart"/>
      <w:r w:rsidRPr="00326D0F">
        <w:rPr>
          <w:rFonts w:ascii="Times New Roman" w:eastAsia="Times New Roman" w:hAnsi="Times New Roman" w:cs="Times New Roman"/>
          <w:szCs w:val="24"/>
        </w:rPr>
        <w:t>Judgement</w:t>
      </w:r>
      <w:proofErr w:type="spellEnd"/>
      <w:r w:rsidRPr="00326D0F">
        <w:rPr>
          <w:rFonts w:ascii="Times New Roman" w:eastAsia="Times New Roman" w:hAnsi="Times New Roman" w:cs="Times New Roman"/>
          <w:szCs w:val="24"/>
        </w:rPr>
        <w:t>, irrespective of Pakistan’s own performance, actions, or inactions. This has built a strategic trust based more on perceived familial bonds than on pragmatic grounds, a miscalculation now facing its sternest test.</w:t>
      </w:r>
    </w:p>
    <w:p w:rsidR="00326D0F" w:rsidRPr="00326D0F" w:rsidRDefault="00326D0F" w:rsidP="00326D0F">
      <w:pPr>
        <w:spacing w:before="100" w:beforeAutospacing="1" w:afterAutospacing="1" w:line="240" w:lineRule="auto"/>
        <w:jc w:val="both"/>
        <w:rPr>
          <w:rFonts w:ascii="Times New Roman" w:eastAsia="Times New Roman" w:hAnsi="Times New Roman" w:cs="Times New Roman"/>
          <w:szCs w:val="24"/>
        </w:rPr>
      </w:pPr>
      <w:r w:rsidRPr="00326D0F">
        <w:rPr>
          <w:rFonts w:ascii="Times New Roman" w:eastAsia="Times New Roman" w:hAnsi="Times New Roman" w:cs="Times New Roman"/>
          <w:szCs w:val="24"/>
        </w:rPr>
        <w:t>Beneath the brotherly rhetoric lies a foundation of stark, mutual necessity.</w:t>
      </w:r>
    </w:p>
    <w:p w:rsidR="00326D0F" w:rsidRPr="00326D0F" w:rsidRDefault="00326D0F" w:rsidP="00326D0F">
      <w:pPr>
        <w:spacing w:before="100" w:beforeAutospacing="1" w:afterAutospacing="1" w:line="240" w:lineRule="auto"/>
        <w:jc w:val="both"/>
        <w:rPr>
          <w:rFonts w:ascii="Times New Roman" w:eastAsia="Times New Roman" w:hAnsi="Times New Roman" w:cs="Times New Roman"/>
          <w:szCs w:val="24"/>
        </w:rPr>
      </w:pPr>
      <w:r w:rsidRPr="00326D0F">
        <w:rPr>
          <w:rFonts w:ascii="Times New Roman" w:eastAsia="Times New Roman" w:hAnsi="Times New Roman" w:cs="Times New Roman"/>
          <w:szCs w:val="24"/>
        </w:rPr>
        <w:t xml:space="preserve">For China, Pakistan is an important piece on its grand strategic chessboard. Pakistan’s location provides a crucial land bridge to the Arabian Sea via </w:t>
      </w:r>
      <w:proofErr w:type="spellStart"/>
      <w:r w:rsidRPr="00326D0F">
        <w:rPr>
          <w:rFonts w:ascii="Times New Roman" w:eastAsia="Times New Roman" w:hAnsi="Times New Roman" w:cs="Times New Roman"/>
          <w:szCs w:val="24"/>
        </w:rPr>
        <w:t>Gwadar</w:t>
      </w:r>
      <w:proofErr w:type="spellEnd"/>
      <w:r w:rsidRPr="00326D0F">
        <w:rPr>
          <w:rFonts w:ascii="Times New Roman" w:eastAsia="Times New Roman" w:hAnsi="Times New Roman" w:cs="Times New Roman"/>
          <w:szCs w:val="24"/>
        </w:rPr>
        <w:t xml:space="preserve"> Port, diversifying China’s trade and solving the ‘Malacca Dilemma’. It also serves as a vital counterweight to India’s regional influence and remains a steadfast supporter of the One-China principle. Furthermore, the partnership offers Beijing a key alliance in the Muslim world and a platform to advance its vision for a new global order.</w:t>
      </w:r>
    </w:p>
    <w:p w:rsidR="00326D0F" w:rsidRPr="00326D0F" w:rsidRDefault="00326D0F" w:rsidP="00326D0F">
      <w:pPr>
        <w:spacing w:before="100" w:beforeAutospacing="1" w:afterAutospacing="1" w:line="240" w:lineRule="auto"/>
        <w:jc w:val="both"/>
        <w:rPr>
          <w:rFonts w:ascii="Times New Roman" w:eastAsia="Times New Roman" w:hAnsi="Times New Roman" w:cs="Times New Roman"/>
          <w:szCs w:val="24"/>
        </w:rPr>
      </w:pPr>
      <w:r w:rsidRPr="00326D0F">
        <w:rPr>
          <w:rFonts w:ascii="Times New Roman" w:eastAsia="Times New Roman" w:hAnsi="Times New Roman" w:cs="Times New Roman"/>
          <w:szCs w:val="24"/>
        </w:rPr>
        <w:t xml:space="preserve">For Pakistan, China is an indispensable patron, providing critical economic sustenance through massive investments, most notably the China–Pakistan Economic Corridor (CPEC), a major </w:t>
      </w:r>
      <w:r w:rsidRPr="00326D0F">
        <w:rPr>
          <w:rFonts w:ascii="Times New Roman" w:eastAsia="Times New Roman" w:hAnsi="Times New Roman" w:cs="Times New Roman"/>
          <w:szCs w:val="24"/>
        </w:rPr>
        <w:lastRenderedPageBreak/>
        <w:t>driver of infrastructure and energy development. Besides being Pakistan’s largest trading partner and primary investor, China is also a key military partner, providing advanced armaments and technology. China offers crucial diplomatic backing on the world stage, serving as an essential counterbalance to India while contributing towards Pakistan’s regional standing.</w:t>
      </w:r>
    </w:p>
    <w:p w:rsidR="00326D0F" w:rsidRPr="00326D0F" w:rsidRDefault="00326D0F" w:rsidP="00326D0F">
      <w:pPr>
        <w:spacing w:before="100" w:beforeAutospacing="1" w:afterAutospacing="1" w:line="240" w:lineRule="auto"/>
        <w:jc w:val="both"/>
        <w:rPr>
          <w:rFonts w:ascii="Times New Roman" w:eastAsia="Times New Roman" w:hAnsi="Times New Roman" w:cs="Times New Roman"/>
          <w:szCs w:val="24"/>
        </w:rPr>
      </w:pPr>
      <w:r w:rsidRPr="00326D0F">
        <w:rPr>
          <w:rFonts w:ascii="Times New Roman" w:eastAsia="Times New Roman" w:hAnsi="Times New Roman" w:cs="Times New Roman"/>
          <w:szCs w:val="24"/>
        </w:rPr>
        <w:t xml:space="preserve">It is CPEC, however, that has become the stage where lofty rhetoric meets grinding reality. The project’s first phase, while adding power generation and infrastructure, revealed critical challenges for Pakistan: a disappointment in building a complementary industrial base, bureaucratic inertia, and a contributing role in the nation’s debt crisis. Chinese investors, though strategically committed, have gradually grown cautious, watching Pakistan’s macroeconomic fragility with increasing concern. With public debt exceeding seventy per cent of GDP and the strict fiscal discipline imposed by an ongoing IMF </w:t>
      </w:r>
      <w:proofErr w:type="spellStart"/>
      <w:r w:rsidRPr="00326D0F">
        <w:rPr>
          <w:rFonts w:ascii="Times New Roman" w:eastAsia="Times New Roman" w:hAnsi="Times New Roman" w:cs="Times New Roman"/>
          <w:szCs w:val="24"/>
        </w:rPr>
        <w:t>programme</w:t>
      </w:r>
      <w:proofErr w:type="spellEnd"/>
      <w:r w:rsidRPr="00326D0F">
        <w:rPr>
          <w:rFonts w:ascii="Times New Roman" w:eastAsia="Times New Roman" w:hAnsi="Times New Roman" w:cs="Times New Roman"/>
          <w:szCs w:val="24"/>
        </w:rPr>
        <w:t xml:space="preserve">, efficient project execution is now a matter of economic survival. It is therefore no surprise that past payment delays and regulatory hurdles have tempered initial enthusiasm, leading Beijing to </w:t>
      </w:r>
      <w:proofErr w:type="spellStart"/>
      <w:r w:rsidRPr="00326D0F">
        <w:rPr>
          <w:rFonts w:ascii="Times New Roman" w:eastAsia="Times New Roman" w:hAnsi="Times New Roman" w:cs="Times New Roman"/>
          <w:szCs w:val="24"/>
        </w:rPr>
        <w:t>favour</w:t>
      </w:r>
      <w:proofErr w:type="spellEnd"/>
      <w:r w:rsidRPr="00326D0F">
        <w:rPr>
          <w:rFonts w:ascii="Times New Roman" w:eastAsia="Times New Roman" w:hAnsi="Times New Roman" w:cs="Times New Roman"/>
          <w:szCs w:val="24"/>
        </w:rPr>
        <w:t xml:space="preserve"> ventures with clearer revenue streams and robust risk mitigation.</w:t>
      </w:r>
    </w:p>
    <w:p w:rsidR="00326D0F" w:rsidRPr="00326D0F" w:rsidRDefault="00326D0F" w:rsidP="00326D0F">
      <w:pPr>
        <w:spacing w:before="100" w:beforeAutospacing="1" w:afterAutospacing="1" w:line="240" w:lineRule="auto"/>
        <w:jc w:val="both"/>
        <w:rPr>
          <w:rFonts w:ascii="Times New Roman" w:eastAsia="Times New Roman" w:hAnsi="Times New Roman" w:cs="Times New Roman"/>
          <w:szCs w:val="24"/>
        </w:rPr>
      </w:pPr>
      <w:r w:rsidRPr="00326D0F">
        <w:rPr>
          <w:rFonts w:ascii="Times New Roman" w:eastAsia="Times New Roman" w:hAnsi="Times New Roman" w:cs="Times New Roman"/>
          <w:szCs w:val="24"/>
        </w:rPr>
        <w:t>The era of unconditional financial support is quietly fading, replaced by a demand for demonstrable fiscal credibility and competent governance.</w:t>
      </w:r>
    </w:p>
    <w:p w:rsidR="00326D0F" w:rsidRPr="00326D0F" w:rsidRDefault="00326D0F" w:rsidP="00326D0F">
      <w:pPr>
        <w:spacing w:before="100" w:beforeAutospacing="1" w:afterAutospacing="1" w:line="240" w:lineRule="auto"/>
        <w:jc w:val="both"/>
        <w:rPr>
          <w:rFonts w:ascii="Times New Roman" w:eastAsia="Times New Roman" w:hAnsi="Times New Roman" w:cs="Times New Roman"/>
          <w:szCs w:val="24"/>
        </w:rPr>
      </w:pPr>
      <w:r w:rsidRPr="00326D0F">
        <w:rPr>
          <w:rFonts w:ascii="Times New Roman" w:eastAsia="Times New Roman" w:hAnsi="Times New Roman" w:cs="Times New Roman"/>
          <w:szCs w:val="24"/>
        </w:rPr>
        <w:t xml:space="preserve">More worrisome for Beijing is Islamabad’s persistent struggle to ensure security. Occasional attacks on Chinese nationals have resulted in rare public censure. Premier Li </w:t>
      </w:r>
      <w:proofErr w:type="spellStart"/>
      <w:r w:rsidRPr="00326D0F">
        <w:rPr>
          <w:rFonts w:ascii="Times New Roman" w:eastAsia="Times New Roman" w:hAnsi="Times New Roman" w:cs="Times New Roman"/>
          <w:szCs w:val="24"/>
        </w:rPr>
        <w:t>Qiang’s</w:t>
      </w:r>
      <w:proofErr w:type="spellEnd"/>
      <w:r w:rsidRPr="00326D0F">
        <w:rPr>
          <w:rFonts w:ascii="Times New Roman" w:eastAsia="Times New Roman" w:hAnsi="Times New Roman" w:cs="Times New Roman"/>
          <w:szCs w:val="24"/>
        </w:rPr>
        <w:t xml:space="preserve"> recent demand for a ‘secure environment’ signals a slight departure from diplomatic cordiality, suggesting that China’s patience is perhaps wearing thin. Such security lapses are eroding trust, compelling China to reassess the risks to its investments and citizens. Delays exacerbated by Pakistan’s political instability have only compounded this dissatisfaction. In the process, the apparent asymmetry, defined by Pakistan’s deepening dependency and China’s impatience, has the potential to render the All-Weather Strategic Cooperative Partnership more vulnerable than ever.</w:t>
      </w:r>
    </w:p>
    <w:p w:rsidR="00326D0F" w:rsidRPr="00326D0F" w:rsidRDefault="00326D0F" w:rsidP="00326D0F">
      <w:pPr>
        <w:spacing w:before="100" w:beforeAutospacing="1" w:afterAutospacing="1" w:line="240" w:lineRule="auto"/>
        <w:jc w:val="both"/>
        <w:rPr>
          <w:rFonts w:ascii="Times New Roman" w:eastAsia="Times New Roman" w:hAnsi="Times New Roman" w:cs="Times New Roman"/>
          <w:szCs w:val="24"/>
        </w:rPr>
      </w:pPr>
      <w:r w:rsidRPr="00326D0F">
        <w:rPr>
          <w:rFonts w:ascii="Times New Roman" w:eastAsia="Times New Roman" w:hAnsi="Times New Roman" w:cs="Times New Roman"/>
          <w:szCs w:val="24"/>
        </w:rPr>
        <w:t xml:space="preserve">Complicating the landscape further are Pakistan’s recent diplomatic overtures to the United States, China’s primary strategic rival. </w:t>
      </w:r>
      <w:proofErr w:type="gramStart"/>
      <w:r w:rsidRPr="00326D0F">
        <w:rPr>
          <w:rFonts w:ascii="Times New Roman" w:eastAsia="Times New Roman" w:hAnsi="Times New Roman" w:cs="Times New Roman"/>
          <w:szCs w:val="24"/>
        </w:rPr>
        <w:t>While Beijing has publicly dismissed reports of unease as attempts to ‘drive a wedge’, a private reappraisal may not be ruled out.</w:t>
      </w:r>
      <w:proofErr w:type="gramEnd"/>
      <w:r w:rsidRPr="00326D0F">
        <w:rPr>
          <w:rFonts w:ascii="Times New Roman" w:eastAsia="Times New Roman" w:hAnsi="Times New Roman" w:cs="Times New Roman"/>
          <w:szCs w:val="24"/>
        </w:rPr>
        <w:t xml:space="preserve"> China cannot view Pakistan’s warming ties with Washington with indifference. The central challenge for Islamabad is the near-impossible task of balancing relations with two competing superpowers. The belief that Pakistan can easily </w:t>
      </w:r>
      <w:proofErr w:type="spellStart"/>
      <w:r w:rsidRPr="00326D0F">
        <w:rPr>
          <w:rFonts w:ascii="Times New Roman" w:eastAsia="Times New Roman" w:hAnsi="Times New Roman" w:cs="Times New Roman"/>
          <w:szCs w:val="24"/>
        </w:rPr>
        <w:t>manoeuvre</w:t>
      </w:r>
      <w:proofErr w:type="spellEnd"/>
      <w:r w:rsidRPr="00326D0F">
        <w:rPr>
          <w:rFonts w:ascii="Times New Roman" w:eastAsia="Times New Roman" w:hAnsi="Times New Roman" w:cs="Times New Roman"/>
          <w:szCs w:val="24"/>
        </w:rPr>
        <w:t xml:space="preserve"> to create a ‘win–win’ situation with both is nothing but a strategic mirage; the inherent contradictions in their goals make such a balance untenable.</w:t>
      </w:r>
    </w:p>
    <w:p w:rsidR="00326D0F" w:rsidRPr="00326D0F" w:rsidRDefault="00326D0F" w:rsidP="00326D0F">
      <w:pPr>
        <w:spacing w:before="100" w:beforeAutospacing="1" w:afterAutospacing="1" w:line="240" w:lineRule="auto"/>
        <w:jc w:val="both"/>
        <w:rPr>
          <w:rFonts w:ascii="Times New Roman" w:eastAsia="Times New Roman" w:hAnsi="Times New Roman" w:cs="Times New Roman"/>
          <w:szCs w:val="24"/>
        </w:rPr>
      </w:pPr>
      <w:r w:rsidRPr="00326D0F">
        <w:rPr>
          <w:rFonts w:ascii="Times New Roman" w:eastAsia="Times New Roman" w:hAnsi="Times New Roman" w:cs="Times New Roman"/>
          <w:szCs w:val="24"/>
        </w:rPr>
        <w:t xml:space="preserve">The path forward demands a fundamental shift in mindset. The habit of perpetual borrowing and expecting continual bailouts is becoming increasingly unmanageable. The newly launched China–Pakistan Action Plan 2025–29 represents a golden opportunity, challenging Pakistan to translate decades of camaraderie into tangible, measurable outcomes. The ultimate test is </w:t>
      </w:r>
      <w:r w:rsidRPr="00326D0F">
        <w:rPr>
          <w:rFonts w:ascii="Times New Roman" w:eastAsia="Times New Roman" w:hAnsi="Times New Roman" w:cs="Times New Roman"/>
          <w:szCs w:val="24"/>
        </w:rPr>
        <w:lastRenderedPageBreak/>
        <w:t xml:space="preserve">whether this new framework can </w:t>
      </w:r>
      <w:proofErr w:type="spellStart"/>
      <w:r w:rsidRPr="00326D0F">
        <w:rPr>
          <w:rFonts w:ascii="Times New Roman" w:eastAsia="Times New Roman" w:hAnsi="Times New Roman" w:cs="Times New Roman"/>
          <w:szCs w:val="24"/>
        </w:rPr>
        <w:t>catalyse</w:t>
      </w:r>
      <w:proofErr w:type="spellEnd"/>
      <w:r w:rsidRPr="00326D0F">
        <w:rPr>
          <w:rFonts w:ascii="Times New Roman" w:eastAsia="Times New Roman" w:hAnsi="Times New Roman" w:cs="Times New Roman"/>
          <w:szCs w:val="24"/>
        </w:rPr>
        <w:t xml:space="preserve"> a transition from dependence to self-sustaining growth. For Pakistan, this means embracing fiscal discipline, implementing tough structural reforms, improving governance, and guaranteeing foolproof security for its strategic partner’s citizens.</w:t>
      </w:r>
    </w:p>
    <w:p w:rsidR="00326D0F" w:rsidRPr="00326D0F" w:rsidRDefault="00326D0F" w:rsidP="00326D0F">
      <w:pPr>
        <w:spacing w:before="100" w:beforeAutospacing="1" w:afterAutospacing="1" w:line="240" w:lineRule="auto"/>
        <w:jc w:val="both"/>
        <w:rPr>
          <w:rFonts w:ascii="Times New Roman" w:eastAsia="Times New Roman" w:hAnsi="Times New Roman" w:cs="Times New Roman"/>
          <w:szCs w:val="24"/>
        </w:rPr>
      </w:pPr>
      <w:r w:rsidRPr="00326D0F">
        <w:rPr>
          <w:rFonts w:ascii="Times New Roman" w:eastAsia="Times New Roman" w:hAnsi="Times New Roman" w:cs="Times New Roman"/>
          <w:szCs w:val="24"/>
        </w:rPr>
        <w:t>The shifting sands of global politics demand a relationship built on the solid ground of mutual delivery and strategic clarity, not through poetic terminologies. The ‘iron brotherhood’ may now be re-forged in the fires of pragmatism. Pakistan must undertake a clear-eyed examination of what China truly expects: a stable, secure, and reliable partner. To continue relying on emotional rhetoric as a substitute for timely delivery is a recipe for strategic disappointment – a predicament Pakistan can ill afford.</w:t>
      </w:r>
    </w:p>
    <w:p w:rsidR="00326D0F" w:rsidRPr="00326D0F" w:rsidRDefault="00326D0F" w:rsidP="00326D0F">
      <w:pPr>
        <w:spacing w:before="100" w:beforeAutospacing="1" w:afterAutospacing="1" w:line="240" w:lineRule="auto"/>
        <w:jc w:val="both"/>
        <w:rPr>
          <w:rFonts w:ascii="Times New Roman" w:eastAsia="Times New Roman" w:hAnsi="Times New Roman" w:cs="Times New Roman"/>
          <w:szCs w:val="24"/>
        </w:rPr>
      </w:pPr>
      <w:proofErr w:type="spellStart"/>
      <w:r w:rsidRPr="00326D0F">
        <w:rPr>
          <w:rFonts w:ascii="Times New Roman" w:eastAsia="Times New Roman" w:hAnsi="Times New Roman" w:cs="Times New Roman"/>
          <w:b/>
          <w:bCs/>
          <w:szCs w:val="24"/>
        </w:rPr>
        <w:t>Najm</w:t>
      </w:r>
      <w:proofErr w:type="spellEnd"/>
      <w:r w:rsidRPr="00326D0F">
        <w:rPr>
          <w:rFonts w:ascii="Times New Roman" w:eastAsia="Times New Roman" w:hAnsi="Times New Roman" w:cs="Times New Roman"/>
          <w:b/>
          <w:bCs/>
          <w:szCs w:val="24"/>
        </w:rPr>
        <w:t xml:space="preserve"> us </w:t>
      </w:r>
      <w:proofErr w:type="spellStart"/>
      <w:r w:rsidRPr="00326D0F">
        <w:rPr>
          <w:rFonts w:ascii="Times New Roman" w:eastAsia="Times New Roman" w:hAnsi="Times New Roman" w:cs="Times New Roman"/>
          <w:b/>
          <w:bCs/>
          <w:szCs w:val="24"/>
        </w:rPr>
        <w:t>Saqib</w:t>
      </w:r>
      <w:proofErr w:type="spellEnd"/>
      <w:r w:rsidRPr="00326D0F">
        <w:rPr>
          <w:rFonts w:ascii="Times New Roman" w:eastAsia="Times New Roman" w:hAnsi="Times New Roman" w:cs="Times New Roman"/>
          <w:szCs w:val="24"/>
        </w:rPr>
        <w:br/>
      </w:r>
      <w:proofErr w:type="gramStart"/>
      <w:r w:rsidRPr="00326D0F">
        <w:rPr>
          <w:rFonts w:ascii="Times New Roman" w:eastAsia="Times New Roman" w:hAnsi="Times New Roman" w:cs="Times New Roman"/>
          <w:szCs w:val="24"/>
        </w:rPr>
        <w:t>The</w:t>
      </w:r>
      <w:proofErr w:type="gramEnd"/>
      <w:r w:rsidRPr="00326D0F">
        <w:rPr>
          <w:rFonts w:ascii="Times New Roman" w:eastAsia="Times New Roman" w:hAnsi="Times New Roman" w:cs="Times New Roman"/>
          <w:szCs w:val="24"/>
        </w:rPr>
        <w:t xml:space="preserve"> writer is a former Ambassador of Pakistan and author of eight books in three languages. He can be reached at najmussaqib1960@msn.com</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326D0F"/>
    <w:rsid w:val="00075954"/>
    <w:rsid w:val="000F3610"/>
    <w:rsid w:val="0018508C"/>
    <w:rsid w:val="001D21CD"/>
    <w:rsid w:val="00240259"/>
    <w:rsid w:val="002F5C52"/>
    <w:rsid w:val="0031501C"/>
    <w:rsid w:val="003256B7"/>
    <w:rsid w:val="00326D0F"/>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77896"/>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326D0F"/>
    <w:rPr>
      <w:color w:val="0000FF"/>
      <w:u w:val="single"/>
    </w:rPr>
  </w:style>
  <w:style w:type="paragraph" w:styleId="NormalWeb">
    <w:name w:val="Normal (Web)"/>
    <w:basedOn w:val="Normal"/>
    <w:uiPriority w:val="99"/>
    <w:semiHidden/>
    <w:unhideWhenUsed/>
    <w:rsid w:val="00326D0F"/>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1492059337">
      <w:bodyDiv w:val="1"/>
      <w:marLeft w:val="0"/>
      <w:marRight w:val="0"/>
      <w:marTop w:val="0"/>
      <w:marBottom w:val="0"/>
      <w:divBdr>
        <w:top w:val="none" w:sz="0" w:space="0" w:color="auto"/>
        <w:left w:val="none" w:sz="0" w:space="0" w:color="auto"/>
        <w:bottom w:val="none" w:sz="0" w:space="0" w:color="auto"/>
        <w:right w:val="none" w:sz="0" w:space="0" w:color="auto"/>
      </w:divBdr>
      <w:divsChild>
        <w:div w:id="1821069154">
          <w:marLeft w:val="0"/>
          <w:marRight w:val="0"/>
          <w:marTop w:val="0"/>
          <w:marBottom w:val="0"/>
          <w:divBdr>
            <w:top w:val="none" w:sz="0" w:space="0" w:color="auto"/>
            <w:left w:val="none" w:sz="0" w:space="0" w:color="auto"/>
            <w:bottom w:val="none" w:sz="0" w:space="0" w:color="auto"/>
            <w:right w:val="none" w:sz="0" w:space="0" w:color="auto"/>
          </w:divBdr>
        </w:div>
        <w:div w:id="920941941">
          <w:marLeft w:val="0"/>
          <w:marRight w:val="0"/>
          <w:marTop w:val="0"/>
          <w:marBottom w:val="0"/>
          <w:divBdr>
            <w:top w:val="none" w:sz="0" w:space="0" w:color="auto"/>
            <w:left w:val="none" w:sz="0" w:space="0" w:color="auto"/>
            <w:bottom w:val="none" w:sz="0" w:space="0" w:color="auto"/>
            <w:right w:val="none" w:sz="0" w:space="0" w:color="auto"/>
          </w:divBdr>
          <w:divsChild>
            <w:div w:id="981423315">
              <w:marLeft w:val="0"/>
              <w:marRight w:val="0"/>
              <w:marTop w:val="0"/>
              <w:marBottom w:val="0"/>
              <w:divBdr>
                <w:top w:val="none" w:sz="0" w:space="0" w:color="auto"/>
                <w:left w:val="none" w:sz="0" w:space="0" w:color="auto"/>
                <w:bottom w:val="none" w:sz="0" w:space="0" w:color="auto"/>
                <w:right w:val="none" w:sz="0" w:space="0" w:color="auto"/>
              </w:divBdr>
              <w:divsChild>
                <w:div w:id="533273523">
                  <w:marLeft w:val="0"/>
                  <w:marRight w:val="0"/>
                  <w:marTop w:val="0"/>
                  <w:marBottom w:val="0"/>
                  <w:divBdr>
                    <w:top w:val="none" w:sz="0" w:space="0" w:color="auto"/>
                    <w:left w:val="none" w:sz="0" w:space="0" w:color="auto"/>
                    <w:bottom w:val="none" w:sz="0" w:space="0" w:color="auto"/>
                    <w:right w:val="none" w:sz="0" w:space="0" w:color="auto"/>
                  </w:divBdr>
                  <w:divsChild>
                    <w:div w:id="1920751009">
                      <w:marLeft w:val="0"/>
                      <w:marRight w:val="0"/>
                      <w:marTop w:val="0"/>
                      <w:marBottom w:val="0"/>
                      <w:divBdr>
                        <w:top w:val="none" w:sz="0" w:space="0" w:color="auto"/>
                        <w:left w:val="none" w:sz="0" w:space="0" w:color="auto"/>
                        <w:bottom w:val="none" w:sz="0" w:space="0" w:color="auto"/>
                        <w:right w:val="none" w:sz="0" w:space="0" w:color="auto"/>
                      </w:divBdr>
                      <w:divsChild>
                        <w:div w:id="2095012271">
                          <w:marLeft w:val="0"/>
                          <w:marRight w:val="0"/>
                          <w:marTop w:val="0"/>
                          <w:marBottom w:val="0"/>
                          <w:divBdr>
                            <w:top w:val="none" w:sz="0" w:space="0" w:color="auto"/>
                            <w:left w:val="none" w:sz="0" w:space="0" w:color="auto"/>
                            <w:bottom w:val="none" w:sz="0" w:space="0" w:color="auto"/>
                            <w:right w:val="none" w:sz="0" w:space="0" w:color="auto"/>
                          </w:divBdr>
                        </w:div>
                        <w:div w:id="1077750090">
                          <w:marLeft w:val="0"/>
                          <w:marRight w:val="0"/>
                          <w:marTop w:val="0"/>
                          <w:marBottom w:val="0"/>
                          <w:divBdr>
                            <w:top w:val="none" w:sz="0" w:space="0" w:color="auto"/>
                            <w:left w:val="none" w:sz="0" w:space="0" w:color="auto"/>
                            <w:bottom w:val="none" w:sz="0" w:space="0" w:color="auto"/>
                            <w:right w:val="none" w:sz="0" w:space="0" w:color="auto"/>
                          </w:divBdr>
                        </w:div>
                        <w:div w:id="19818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2799644">
          <w:marLeft w:val="0"/>
          <w:marRight w:val="0"/>
          <w:marTop w:val="0"/>
          <w:marBottom w:val="0"/>
          <w:divBdr>
            <w:top w:val="none" w:sz="0" w:space="0" w:color="auto"/>
            <w:left w:val="none" w:sz="0" w:space="0" w:color="auto"/>
            <w:bottom w:val="none" w:sz="0" w:space="0" w:color="auto"/>
            <w:right w:val="none" w:sz="0" w:space="0" w:color="auto"/>
          </w:divBdr>
          <w:divsChild>
            <w:div w:id="92870543">
              <w:marLeft w:val="0"/>
              <w:marRight w:val="0"/>
              <w:marTop w:val="0"/>
              <w:marBottom w:val="0"/>
              <w:divBdr>
                <w:top w:val="none" w:sz="0" w:space="0" w:color="auto"/>
                <w:left w:val="none" w:sz="0" w:space="0" w:color="auto"/>
                <w:bottom w:val="none" w:sz="0" w:space="0" w:color="auto"/>
                <w:right w:val="none" w:sz="0" w:space="0" w:color="auto"/>
              </w:divBdr>
              <w:divsChild>
                <w:div w:id="521822670">
                  <w:marLeft w:val="0"/>
                  <w:marRight w:val="0"/>
                  <w:marTop w:val="0"/>
                  <w:marBottom w:val="0"/>
                  <w:divBdr>
                    <w:top w:val="none" w:sz="0" w:space="0" w:color="auto"/>
                    <w:left w:val="none" w:sz="0" w:space="0" w:color="auto"/>
                    <w:bottom w:val="none" w:sz="0" w:space="0" w:color="auto"/>
                    <w:right w:val="none" w:sz="0" w:space="0" w:color="auto"/>
                  </w:divBdr>
                  <w:divsChild>
                    <w:div w:id="907884225">
                      <w:marLeft w:val="0"/>
                      <w:marRight w:val="0"/>
                      <w:marTop w:val="0"/>
                      <w:marBottom w:val="0"/>
                      <w:divBdr>
                        <w:top w:val="none" w:sz="0" w:space="0" w:color="auto"/>
                        <w:left w:val="none" w:sz="0" w:space="0" w:color="auto"/>
                        <w:bottom w:val="none" w:sz="0" w:space="0" w:color="auto"/>
                        <w:right w:val="none" w:sz="0" w:space="0" w:color="auto"/>
                      </w:divBdr>
                    </w:div>
                  </w:divsChild>
                </w:div>
                <w:div w:id="310839369">
                  <w:marLeft w:val="0"/>
                  <w:marRight w:val="0"/>
                  <w:marTop w:val="0"/>
                  <w:marBottom w:val="0"/>
                  <w:divBdr>
                    <w:top w:val="none" w:sz="0" w:space="0" w:color="auto"/>
                    <w:left w:val="none" w:sz="0" w:space="0" w:color="auto"/>
                    <w:bottom w:val="none" w:sz="0" w:space="0" w:color="auto"/>
                    <w:right w:val="none" w:sz="0" w:space="0" w:color="auto"/>
                  </w:divBdr>
                  <w:divsChild>
                    <w:div w:id="1158233610">
                      <w:marLeft w:val="0"/>
                      <w:marRight w:val="0"/>
                      <w:marTop w:val="0"/>
                      <w:marBottom w:val="0"/>
                      <w:divBdr>
                        <w:top w:val="none" w:sz="0" w:space="0" w:color="auto"/>
                        <w:left w:val="none" w:sz="0" w:space="0" w:color="auto"/>
                        <w:bottom w:val="none" w:sz="0" w:space="0" w:color="auto"/>
                        <w:right w:val="none" w:sz="0" w:space="0" w:color="auto"/>
                      </w:divBdr>
                    </w:div>
                  </w:divsChild>
                </w:div>
                <w:div w:id="2086291852">
                  <w:marLeft w:val="0"/>
                  <w:marRight w:val="0"/>
                  <w:marTop w:val="0"/>
                  <w:marBottom w:val="0"/>
                  <w:divBdr>
                    <w:top w:val="none" w:sz="0" w:space="0" w:color="auto"/>
                    <w:left w:val="none" w:sz="0" w:space="0" w:color="auto"/>
                    <w:bottom w:val="none" w:sz="0" w:space="0" w:color="auto"/>
                    <w:right w:val="none" w:sz="0" w:space="0" w:color="auto"/>
                  </w:divBdr>
                  <w:divsChild>
                    <w:div w:id="1737242151">
                      <w:marLeft w:val="0"/>
                      <w:marRight w:val="0"/>
                      <w:marTop w:val="0"/>
                      <w:marBottom w:val="0"/>
                      <w:divBdr>
                        <w:top w:val="none" w:sz="0" w:space="0" w:color="auto"/>
                        <w:left w:val="none" w:sz="0" w:space="0" w:color="auto"/>
                        <w:bottom w:val="none" w:sz="0" w:space="0" w:color="auto"/>
                        <w:right w:val="none" w:sz="0" w:space="0" w:color="auto"/>
                      </w:divBdr>
                    </w:div>
                  </w:divsChild>
                </w:div>
                <w:div w:id="600530424">
                  <w:marLeft w:val="0"/>
                  <w:marRight w:val="0"/>
                  <w:marTop w:val="0"/>
                  <w:marBottom w:val="0"/>
                  <w:divBdr>
                    <w:top w:val="none" w:sz="0" w:space="0" w:color="auto"/>
                    <w:left w:val="none" w:sz="0" w:space="0" w:color="auto"/>
                    <w:bottom w:val="none" w:sz="0" w:space="0" w:color="auto"/>
                    <w:right w:val="none" w:sz="0" w:space="0" w:color="auto"/>
                  </w:divBdr>
                  <w:divsChild>
                    <w:div w:id="808087851">
                      <w:marLeft w:val="0"/>
                      <w:marRight w:val="0"/>
                      <w:marTop w:val="0"/>
                      <w:marBottom w:val="0"/>
                      <w:divBdr>
                        <w:top w:val="none" w:sz="0" w:space="0" w:color="auto"/>
                        <w:left w:val="none" w:sz="0" w:space="0" w:color="auto"/>
                        <w:bottom w:val="none" w:sz="0" w:space="0" w:color="auto"/>
                        <w:right w:val="none" w:sz="0" w:space="0" w:color="auto"/>
                      </w:divBdr>
                    </w:div>
                  </w:divsChild>
                </w:div>
                <w:div w:id="1219707238">
                  <w:marLeft w:val="0"/>
                  <w:marRight w:val="0"/>
                  <w:marTop w:val="0"/>
                  <w:marBottom w:val="0"/>
                  <w:divBdr>
                    <w:top w:val="none" w:sz="0" w:space="0" w:color="auto"/>
                    <w:left w:val="none" w:sz="0" w:space="0" w:color="auto"/>
                    <w:bottom w:val="none" w:sz="0" w:space="0" w:color="auto"/>
                    <w:right w:val="none" w:sz="0" w:space="0" w:color="auto"/>
                  </w:divBdr>
                  <w:divsChild>
                    <w:div w:id="148373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ation.com.pk/columnist/najm-us-saqi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996</Words>
  <Characters>5681</Characters>
  <Application>Microsoft Office Word</Application>
  <DocSecurity>0</DocSecurity>
  <Lines>47</Lines>
  <Paragraphs>13</Paragraphs>
  <ScaleCrop>false</ScaleCrop>
  <Company>Grizli777</Company>
  <LinksUpToDate>false</LinksUpToDate>
  <CharactersWithSpaces>6664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2025-11-08T06:28:00Z</dcterms:created>
  <dcterms:modified xsi:type="dcterms:W3CDTF">2025-11-08T06:33:00Z</dcterms:modified>
</cp:coreProperties>
</file>