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067" w:rsidRPr="002D4067" w:rsidRDefault="002D4067" w:rsidP="002D406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D4067">
        <w:rPr>
          <w:rFonts w:ascii="Times New Roman" w:eastAsia="Times New Roman" w:hAnsi="Times New Roman" w:cs="Times New Roman"/>
          <w:b/>
          <w:bCs/>
          <w:kern w:val="36"/>
          <w:sz w:val="48"/>
          <w:szCs w:val="48"/>
        </w:rPr>
        <w:t>Double standards of FATF</w:t>
      </w:r>
    </w:p>
    <w:p w:rsidR="002D4067" w:rsidRPr="002D4067" w:rsidRDefault="002D4067" w:rsidP="002D4067">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proofErr w:type="spellStart"/>
        <w:r w:rsidRPr="002D4067">
          <w:rPr>
            <w:rFonts w:ascii="Times New Roman" w:eastAsia="Times New Roman" w:hAnsi="Times New Roman" w:cs="Times New Roman"/>
            <w:b/>
            <w:bCs/>
            <w:color w:val="0000FF"/>
            <w:sz w:val="27"/>
            <w:szCs w:val="27"/>
            <w:u w:val="single"/>
          </w:rPr>
          <w:t>Sajjad</w:t>
        </w:r>
        <w:proofErr w:type="spellEnd"/>
        <w:r w:rsidRPr="002D4067">
          <w:rPr>
            <w:rFonts w:ascii="Times New Roman" w:eastAsia="Times New Roman" w:hAnsi="Times New Roman" w:cs="Times New Roman"/>
            <w:b/>
            <w:bCs/>
            <w:color w:val="0000FF"/>
            <w:sz w:val="27"/>
            <w:szCs w:val="27"/>
            <w:u w:val="single"/>
          </w:rPr>
          <w:t xml:space="preserve"> </w:t>
        </w:r>
        <w:proofErr w:type="spellStart"/>
        <w:r w:rsidRPr="002D4067">
          <w:rPr>
            <w:rFonts w:ascii="Times New Roman" w:eastAsia="Times New Roman" w:hAnsi="Times New Roman" w:cs="Times New Roman"/>
            <w:b/>
            <w:bCs/>
            <w:color w:val="0000FF"/>
            <w:sz w:val="27"/>
            <w:szCs w:val="27"/>
            <w:u w:val="single"/>
          </w:rPr>
          <w:t>Shaukat</w:t>
        </w:r>
        <w:proofErr w:type="spellEnd"/>
      </w:hyperlink>
      <w:r w:rsidRPr="002D4067">
        <w:rPr>
          <w:rFonts w:ascii="Times New Roman" w:eastAsia="Times New Roman" w:hAnsi="Times New Roman" w:cs="Times New Roman"/>
          <w:b/>
          <w:bCs/>
          <w:sz w:val="27"/>
          <w:szCs w:val="27"/>
        </w:rPr>
        <w:t xml:space="preserve"> </w:t>
      </w:r>
    </w:p>
    <w:p w:rsidR="002D4067" w:rsidRPr="002D4067" w:rsidRDefault="002D4067" w:rsidP="002D4067">
      <w:pPr>
        <w:spacing w:before="100" w:beforeAutospacing="1" w:after="100" w:afterAutospacing="1" w:line="240" w:lineRule="auto"/>
        <w:rPr>
          <w:rFonts w:ascii="Times New Roman" w:eastAsia="Times New Roman" w:hAnsi="Times New Roman" w:cs="Times New Roman"/>
          <w:sz w:val="24"/>
          <w:szCs w:val="24"/>
        </w:rPr>
      </w:pPr>
      <w:r w:rsidRPr="002D4067">
        <w:rPr>
          <w:rFonts w:ascii="Times New Roman" w:eastAsia="Times New Roman" w:hAnsi="Times New Roman" w:cs="Times New Roman"/>
          <w:sz w:val="24"/>
          <w:szCs w:val="24"/>
        </w:rPr>
        <w:t>March 06, 2021</w:t>
      </w:r>
    </w:p>
    <w:p w:rsidR="002D4067" w:rsidRPr="002D4067" w:rsidRDefault="002D4067" w:rsidP="002D4067">
      <w:pPr>
        <w:spacing w:before="100" w:beforeAutospacing="1" w:after="100" w:afterAutospacing="1" w:line="240" w:lineRule="auto"/>
        <w:jc w:val="both"/>
        <w:rPr>
          <w:rFonts w:ascii="Times New Roman" w:eastAsia="Times New Roman" w:hAnsi="Times New Roman" w:cs="Times New Roman"/>
          <w:sz w:val="24"/>
          <w:szCs w:val="24"/>
        </w:rPr>
      </w:pPr>
      <w:r w:rsidRPr="002D4067">
        <w:rPr>
          <w:rFonts w:ascii="Times New Roman" w:eastAsia="Times New Roman" w:hAnsi="Times New Roman" w:cs="Times New Roman"/>
          <w:sz w:val="24"/>
          <w:szCs w:val="24"/>
        </w:rPr>
        <w:t>After holding the virtual plenary meetings from February 22-25, 2021 in Paris, the Financial Action Task Force (FATF) kept Pakistan on the grey list for another extended period till June 2021 and asked for complying with the remaining three points of the 27-point action plan. FATF’s three remaining demands include (1) TF [terror financing] investigations and prosecutions of target persons and entities (2) TF prosecutions result in effective, proportionate and dissuasive sanctions and (3) effective implementation of targeted financial sanctions TFS [terror financing sanctions) against all 1267 and 1373 designated terrorists, specifically those acting for or on their behalf.</w:t>
      </w:r>
    </w:p>
    <w:p w:rsidR="002D4067" w:rsidRPr="002D4067" w:rsidRDefault="002D4067" w:rsidP="002D4067">
      <w:pPr>
        <w:spacing w:before="100" w:beforeAutospacing="1" w:after="100" w:afterAutospacing="1" w:line="240" w:lineRule="auto"/>
        <w:rPr>
          <w:rFonts w:ascii="Times New Roman" w:eastAsia="Times New Roman" w:hAnsi="Times New Roman" w:cs="Times New Roman"/>
          <w:sz w:val="24"/>
          <w:szCs w:val="24"/>
        </w:rPr>
      </w:pPr>
      <w:r w:rsidRPr="002D4067">
        <w:rPr>
          <w:rFonts w:ascii="Times New Roman" w:eastAsia="Times New Roman" w:hAnsi="Times New Roman" w:cs="Times New Roman"/>
          <w:sz w:val="24"/>
          <w:szCs w:val="24"/>
        </w:rPr>
        <w:t xml:space="preserve">Addressing an online news briefing in Paris, FATF’s President Dr Marcus </w:t>
      </w:r>
      <w:proofErr w:type="spellStart"/>
      <w:r w:rsidRPr="002D4067">
        <w:rPr>
          <w:rFonts w:ascii="Times New Roman" w:eastAsia="Times New Roman" w:hAnsi="Times New Roman" w:cs="Times New Roman"/>
          <w:sz w:val="24"/>
          <w:szCs w:val="24"/>
        </w:rPr>
        <w:t>Pleyer</w:t>
      </w:r>
      <w:proofErr w:type="spellEnd"/>
      <w:r w:rsidRPr="002D4067">
        <w:rPr>
          <w:rFonts w:ascii="Times New Roman" w:eastAsia="Times New Roman" w:hAnsi="Times New Roman" w:cs="Times New Roman"/>
          <w:sz w:val="24"/>
          <w:szCs w:val="24"/>
        </w:rPr>
        <w:t xml:space="preserve"> said: “Pakistan will remain on the grey list as some deficiencies still exist as out of 27 action plans”. The FATF authorities provided the opportunity to many Indian journalists to ask questions, but many Pakistani journalists could not get a chance despite raising hands in the news briefing. However, active Indian lobbying and propaganda campaigns to blacklist Pakistan failed, while a minimum of three votes by FATF members are required to avoid the blacklist and Islamabad enjoys the unwavering support of Malaysia, Turkey, and its all-weather friend China.</w:t>
      </w:r>
    </w:p>
    <w:p w:rsidR="002D4067" w:rsidRPr="002D4067" w:rsidRDefault="002D4067" w:rsidP="002D4067">
      <w:pPr>
        <w:spacing w:after="100" w:line="240" w:lineRule="auto"/>
        <w:rPr>
          <w:rFonts w:ascii="Times New Roman" w:eastAsia="Times New Roman" w:hAnsi="Times New Roman" w:cs="Times New Roman"/>
          <w:sz w:val="24"/>
          <w:szCs w:val="24"/>
        </w:rPr>
      </w:pPr>
      <w:hyperlink r:id="rId5" w:history="1">
        <w:r w:rsidRPr="002D4067">
          <w:rPr>
            <w:rFonts w:ascii="Times New Roman" w:eastAsia="Times New Roman" w:hAnsi="Times New Roman" w:cs="Times New Roman"/>
            <w:color w:val="0000FF"/>
            <w:sz w:val="24"/>
            <w:szCs w:val="24"/>
            <w:u w:val="single"/>
          </w:rPr>
          <w:t>WHO issues mental health warning stemming from COVID-19</w:t>
        </w:r>
      </w:hyperlink>
      <w:r w:rsidRPr="002D4067">
        <w:rPr>
          <w:rFonts w:ascii="Times New Roman" w:eastAsia="Times New Roman" w:hAnsi="Times New Roman" w:cs="Times New Roman"/>
          <w:sz w:val="24"/>
          <w:szCs w:val="24"/>
        </w:rPr>
        <w:t xml:space="preserve"> </w:t>
      </w:r>
    </w:p>
    <w:p w:rsidR="002D4067" w:rsidRPr="002D4067" w:rsidRDefault="002D4067" w:rsidP="002D4067">
      <w:pPr>
        <w:spacing w:before="100" w:beforeAutospacing="1" w:after="100" w:afterAutospacing="1" w:line="240" w:lineRule="auto"/>
        <w:rPr>
          <w:rFonts w:ascii="Times New Roman" w:eastAsia="Times New Roman" w:hAnsi="Times New Roman" w:cs="Times New Roman"/>
          <w:sz w:val="24"/>
          <w:szCs w:val="24"/>
        </w:rPr>
      </w:pPr>
      <w:r w:rsidRPr="002D4067">
        <w:rPr>
          <w:rFonts w:ascii="Times New Roman" w:eastAsia="Times New Roman" w:hAnsi="Times New Roman" w:cs="Times New Roman"/>
          <w:sz w:val="24"/>
          <w:szCs w:val="24"/>
        </w:rPr>
        <w:t xml:space="preserve">Some pro-Indian European countries, especially France and Germany, had recommended to the FATF to maintain Pakistan on the grey list, saying that not all factors had been totally applied by Islamabad. Last year, the PTI-led government got three laws—the Anti-Money Laundering (second amendment) Bill 2020, the Anti-Terrorism Act (ATA) (third amendment) Bill 2020, and the Islamabad Capital Territory </w:t>
      </w:r>
      <w:proofErr w:type="spellStart"/>
      <w:r w:rsidRPr="002D4067">
        <w:rPr>
          <w:rFonts w:ascii="Times New Roman" w:eastAsia="Times New Roman" w:hAnsi="Times New Roman" w:cs="Times New Roman"/>
          <w:sz w:val="24"/>
          <w:szCs w:val="24"/>
        </w:rPr>
        <w:t>Waqf</w:t>
      </w:r>
      <w:proofErr w:type="spellEnd"/>
      <w:r w:rsidRPr="002D4067">
        <w:rPr>
          <w:rFonts w:ascii="Times New Roman" w:eastAsia="Times New Roman" w:hAnsi="Times New Roman" w:cs="Times New Roman"/>
          <w:sz w:val="24"/>
          <w:szCs w:val="24"/>
        </w:rPr>
        <w:t xml:space="preserve"> Properties Bill 2020, which were passed in the joint sitting of Parliament.</w:t>
      </w:r>
    </w:p>
    <w:p w:rsidR="002D4067" w:rsidRPr="002D4067" w:rsidRDefault="002D4067" w:rsidP="002D4067">
      <w:pPr>
        <w:spacing w:before="100" w:beforeAutospacing="1" w:after="100" w:afterAutospacing="1" w:line="240" w:lineRule="auto"/>
        <w:rPr>
          <w:rFonts w:ascii="Times New Roman" w:eastAsia="Times New Roman" w:hAnsi="Times New Roman" w:cs="Times New Roman"/>
          <w:sz w:val="24"/>
          <w:szCs w:val="24"/>
        </w:rPr>
      </w:pPr>
      <w:r w:rsidRPr="002D4067">
        <w:rPr>
          <w:rFonts w:ascii="Times New Roman" w:eastAsia="Times New Roman" w:hAnsi="Times New Roman" w:cs="Times New Roman"/>
          <w:sz w:val="24"/>
          <w:szCs w:val="24"/>
        </w:rPr>
        <w:t xml:space="preserve">In recent months, law enforcement agencies have cracked down on hardliner-religious groups particularly </w:t>
      </w:r>
      <w:proofErr w:type="spellStart"/>
      <w:r w:rsidRPr="002D4067">
        <w:rPr>
          <w:rFonts w:ascii="Times New Roman" w:eastAsia="Times New Roman" w:hAnsi="Times New Roman" w:cs="Times New Roman"/>
          <w:sz w:val="24"/>
          <w:szCs w:val="24"/>
        </w:rPr>
        <w:t>Lashkar</w:t>
      </w:r>
      <w:proofErr w:type="spellEnd"/>
      <w:r w:rsidRPr="002D4067">
        <w:rPr>
          <w:rFonts w:ascii="Times New Roman" w:eastAsia="Times New Roman" w:hAnsi="Times New Roman" w:cs="Times New Roman"/>
          <w:sz w:val="24"/>
          <w:szCs w:val="24"/>
        </w:rPr>
        <w:t>-e-</w:t>
      </w:r>
      <w:proofErr w:type="spellStart"/>
      <w:r w:rsidRPr="002D4067">
        <w:rPr>
          <w:rFonts w:ascii="Times New Roman" w:eastAsia="Times New Roman" w:hAnsi="Times New Roman" w:cs="Times New Roman"/>
          <w:sz w:val="24"/>
          <w:szCs w:val="24"/>
        </w:rPr>
        <w:t>Taiba</w:t>
      </w:r>
      <w:proofErr w:type="spellEnd"/>
      <w:r w:rsidRPr="002D4067">
        <w:rPr>
          <w:rFonts w:ascii="Times New Roman" w:eastAsia="Times New Roman" w:hAnsi="Times New Roman" w:cs="Times New Roman"/>
          <w:sz w:val="24"/>
          <w:szCs w:val="24"/>
        </w:rPr>
        <w:t xml:space="preserve"> (</w:t>
      </w:r>
      <w:proofErr w:type="spellStart"/>
      <w:r w:rsidRPr="002D4067">
        <w:rPr>
          <w:rFonts w:ascii="Times New Roman" w:eastAsia="Times New Roman" w:hAnsi="Times New Roman" w:cs="Times New Roman"/>
          <w:sz w:val="24"/>
          <w:szCs w:val="24"/>
        </w:rPr>
        <w:t>LeT</w:t>
      </w:r>
      <w:proofErr w:type="spellEnd"/>
      <w:r w:rsidRPr="002D4067">
        <w:rPr>
          <w:rFonts w:ascii="Times New Roman" w:eastAsia="Times New Roman" w:hAnsi="Times New Roman" w:cs="Times New Roman"/>
          <w:sz w:val="24"/>
          <w:szCs w:val="24"/>
        </w:rPr>
        <w:t xml:space="preserve">) and its welfare arms, </w:t>
      </w:r>
      <w:proofErr w:type="spellStart"/>
      <w:r w:rsidRPr="002D4067">
        <w:rPr>
          <w:rFonts w:ascii="Times New Roman" w:eastAsia="Times New Roman" w:hAnsi="Times New Roman" w:cs="Times New Roman"/>
          <w:sz w:val="24"/>
          <w:szCs w:val="24"/>
        </w:rPr>
        <w:t>Jamaatud</w:t>
      </w:r>
      <w:proofErr w:type="spellEnd"/>
      <w:r w:rsidRPr="002D4067">
        <w:rPr>
          <w:rFonts w:ascii="Times New Roman" w:eastAsia="Times New Roman" w:hAnsi="Times New Roman" w:cs="Times New Roman"/>
          <w:sz w:val="24"/>
          <w:szCs w:val="24"/>
        </w:rPr>
        <w:t xml:space="preserve"> </w:t>
      </w:r>
      <w:proofErr w:type="spellStart"/>
      <w:r w:rsidRPr="002D4067">
        <w:rPr>
          <w:rFonts w:ascii="Times New Roman" w:eastAsia="Times New Roman" w:hAnsi="Times New Roman" w:cs="Times New Roman"/>
          <w:sz w:val="24"/>
          <w:szCs w:val="24"/>
        </w:rPr>
        <w:t>Dawa</w:t>
      </w:r>
      <w:proofErr w:type="spellEnd"/>
      <w:r w:rsidRPr="002D4067">
        <w:rPr>
          <w:rFonts w:ascii="Times New Roman" w:eastAsia="Times New Roman" w:hAnsi="Times New Roman" w:cs="Times New Roman"/>
          <w:sz w:val="24"/>
          <w:szCs w:val="24"/>
        </w:rPr>
        <w:t xml:space="preserve"> (</w:t>
      </w:r>
      <w:proofErr w:type="spellStart"/>
      <w:r w:rsidRPr="002D4067">
        <w:rPr>
          <w:rFonts w:ascii="Times New Roman" w:eastAsia="Times New Roman" w:hAnsi="Times New Roman" w:cs="Times New Roman"/>
          <w:sz w:val="24"/>
          <w:szCs w:val="24"/>
        </w:rPr>
        <w:t>JuD</w:t>
      </w:r>
      <w:proofErr w:type="spellEnd"/>
      <w:r w:rsidRPr="002D4067">
        <w:rPr>
          <w:rFonts w:ascii="Times New Roman" w:eastAsia="Times New Roman" w:hAnsi="Times New Roman" w:cs="Times New Roman"/>
          <w:sz w:val="24"/>
          <w:szCs w:val="24"/>
        </w:rPr>
        <w:t xml:space="preserve">) and </w:t>
      </w:r>
      <w:proofErr w:type="spellStart"/>
      <w:r w:rsidRPr="002D4067">
        <w:rPr>
          <w:rFonts w:ascii="Times New Roman" w:eastAsia="Times New Roman" w:hAnsi="Times New Roman" w:cs="Times New Roman"/>
          <w:sz w:val="24"/>
          <w:szCs w:val="24"/>
        </w:rPr>
        <w:t>Falah</w:t>
      </w:r>
      <w:proofErr w:type="spellEnd"/>
      <w:r w:rsidRPr="002D4067">
        <w:rPr>
          <w:rFonts w:ascii="Times New Roman" w:eastAsia="Times New Roman" w:hAnsi="Times New Roman" w:cs="Times New Roman"/>
          <w:sz w:val="24"/>
          <w:szCs w:val="24"/>
        </w:rPr>
        <w:t>-e-</w:t>
      </w:r>
      <w:proofErr w:type="spellStart"/>
      <w:r w:rsidRPr="002D4067">
        <w:rPr>
          <w:rFonts w:ascii="Times New Roman" w:eastAsia="Times New Roman" w:hAnsi="Times New Roman" w:cs="Times New Roman"/>
          <w:sz w:val="24"/>
          <w:szCs w:val="24"/>
        </w:rPr>
        <w:t>Insanyat</w:t>
      </w:r>
      <w:proofErr w:type="spellEnd"/>
      <w:r w:rsidRPr="002D4067">
        <w:rPr>
          <w:rFonts w:ascii="Times New Roman" w:eastAsia="Times New Roman" w:hAnsi="Times New Roman" w:cs="Times New Roman"/>
          <w:sz w:val="24"/>
          <w:szCs w:val="24"/>
        </w:rPr>
        <w:t>—and on their sources of income, arresting, trying, and convicting several of their members and leaders. Pakistan has been on the grey list of the FATF since June 2018. In this regard, some Western countries and especially India have been calling on Pakistan to take action against the terror groups to avoid the ‘Dark Grey’ list status of the FATF. They have long failed to do so. Indian media spreads disinformation that Pakistan may be put on the ‘Dark Grey’ list.</w:t>
      </w:r>
    </w:p>
    <w:p w:rsidR="002D4067" w:rsidRPr="002D4067" w:rsidRDefault="002D4067" w:rsidP="002D4067">
      <w:pPr>
        <w:spacing w:after="100" w:line="240" w:lineRule="auto"/>
        <w:rPr>
          <w:rFonts w:ascii="Times New Roman" w:eastAsia="Times New Roman" w:hAnsi="Times New Roman" w:cs="Times New Roman"/>
          <w:sz w:val="24"/>
          <w:szCs w:val="24"/>
        </w:rPr>
      </w:pPr>
      <w:hyperlink r:id="rId6" w:history="1">
        <w:r w:rsidRPr="002D4067">
          <w:rPr>
            <w:rFonts w:ascii="Times New Roman" w:eastAsia="Times New Roman" w:hAnsi="Times New Roman" w:cs="Times New Roman"/>
            <w:color w:val="0000FF"/>
            <w:sz w:val="24"/>
            <w:szCs w:val="24"/>
            <w:u w:val="single"/>
          </w:rPr>
          <w:t>EU: ‘Real opportunity’ to seize settlement in Cyprus</w:t>
        </w:r>
      </w:hyperlink>
      <w:r w:rsidRPr="002D4067">
        <w:rPr>
          <w:rFonts w:ascii="Times New Roman" w:eastAsia="Times New Roman" w:hAnsi="Times New Roman" w:cs="Times New Roman"/>
          <w:sz w:val="24"/>
          <w:szCs w:val="24"/>
        </w:rPr>
        <w:t xml:space="preserve"> </w:t>
      </w:r>
    </w:p>
    <w:p w:rsidR="002D4067" w:rsidRPr="002D4067" w:rsidRDefault="002D4067" w:rsidP="002D4067">
      <w:pPr>
        <w:spacing w:before="100" w:beforeAutospacing="1" w:after="100" w:afterAutospacing="1" w:line="240" w:lineRule="auto"/>
        <w:rPr>
          <w:rFonts w:ascii="Times New Roman" w:eastAsia="Times New Roman" w:hAnsi="Times New Roman" w:cs="Times New Roman"/>
          <w:sz w:val="24"/>
          <w:szCs w:val="24"/>
        </w:rPr>
      </w:pPr>
      <w:r w:rsidRPr="002D4067">
        <w:rPr>
          <w:rFonts w:ascii="Times New Roman" w:eastAsia="Times New Roman" w:hAnsi="Times New Roman" w:cs="Times New Roman"/>
          <w:sz w:val="24"/>
          <w:szCs w:val="24"/>
        </w:rPr>
        <w:t>For years, New Delhi has also been accusing Islamabad of using the banking system to sponsor terrorism.</w:t>
      </w:r>
    </w:p>
    <w:p w:rsidR="002D4067" w:rsidRPr="002D4067" w:rsidRDefault="002D4067" w:rsidP="002D4067">
      <w:pPr>
        <w:spacing w:before="100" w:beforeAutospacing="1" w:after="100" w:afterAutospacing="1" w:line="240" w:lineRule="auto"/>
        <w:rPr>
          <w:rFonts w:ascii="Times New Roman" w:eastAsia="Times New Roman" w:hAnsi="Times New Roman" w:cs="Times New Roman"/>
          <w:sz w:val="24"/>
          <w:szCs w:val="24"/>
        </w:rPr>
      </w:pPr>
      <w:r w:rsidRPr="002D4067">
        <w:rPr>
          <w:rFonts w:ascii="Times New Roman" w:eastAsia="Times New Roman" w:hAnsi="Times New Roman" w:cs="Times New Roman"/>
          <w:sz w:val="24"/>
          <w:szCs w:val="24"/>
        </w:rPr>
        <w:lastRenderedPageBreak/>
        <w:t>On the other side, the involvement of Indian banks in money laundering and financing terrorism has been exposed. In this context, on September 27 last year, a report of the top-secret files of the US Treasury Department’s Financial Crimes Enforcement Network (</w:t>
      </w:r>
      <w:proofErr w:type="spellStart"/>
      <w:r w:rsidRPr="002D4067">
        <w:rPr>
          <w:rFonts w:ascii="Times New Roman" w:eastAsia="Times New Roman" w:hAnsi="Times New Roman" w:cs="Times New Roman"/>
          <w:sz w:val="24"/>
          <w:szCs w:val="24"/>
        </w:rPr>
        <w:t>FinCEN</w:t>
      </w:r>
      <w:proofErr w:type="spellEnd"/>
      <w:r w:rsidRPr="002D4067">
        <w:rPr>
          <w:rFonts w:ascii="Times New Roman" w:eastAsia="Times New Roman" w:hAnsi="Times New Roman" w:cs="Times New Roman"/>
          <w:sz w:val="24"/>
          <w:szCs w:val="24"/>
        </w:rPr>
        <w:t>) which works to combat money laundering, terrorism financing and financial fraud has revealed the “involvement of Indian banks, including state-owned banks in money laundering through transactions used in facilitating and financing acts of terrorism, particularly in the region. The entities and individuals were involved in money laundering of $1.53 billion through 3,201 illegal and suspicious transactions between 2011 and 2017”.</w:t>
      </w:r>
    </w:p>
    <w:p w:rsidR="002D4067" w:rsidRPr="002D4067" w:rsidRDefault="002D4067" w:rsidP="002D4067">
      <w:pPr>
        <w:spacing w:before="100" w:beforeAutospacing="1" w:after="100" w:afterAutospacing="1" w:line="240" w:lineRule="auto"/>
        <w:rPr>
          <w:rFonts w:ascii="Times New Roman" w:eastAsia="Times New Roman" w:hAnsi="Times New Roman" w:cs="Times New Roman"/>
          <w:sz w:val="24"/>
          <w:szCs w:val="24"/>
        </w:rPr>
      </w:pPr>
      <w:r w:rsidRPr="002D4067">
        <w:rPr>
          <w:rFonts w:ascii="Times New Roman" w:eastAsia="Times New Roman" w:hAnsi="Times New Roman" w:cs="Times New Roman"/>
          <w:sz w:val="24"/>
          <w:szCs w:val="24"/>
        </w:rPr>
        <w:t>There are also reports that gold and diamond were also used for money laundering, while the Indian Premier League (cricket tournament) has also been pointed out for money laundering practices by the Indian judiciary.</w:t>
      </w:r>
    </w:p>
    <w:p w:rsidR="002D4067" w:rsidRPr="002D4067" w:rsidRDefault="002D4067" w:rsidP="002D4067">
      <w:pPr>
        <w:spacing w:after="100" w:line="240" w:lineRule="auto"/>
        <w:rPr>
          <w:rFonts w:ascii="Times New Roman" w:eastAsia="Times New Roman" w:hAnsi="Times New Roman" w:cs="Times New Roman"/>
          <w:sz w:val="24"/>
          <w:szCs w:val="24"/>
        </w:rPr>
      </w:pPr>
      <w:hyperlink r:id="rId7" w:history="1">
        <w:r w:rsidRPr="002D4067">
          <w:rPr>
            <w:rFonts w:ascii="Times New Roman" w:eastAsia="Times New Roman" w:hAnsi="Times New Roman" w:cs="Times New Roman"/>
            <w:color w:val="0000FF"/>
            <w:sz w:val="24"/>
            <w:szCs w:val="24"/>
            <w:u w:val="single"/>
          </w:rPr>
          <w:t>Ballistic missile strike kills one in northern Syria</w:t>
        </w:r>
      </w:hyperlink>
      <w:r w:rsidRPr="002D4067">
        <w:rPr>
          <w:rFonts w:ascii="Times New Roman" w:eastAsia="Times New Roman" w:hAnsi="Times New Roman" w:cs="Times New Roman"/>
          <w:sz w:val="24"/>
          <w:szCs w:val="24"/>
        </w:rPr>
        <w:t xml:space="preserve"> </w:t>
      </w:r>
    </w:p>
    <w:p w:rsidR="002D4067" w:rsidRPr="002D4067" w:rsidRDefault="002D4067" w:rsidP="002D4067">
      <w:pPr>
        <w:spacing w:before="100" w:beforeAutospacing="1" w:after="100" w:afterAutospacing="1" w:line="240" w:lineRule="auto"/>
        <w:rPr>
          <w:rFonts w:ascii="Times New Roman" w:eastAsia="Times New Roman" w:hAnsi="Times New Roman" w:cs="Times New Roman"/>
          <w:sz w:val="24"/>
          <w:szCs w:val="24"/>
        </w:rPr>
      </w:pPr>
      <w:r w:rsidRPr="002D4067">
        <w:rPr>
          <w:rFonts w:ascii="Times New Roman" w:eastAsia="Times New Roman" w:hAnsi="Times New Roman" w:cs="Times New Roman"/>
          <w:sz w:val="24"/>
          <w:szCs w:val="24"/>
        </w:rPr>
        <w:t xml:space="preserve">Notably, in November, last year at a joint press conference and a joint press briefing, Director General of Inter-Services Public Relations (ISPR) Major-General Babar </w:t>
      </w:r>
      <w:proofErr w:type="spellStart"/>
      <w:r w:rsidRPr="002D4067">
        <w:rPr>
          <w:rFonts w:ascii="Times New Roman" w:eastAsia="Times New Roman" w:hAnsi="Times New Roman" w:cs="Times New Roman"/>
          <w:sz w:val="24"/>
          <w:szCs w:val="24"/>
        </w:rPr>
        <w:t>Iftikhar</w:t>
      </w:r>
      <w:proofErr w:type="spellEnd"/>
      <w:r w:rsidRPr="002D4067">
        <w:rPr>
          <w:rFonts w:ascii="Times New Roman" w:eastAsia="Times New Roman" w:hAnsi="Times New Roman" w:cs="Times New Roman"/>
          <w:sz w:val="24"/>
          <w:szCs w:val="24"/>
        </w:rPr>
        <w:t xml:space="preserve"> and Foreign Minister Shah </w:t>
      </w:r>
      <w:proofErr w:type="spellStart"/>
      <w:r w:rsidRPr="002D4067">
        <w:rPr>
          <w:rFonts w:ascii="Times New Roman" w:eastAsia="Times New Roman" w:hAnsi="Times New Roman" w:cs="Times New Roman"/>
          <w:sz w:val="24"/>
          <w:szCs w:val="24"/>
        </w:rPr>
        <w:t>Mahmood</w:t>
      </w:r>
      <w:proofErr w:type="spellEnd"/>
      <w:r w:rsidRPr="002D4067">
        <w:rPr>
          <w:rFonts w:ascii="Times New Roman" w:eastAsia="Times New Roman" w:hAnsi="Times New Roman" w:cs="Times New Roman"/>
          <w:sz w:val="24"/>
          <w:szCs w:val="24"/>
        </w:rPr>
        <w:t xml:space="preserve"> </w:t>
      </w:r>
      <w:proofErr w:type="spellStart"/>
      <w:r w:rsidRPr="002D4067">
        <w:rPr>
          <w:rFonts w:ascii="Times New Roman" w:eastAsia="Times New Roman" w:hAnsi="Times New Roman" w:cs="Times New Roman"/>
          <w:sz w:val="24"/>
          <w:szCs w:val="24"/>
        </w:rPr>
        <w:t>Qureshi</w:t>
      </w:r>
      <w:proofErr w:type="spellEnd"/>
      <w:r w:rsidRPr="002D4067">
        <w:rPr>
          <w:rFonts w:ascii="Times New Roman" w:eastAsia="Times New Roman" w:hAnsi="Times New Roman" w:cs="Times New Roman"/>
          <w:sz w:val="24"/>
          <w:szCs w:val="24"/>
        </w:rPr>
        <w:t xml:space="preserve"> unveiled a dossier containing “irrefutable evidence” of India’s sponsorship of terrorism in Pakistan.</w:t>
      </w:r>
    </w:p>
    <w:p w:rsidR="002D4067" w:rsidRPr="002D4067" w:rsidRDefault="002D4067" w:rsidP="002D4067">
      <w:pPr>
        <w:spacing w:before="100" w:beforeAutospacing="1" w:after="100" w:afterAutospacing="1" w:line="240" w:lineRule="auto"/>
        <w:rPr>
          <w:rFonts w:ascii="Times New Roman" w:eastAsia="Times New Roman" w:hAnsi="Times New Roman" w:cs="Times New Roman"/>
          <w:sz w:val="24"/>
          <w:szCs w:val="24"/>
        </w:rPr>
      </w:pPr>
      <w:r w:rsidRPr="002D4067">
        <w:rPr>
          <w:rFonts w:ascii="Times New Roman" w:eastAsia="Times New Roman" w:hAnsi="Times New Roman" w:cs="Times New Roman"/>
          <w:sz w:val="24"/>
          <w:szCs w:val="24"/>
        </w:rPr>
        <w:t xml:space="preserve">In recent statements, Prime Minister </w:t>
      </w:r>
      <w:proofErr w:type="spellStart"/>
      <w:r w:rsidRPr="002D4067">
        <w:rPr>
          <w:rFonts w:ascii="Times New Roman" w:eastAsia="Times New Roman" w:hAnsi="Times New Roman" w:cs="Times New Roman"/>
          <w:sz w:val="24"/>
          <w:szCs w:val="24"/>
        </w:rPr>
        <w:t>Imran</w:t>
      </w:r>
      <w:proofErr w:type="spellEnd"/>
      <w:r w:rsidRPr="002D4067">
        <w:rPr>
          <w:rFonts w:ascii="Times New Roman" w:eastAsia="Times New Roman" w:hAnsi="Times New Roman" w:cs="Times New Roman"/>
          <w:sz w:val="24"/>
          <w:szCs w:val="24"/>
        </w:rPr>
        <w:t xml:space="preserve"> Khan and DG of the ISPR </w:t>
      </w:r>
      <w:proofErr w:type="spellStart"/>
      <w:r w:rsidRPr="002D4067">
        <w:rPr>
          <w:rFonts w:ascii="Times New Roman" w:eastAsia="Times New Roman" w:hAnsi="Times New Roman" w:cs="Times New Roman"/>
          <w:sz w:val="24"/>
          <w:szCs w:val="24"/>
        </w:rPr>
        <w:t>Maj</w:t>
      </w:r>
      <w:proofErr w:type="spellEnd"/>
      <w:r w:rsidRPr="002D4067">
        <w:rPr>
          <w:rFonts w:ascii="Times New Roman" w:eastAsia="Times New Roman" w:hAnsi="Times New Roman" w:cs="Times New Roman"/>
          <w:sz w:val="24"/>
          <w:szCs w:val="24"/>
        </w:rPr>
        <w:t xml:space="preserve">-Gen. Babar </w:t>
      </w:r>
      <w:proofErr w:type="spellStart"/>
      <w:r w:rsidRPr="002D4067">
        <w:rPr>
          <w:rFonts w:ascii="Times New Roman" w:eastAsia="Times New Roman" w:hAnsi="Times New Roman" w:cs="Times New Roman"/>
          <w:sz w:val="24"/>
          <w:szCs w:val="24"/>
        </w:rPr>
        <w:t>Iftikhar</w:t>
      </w:r>
      <w:proofErr w:type="spellEnd"/>
      <w:r w:rsidRPr="002D4067">
        <w:rPr>
          <w:rFonts w:ascii="Times New Roman" w:eastAsia="Times New Roman" w:hAnsi="Times New Roman" w:cs="Times New Roman"/>
          <w:sz w:val="24"/>
          <w:szCs w:val="24"/>
        </w:rPr>
        <w:t xml:space="preserve"> also pointed out these facts. Nevertheless, Pakistan’s Ambassador to the UN </w:t>
      </w:r>
      <w:proofErr w:type="spellStart"/>
      <w:r w:rsidRPr="002D4067">
        <w:rPr>
          <w:rFonts w:ascii="Times New Roman" w:eastAsia="Times New Roman" w:hAnsi="Times New Roman" w:cs="Times New Roman"/>
          <w:sz w:val="24"/>
          <w:szCs w:val="24"/>
        </w:rPr>
        <w:t>Munir</w:t>
      </w:r>
      <w:proofErr w:type="spellEnd"/>
      <w:r w:rsidRPr="002D4067">
        <w:rPr>
          <w:rFonts w:ascii="Times New Roman" w:eastAsia="Times New Roman" w:hAnsi="Times New Roman" w:cs="Times New Roman"/>
          <w:sz w:val="24"/>
          <w:szCs w:val="24"/>
        </w:rPr>
        <w:t xml:space="preserve"> </w:t>
      </w:r>
      <w:proofErr w:type="spellStart"/>
      <w:r w:rsidRPr="002D4067">
        <w:rPr>
          <w:rFonts w:ascii="Times New Roman" w:eastAsia="Times New Roman" w:hAnsi="Times New Roman" w:cs="Times New Roman"/>
          <w:sz w:val="24"/>
          <w:szCs w:val="24"/>
        </w:rPr>
        <w:t>Akram</w:t>
      </w:r>
      <w:proofErr w:type="spellEnd"/>
      <w:r w:rsidRPr="002D4067">
        <w:rPr>
          <w:rFonts w:ascii="Times New Roman" w:eastAsia="Times New Roman" w:hAnsi="Times New Roman" w:cs="Times New Roman"/>
          <w:sz w:val="24"/>
          <w:szCs w:val="24"/>
        </w:rPr>
        <w:t xml:space="preserve">, handed over the dossier to the UN Secretary General Antonio </w:t>
      </w:r>
      <w:proofErr w:type="spellStart"/>
      <w:r w:rsidRPr="002D4067">
        <w:rPr>
          <w:rFonts w:ascii="Times New Roman" w:eastAsia="Times New Roman" w:hAnsi="Times New Roman" w:cs="Times New Roman"/>
          <w:sz w:val="24"/>
          <w:szCs w:val="24"/>
        </w:rPr>
        <w:t>Guterres</w:t>
      </w:r>
      <w:proofErr w:type="spellEnd"/>
      <w:r w:rsidRPr="002D4067">
        <w:rPr>
          <w:rFonts w:ascii="Times New Roman" w:eastAsia="Times New Roman" w:hAnsi="Times New Roman" w:cs="Times New Roman"/>
          <w:sz w:val="24"/>
          <w:szCs w:val="24"/>
        </w:rPr>
        <w:t xml:space="preserve"> on India’s campaign to promote terrorism in Pakistan and the entire region.</w:t>
      </w:r>
    </w:p>
    <w:p w:rsidR="002D4067" w:rsidRPr="002D4067" w:rsidRDefault="002D4067" w:rsidP="002D4067">
      <w:pPr>
        <w:spacing w:before="100" w:beforeAutospacing="1" w:after="100" w:afterAutospacing="1" w:line="240" w:lineRule="auto"/>
        <w:rPr>
          <w:rFonts w:ascii="Times New Roman" w:eastAsia="Times New Roman" w:hAnsi="Times New Roman" w:cs="Times New Roman"/>
          <w:sz w:val="24"/>
          <w:szCs w:val="24"/>
        </w:rPr>
      </w:pPr>
      <w:r w:rsidRPr="002D4067">
        <w:rPr>
          <w:rFonts w:ascii="Times New Roman" w:eastAsia="Times New Roman" w:hAnsi="Times New Roman" w:cs="Times New Roman"/>
          <w:sz w:val="24"/>
          <w:szCs w:val="24"/>
        </w:rPr>
        <w:t>In its 27th report, dated February 3, 2021, the UN Security Council’s monitoring team for tracking terrorist groups verified Pakistan’s dossier, while acknowledging Pakistan’s efforts in arresting individuals engaging in terrorism financing and noting the threat from the TTP—the reunification of splinter groups [of TTP] in Afghanistan, which enhanced the threat of terrorism not only to Pakistan but the entire region.</w:t>
      </w:r>
    </w:p>
    <w:p w:rsidR="002D4067" w:rsidRPr="002D4067" w:rsidRDefault="002D4067" w:rsidP="002D4067">
      <w:pPr>
        <w:spacing w:after="100" w:line="240" w:lineRule="auto"/>
        <w:rPr>
          <w:rFonts w:ascii="Times New Roman" w:eastAsia="Times New Roman" w:hAnsi="Times New Roman" w:cs="Times New Roman"/>
          <w:sz w:val="24"/>
          <w:szCs w:val="24"/>
        </w:rPr>
      </w:pPr>
      <w:hyperlink r:id="rId8" w:history="1">
        <w:r w:rsidRPr="002D4067">
          <w:rPr>
            <w:rFonts w:ascii="Times New Roman" w:eastAsia="Times New Roman" w:hAnsi="Times New Roman" w:cs="Times New Roman"/>
            <w:color w:val="0000FF"/>
            <w:sz w:val="24"/>
            <w:szCs w:val="24"/>
            <w:u w:val="single"/>
          </w:rPr>
          <w:t>UK variant behind up to 90% of cases in parts of Spain</w:t>
        </w:r>
      </w:hyperlink>
      <w:r w:rsidRPr="002D4067">
        <w:rPr>
          <w:rFonts w:ascii="Times New Roman" w:eastAsia="Times New Roman" w:hAnsi="Times New Roman" w:cs="Times New Roman"/>
          <w:sz w:val="24"/>
          <w:szCs w:val="24"/>
        </w:rPr>
        <w:t xml:space="preserve"> </w:t>
      </w:r>
    </w:p>
    <w:p w:rsidR="002D4067" w:rsidRPr="002D4067" w:rsidRDefault="002D4067" w:rsidP="002D4067">
      <w:pPr>
        <w:spacing w:before="100" w:beforeAutospacing="1" w:after="100" w:afterAutospacing="1" w:line="240" w:lineRule="auto"/>
        <w:rPr>
          <w:rFonts w:ascii="Times New Roman" w:eastAsia="Times New Roman" w:hAnsi="Times New Roman" w:cs="Times New Roman"/>
          <w:sz w:val="24"/>
          <w:szCs w:val="24"/>
        </w:rPr>
      </w:pPr>
      <w:r w:rsidRPr="002D4067">
        <w:rPr>
          <w:rFonts w:ascii="Times New Roman" w:eastAsia="Times New Roman" w:hAnsi="Times New Roman" w:cs="Times New Roman"/>
          <w:sz w:val="24"/>
          <w:szCs w:val="24"/>
        </w:rPr>
        <w:t xml:space="preserve">According to the UN report of July 26, 2020, “The banned </w:t>
      </w:r>
      <w:proofErr w:type="spellStart"/>
      <w:r w:rsidRPr="002D4067">
        <w:rPr>
          <w:rFonts w:ascii="Times New Roman" w:eastAsia="Times New Roman" w:hAnsi="Times New Roman" w:cs="Times New Roman"/>
          <w:sz w:val="24"/>
          <w:szCs w:val="24"/>
        </w:rPr>
        <w:t>Tehreek</w:t>
      </w:r>
      <w:proofErr w:type="spellEnd"/>
      <w:r w:rsidRPr="002D4067">
        <w:rPr>
          <w:rFonts w:ascii="Times New Roman" w:eastAsia="Times New Roman" w:hAnsi="Times New Roman" w:cs="Times New Roman"/>
          <w:sz w:val="24"/>
          <w:szCs w:val="24"/>
        </w:rPr>
        <w:t xml:space="preserve">-e-Taliban Pakistan and its splinter group </w:t>
      </w:r>
      <w:proofErr w:type="spellStart"/>
      <w:r w:rsidRPr="002D4067">
        <w:rPr>
          <w:rFonts w:ascii="Times New Roman" w:eastAsia="Times New Roman" w:hAnsi="Times New Roman" w:cs="Times New Roman"/>
          <w:sz w:val="24"/>
          <w:szCs w:val="24"/>
        </w:rPr>
        <w:t>Jamaat-ul-Ahrar</w:t>
      </w:r>
      <w:proofErr w:type="spellEnd"/>
      <w:r w:rsidRPr="002D4067">
        <w:rPr>
          <w:rFonts w:ascii="Times New Roman" w:eastAsia="Times New Roman" w:hAnsi="Times New Roman" w:cs="Times New Roman"/>
          <w:sz w:val="24"/>
          <w:szCs w:val="24"/>
        </w:rPr>
        <w:t xml:space="preserve"> continue to target Pakistan from their bases in Afghanistan…the significant presence of ISIL-K (The Islamic State of Iraq and the Levant </w:t>
      </w:r>
      <w:proofErr w:type="spellStart"/>
      <w:r w:rsidRPr="002D4067">
        <w:rPr>
          <w:rFonts w:ascii="Times New Roman" w:eastAsia="Times New Roman" w:hAnsi="Times New Roman" w:cs="Times New Roman"/>
          <w:sz w:val="24"/>
          <w:szCs w:val="24"/>
        </w:rPr>
        <w:t>Khorasan</w:t>
      </w:r>
      <w:proofErr w:type="spellEnd"/>
      <w:r w:rsidRPr="002D4067">
        <w:rPr>
          <w:rFonts w:ascii="Times New Roman" w:eastAsia="Times New Roman" w:hAnsi="Times New Roman" w:cs="Times New Roman"/>
          <w:sz w:val="24"/>
          <w:szCs w:val="24"/>
        </w:rPr>
        <w:t>) in Afghanistan”, which the UN warns “now pursues a global agenda.</w:t>
      </w:r>
    </w:p>
    <w:p w:rsidR="002D4067" w:rsidRPr="002D4067" w:rsidRDefault="002D4067" w:rsidP="002D4067">
      <w:pPr>
        <w:spacing w:before="100" w:beforeAutospacing="1" w:after="100" w:afterAutospacing="1" w:line="240" w:lineRule="auto"/>
        <w:rPr>
          <w:rFonts w:ascii="Times New Roman" w:eastAsia="Times New Roman" w:hAnsi="Times New Roman" w:cs="Times New Roman"/>
          <w:sz w:val="24"/>
          <w:szCs w:val="24"/>
        </w:rPr>
      </w:pPr>
      <w:r w:rsidRPr="002D4067">
        <w:rPr>
          <w:rFonts w:ascii="Times New Roman" w:eastAsia="Times New Roman" w:hAnsi="Times New Roman" w:cs="Times New Roman"/>
          <w:sz w:val="24"/>
          <w:szCs w:val="24"/>
        </w:rPr>
        <w:t xml:space="preserve">Besides, the EU </w:t>
      </w:r>
      <w:proofErr w:type="spellStart"/>
      <w:r w:rsidRPr="002D4067">
        <w:rPr>
          <w:rFonts w:ascii="Times New Roman" w:eastAsia="Times New Roman" w:hAnsi="Times New Roman" w:cs="Times New Roman"/>
          <w:sz w:val="24"/>
          <w:szCs w:val="24"/>
        </w:rPr>
        <w:t>DisinfoLab</w:t>
      </w:r>
      <w:proofErr w:type="spellEnd"/>
      <w:r w:rsidRPr="002D4067">
        <w:rPr>
          <w:rFonts w:ascii="Times New Roman" w:eastAsia="Times New Roman" w:hAnsi="Times New Roman" w:cs="Times New Roman"/>
          <w:sz w:val="24"/>
          <w:szCs w:val="24"/>
        </w:rPr>
        <w:t xml:space="preserve"> continues </w:t>
      </w:r>
      <w:proofErr w:type="spellStart"/>
      <w:r w:rsidRPr="002D4067">
        <w:rPr>
          <w:rFonts w:ascii="Times New Roman" w:eastAsia="Times New Roman" w:hAnsi="Times New Roman" w:cs="Times New Roman"/>
          <w:sz w:val="24"/>
          <w:szCs w:val="24"/>
        </w:rPr>
        <w:t>unravelling</w:t>
      </w:r>
      <w:proofErr w:type="spellEnd"/>
      <w:r w:rsidRPr="002D4067">
        <w:rPr>
          <w:rFonts w:ascii="Times New Roman" w:eastAsia="Times New Roman" w:hAnsi="Times New Roman" w:cs="Times New Roman"/>
          <w:sz w:val="24"/>
          <w:szCs w:val="24"/>
        </w:rPr>
        <w:t xml:space="preserve"> India’s terror-network and anti-Pakistan propaganda campaign slowly. Although FATF’s member-countries are the US and other Western countries, including many Islamic states, yet decisions of the US-led major Western countries prevail on the </w:t>
      </w:r>
      <w:proofErr w:type="spellStart"/>
      <w:r w:rsidRPr="002D4067">
        <w:rPr>
          <w:rFonts w:ascii="Times New Roman" w:eastAsia="Times New Roman" w:hAnsi="Times New Roman" w:cs="Times New Roman"/>
          <w:sz w:val="24"/>
          <w:szCs w:val="24"/>
        </w:rPr>
        <w:t>organisation</w:t>
      </w:r>
      <w:proofErr w:type="spellEnd"/>
      <w:r w:rsidRPr="002D4067">
        <w:rPr>
          <w:rFonts w:ascii="Times New Roman" w:eastAsia="Times New Roman" w:hAnsi="Times New Roman" w:cs="Times New Roman"/>
          <w:sz w:val="24"/>
          <w:szCs w:val="24"/>
        </w:rPr>
        <w:t>. Nonetheless, the double standard of the FATF is quite obvious. Despite implementation of the many recommendations, FATF has become a tool of keeping pressure on Islamabad, while ignoring New Delhi.</w:t>
      </w:r>
    </w:p>
    <w:p w:rsidR="00D77D73" w:rsidRDefault="00D77D73"/>
    <w:sectPr w:rsidR="00D77D73" w:rsidSect="00D77D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4067"/>
    <w:rsid w:val="002D4067"/>
    <w:rsid w:val="00D77D7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D73"/>
  </w:style>
  <w:style w:type="paragraph" w:styleId="Heading1">
    <w:name w:val="heading 1"/>
    <w:basedOn w:val="Normal"/>
    <w:link w:val="Heading1Char"/>
    <w:uiPriority w:val="9"/>
    <w:qFormat/>
    <w:rsid w:val="002D40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D406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406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D406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D4067"/>
    <w:rPr>
      <w:color w:val="0000FF"/>
      <w:u w:val="single"/>
    </w:rPr>
  </w:style>
  <w:style w:type="paragraph" w:customStyle="1" w:styleId="meta-date">
    <w:name w:val="meta-date"/>
    <w:basedOn w:val="Normal"/>
    <w:rsid w:val="002D406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D406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40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0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1770401">
      <w:bodyDiv w:val="1"/>
      <w:marLeft w:val="0"/>
      <w:marRight w:val="0"/>
      <w:marTop w:val="0"/>
      <w:marBottom w:val="0"/>
      <w:divBdr>
        <w:top w:val="none" w:sz="0" w:space="0" w:color="auto"/>
        <w:left w:val="none" w:sz="0" w:space="0" w:color="auto"/>
        <w:bottom w:val="none" w:sz="0" w:space="0" w:color="auto"/>
        <w:right w:val="none" w:sz="0" w:space="0" w:color="auto"/>
      </w:divBdr>
      <w:divsChild>
        <w:div w:id="1063912533">
          <w:marLeft w:val="0"/>
          <w:marRight w:val="0"/>
          <w:marTop w:val="0"/>
          <w:marBottom w:val="0"/>
          <w:divBdr>
            <w:top w:val="none" w:sz="0" w:space="0" w:color="auto"/>
            <w:left w:val="none" w:sz="0" w:space="0" w:color="auto"/>
            <w:bottom w:val="none" w:sz="0" w:space="0" w:color="auto"/>
            <w:right w:val="none" w:sz="0" w:space="0" w:color="auto"/>
          </w:divBdr>
        </w:div>
        <w:div w:id="1215195495">
          <w:marLeft w:val="0"/>
          <w:marRight w:val="0"/>
          <w:marTop w:val="0"/>
          <w:marBottom w:val="0"/>
          <w:divBdr>
            <w:top w:val="none" w:sz="0" w:space="0" w:color="auto"/>
            <w:left w:val="none" w:sz="0" w:space="0" w:color="auto"/>
            <w:bottom w:val="none" w:sz="0" w:space="0" w:color="auto"/>
            <w:right w:val="none" w:sz="0" w:space="0" w:color="auto"/>
          </w:divBdr>
        </w:div>
        <w:div w:id="977682461">
          <w:marLeft w:val="0"/>
          <w:marRight w:val="0"/>
          <w:marTop w:val="0"/>
          <w:marBottom w:val="0"/>
          <w:divBdr>
            <w:top w:val="none" w:sz="0" w:space="0" w:color="auto"/>
            <w:left w:val="none" w:sz="0" w:space="0" w:color="auto"/>
            <w:bottom w:val="none" w:sz="0" w:space="0" w:color="auto"/>
            <w:right w:val="none" w:sz="0" w:space="0" w:color="auto"/>
          </w:divBdr>
          <w:divsChild>
            <w:div w:id="1325627513">
              <w:marLeft w:val="0"/>
              <w:marRight w:val="0"/>
              <w:marTop w:val="0"/>
              <w:marBottom w:val="0"/>
              <w:divBdr>
                <w:top w:val="none" w:sz="0" w:space="0" w:color="auto"/>
                <w:left w:val="none" w:sz="0" w:space="0" w:color="auto"/>
                <w:bottom w:val="none" w:sz="0" w:space="0" w:color="auto"/>
                <w:right w:val="none" w:sz="0" w:space="0" w:color="auto"/>
              </w:divBdr>
            </w:div>
            <w:div w:id="1481654194">
              <w:marLeft w:val="0"/>
              <w:marRight w:val="0"/>
              <w:marTop w:val="0"/>
              <w:marBottom w:val="0"/>
              <w:divBdr>
                <w:top w:val="none" w:sz="0" w:space="0" w:color="auto"/>
                <w:left w:val="none" w:sz="0" w:space="0" w:color="auto"/>
                <w:bottom w:val="none" w:sz="0" w:space="0" w:color="auto"/>
                <w:right w:val="none" w:sz="0" w:space="0" w:color="auto"/>
              </w:divBdr>
            </w:div>
          </w:divsChild>
        </w:div>
        <w:div w:id="533613503">
          <w:marLeft w:val="0"/>
          <w:marRight w:val="0"/>
          <w:marTop w:val="0"/>
          <w:marBottom w:val="0"/>
          <w:divBdr>
            <w:top w:val="none" w:sz="0" w:space="0" w:color="auto"/>
            <w:left w:val="none" w:sz="0" w:space="0" w:color="auto"/>
            <w:bottom w:val="none" w:sz="0" w:space="0" w:color="auto"/>
            <w:right w:val="none" w:sz="0" w:space="0" w:color="auto"/>
          </w:divBdr>
          <w:divsChild>
            <w:div w:id="203371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4309462">
                  <w:marLeft w:val="0"/>
                  <w:marRight w:val="0"/>
                  <w:marTop w:val="0"/>
                  <w:marBottom w:val="0"/>
                  <w:divBdr>
                    <w:top w:val="none" w:sz="0" w:space="0" w:color="auto"/>
                    <w:left w:val="none" w:sz="0" w:space="0" w:color="auto"/>
                    <w:bottom w:val="none" w:sz="0" w:space="0" w:color="auto"/>
                    <w:right w:val="none" w:sz="0" w:space="0" w:color="auto"/>
                  </w:divBdr>
                </w:div>
              </w:divsChild>
            </w:div>
            <w:div w:id="1911110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7405475">
                  <w:marLeft w:val="0"/>
                  <w:marRight w:val="0"/>
                  <w:marTop w:val="0"/>
                  <w:marBottom w:val="0"/>
                  <w:divBdr>
                    <w:top w:val="none" w:sz="0" w:space="0" w:color="auto"/>
                    <w:left w:val="none" w:sz="0" w:space="0" w:color="auto"/>
                    <w:bottom w:val="none" w:sz="0" w:space="0" w:color="auto"/>
                    <w:right w:val="none" w:sz="0" w:space="0" w:color="auto"/>
                  </w:divBdr>
                </w:div>
              </w:divsChild>
            </w:div>
            <w:div w:id="9171771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59826">
                  <w:marLeft w:val="0"/>
                  <w:marRight w:val="0"/>
                  <w:marTop w:val="0"/>
                  <w:marBottom w:val="0"/>
                  <w:divBdr>
                    <w:top w:val="none" w:sz="0" w:space="0" w:color="auto"/>
                    <w:left w:val="none" w:sz="0" w:space="0" w:color="auto"/>
                    <w:bottom w:val="none" w:sz="0" w:space="0" w:color="auto"/>
                    <w:right w:val="none" w:sz="0" w:space="0" w:color="auto"/>
                  </w:divBdr>
                </w:div>
              </w:divsChild>
            </w:div>
            <w:div w:id="955260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439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com.pk/06-Mar-2021/uk-variant-behind-up-to-90-percent-of-cases-in-parts-of-spain" TargetMode="External"/><Relationship Id="rId3" Type="http://schemas.openxmlformats.org/officeDocument/2006/relationships/webSettings" Target="webSettings.xml"/><Relationship Id="rId7" Type="http://schemas.openxmlformats.org/officeDocument/2006/relationships/hyperlink" Target="https://nation.com.pk/06-Mar-2021/ballistic-missile-strike-kills-one-in-northern-syri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06-Mar-2021/eu-real-opportunity-to-seize-settlement-in-cyprus" TargetMode="External"/><Relationship Id="rId5" Type="http://schemas.openxmlformats.org/officeDocument/2006/relationships/hyperlink" Target="https://nation.com.pk/06-Mar-2021/who-issues-mental-health-warning-stemming-from-covid-19" TargetMode="External"/><Relationship Id="rId10" Type="http://schemas.openxmlformats.org/officeDocument/2006/relationships/theme" Target="theme/theme1.xml"/><Relationship Id="rId4" Type="http://schemas.openxmlformats.org/officeDocument/2006/relationships/hyperlink" Target="https://nation.com.pk/Columnist/sajjad-shauka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917</Words>
  <Characters>5231</Characters>
  <Application>Microsoft Office Word</Application>
  <DocSecurity>0</DocSecurity>
  <Lines>43</Lines>
  <Paragraphs>12</Paragraphs>
  <ScaleCrop>false</ScaleCrop>
  <Company>Grizli777</Company>
  <LinksUpToDate>false</LinksUpToDate>
  <CharactersWithSpaces>6136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2021-03-06T04:53:00Z</dcterms:created>
  <dcterms:modified xsi:type="dcterms:W3CDTF">2021-03-06T04:57:00Z</dcterms:modified>
</cp:coreProperties>
</file>