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0B2" w:rsidRPr="002720B2" w:rsidRDefault="002720B2" w:rsidP="002720B2">
      <w:pPr>
        <w:spacing w:before="100" w:beforeAutospacing="1" w:after="100" w:afterAutospacing="1" w:line="240" w:lineRule="auto"/>
        <w:outlineLvl w:val="1"/>
        <w:rPr>
          <w:rFonts w:ascii="Times New Roman" w:eastAsia="Times New Roman" w:hAnsi="Times New Roman" w:cs="Times New Roman"/>
          <w:b/>
          <w:bCs/>
          <w:sz w:val="36"/>
          <w:szCs w:val="36"/>
        </w:rPr>
      </w:pPr>
      <w:r w:rsidRPr="002720B2">
        <w:rPr>
          <w:rFonts w:ascii="Times New Roman" w:eastAsia="Times New Roman" w:hAnsi="Times New Roman" w:cs="Times New Roman"/>
          <w:b/>
          <w:bCs/>
          <w:sz w:val="36"/>
          <w:szCs w:val="36"/>
        </w:rPr>
        <w:fldChar w:fldCharType="begin"/>
      </w:r>
      <w:r w:rsidRPr="002720B2">
        <w:rPr>
          <w:rFonts w:ascii="Times New Roman" w:eastAsia="Times New Roman" w:hAnsi="Times New Roman" w:cs="Times New Roman"/>
          <w:b/>
          <w:bCs/>
          <w:sz w:val="36"/>
          <w:szCs w:val="36"/>
        </w:rPr>
        <w:instrText xml:space="preserve"> HYPERLINK "https://www.dawn.com/news/1691881/clean-environment" </w:instrText>
      </w:r>
      <w:r w:rsidRPr="002720B2">
        <w:rPr>
          <w:rFonts w:ascii="Times New Roman" w:eastAsia="Times New Roman" w:hAnsi="Times New Roman" w:cs="Times New Roman"/>
          <w:b/>
          <w:bCs/>
          <w:sz w:val="36"/>
          <w:szCs w:val="36"/>
        </w:rPr>
        <w:fldChar w:fldCharType="separate"/>
      </w:r>
      <w:r w:rsidRPr="002720B2">
        <w:rPr>
          <w:rFonts w:ascii="Times New Roman" w:eastAsia="Times New Roman" w:hAnsi="Times New Roman" w:cs="Times New Roman"/>
          <w:b/>
          <w:bCs/>
          <w:color w:val="0000FF"/>
          <w:sz w:val="36"/>
          <w:szCs w:val="36"/>
          <w:u w:val="single"/>
        </w:rPr>
        <w:t xml:space="preserve">Clean environment </w:t>
      </w:r>
      <w:r w:rsidRPr="002720B2">
        <w:rPr>
          <w:rFonts w:ascii="Times New Roman" w:eastAsia="Times New Roman" w:hAnsi="Times New Roman" w:cs="Times New Roman"/>
          <w:b/>
          <w:bCs/>
          <w:sz w:val="36"/>
          <w:szCs w:val="36"/>
        </w:rPr>
        <w:fldChar w:fldCharType="end"/>
      </w:r>
    </w:p>
    <w:p w:rsidR="002720B2" w:rsidRDefault="002720B2" w:rsidP="002720B2">
      <w:pPr>
        <w:spacing w:after="0" w:line="240" w:lineRule="auto"/>
        <w:rPr>
          <w:rFonts w:ascii="Times New Roman" w:eastAsia="Times New Roman" w:hAnsi="Times New Roman" w:cs="Times New Roman"/>
          <w:sz w:val="24"/>
          <w:szCs w:val="24"/>
        </w:rPr>
      </w:pPr>
      <w:hyperlink r:id="rId4" w:history="1">
        <w:proofErr w:type="spellStart"/>
        <w:r w:rsidRPr="002720B2">
          <w:rPr>
            <w:rFonts w:ascii="Times New Roman" w:eastAsia="Times New Roman" w:hAnsi="Times New Roman" w:cs="Times New Roman"/>
            <w:color w:val="0000FF"/>
            <w:sz w:val="24"/>
            <w:szCs w:val="24"/>
            <w:u w:val="single"/>
          </w:rPr>
          <w:t>Jamil</w:t>
        </w:r>
        <w:proofErr w:type="spellEnd"/>
        <w:r w:rsidRPr="002720B2">
          <w:rPr>
            <w:rFonts w:ascii="Times New Roman" w:eastAsia="Times New Roman" w:hAnsi="Times New Roman" w:cs="Times New Roman"/>
            <w:color w:val="0000FF"/>
            <w:sz w:val="24"/>
            <w:szCs w:val="24"/>
            <w:u w:val="single"/>
          </w:rPr>
          <w:t xml:space="preserve"> Ahmad</w:t>
        </w:r>
      </w:hyperlink>
      <w:r w:rsidRPr="002720B2">
        <w:rPr>
          <w:rFonts w:ascii="Times New Roman" w:eastAsia="Times New Roman" w:hAnsi="Times New Roman" w:cs="Times New Roman"/>
          <w:sz w:val="24"/>
          <w:szCs w:val="24"/>
        </w:rPr>
        <w:t xml:space="preserve"> </w:t>
      </w:r>
    </w:p>
    <w:p w:rsidR="002720B2" w:rsidRDefault="002720B2" w:rsidP="002720B2">
      <w:pPr>
        <w:spacing w:after="0" w:line="240" w:lineRule="auto"/>
        <w:rPr>
          <w:rFonts w:ascii="Times New Roman" w:eastAsia="Times New Roman" w:hAnsi="Times New Roman" w:cs="Times New Roman"/>
          <w:sz w:val="24"/>
          <w:szCs w:val="24"/>
        </w:rPr>
      </w:pPr>
    </w:p>
    <w:p w:rsidR="002720B2" w:rsidRPr="002720B2" w:rsidRDefault="002720B2" w:rsidP="002720B2">
      <w:pPr>
        <w:spacing w:after="0" w:line="240" w:lineRule="auto"/>
        <w:rPr>
          <w:rFonts w:ascii="Times New Roman" w:eastAsia="Times New Roman" w:hAnsi="Times New Roman" w:cs="Times New Roman"/>
          <w:sz w:val="24"/>
          <w:szCs w:val="24"/>
        </w:rPr>
      </w:pPr>
      <w:r w:rsidRPr="002720B2">
        <w:rPr>
          <w:rFonts w:ascii="Times New Roman" w:eastAsia="Times New Roman" w:hAnsi="Times New Roman" w:cs="Times New Roman"/>
          <w:sz w:val="24"/>
          <w:szCs w:val="24"/>
        </w:rPr>
        <w:t xml:space="preserve">May 28, 2022 </w:t>
      </w:r>
    </w:p>
    <w:p w:rsidR="002720B2" w:rsidRDefault="002720B2" w:rsidP="002720B2">
      <w:pPr>
        <w:spacing w:after="0" w:line="240" w:lineRule="auto"/>
        <w:rPr>
          <w:rFonts w:ascii="Times New Roman" w:eastAsia="Times New Roman" w:hAnsi="Times New Roman" w:cs="Times New Roman"/>
          <w:sz w:val="24"/>
          <w:szCs w:val="24"/>
        </w:rPr>
      </w:pPr>
    </w:p>
    <w:p w:rsidR="002720B2" w:rsidRPr="002720B2" w:rsidRDefault="002720B2" w:rsidP="002720B2">
      <w:pPr>
        <w:spacing w:after="0" w:line="240" w:lineRule="auto"/>
        <w:rPr>
          <w:rFonts w:ascii="Times New Roman" w:eastAsia="Times New Roman" w:hAnsi="Times New Roman" w:cs="Times New Roman"/>
          <w:sz w:val="24"/>
          <w:szCs w:val="24"/>
        </w:rPr>
      </w:pPr>
      <w:r w:rsidRPr="002720B2">
        <w:rPr>
          <w:rFonts w:ascii="Times New Roman" w:eastAsia="Times New Roman" w:hAnsi="Times New Roman" w:cs="Times New Roman"/>
          <w:sz w:val="24"/>
          <w:szCs w:val="24"/>
        </w:rPr>
        <w:t xml:space="preserve">The writer is director of intergovernmental affairs, United Nations Environment </w:t>
      </w:r>
      <w:proofErr w:type="spellStart"/>
      <w:r w:rsidRPr="002720B2">
        <w:rPr>
          <w:rFonts w:ascii="Times New Roman" w:eastAsia="Times New Roman" w:hAnsi="Times New Roman" w:cs="Times New Roman"/>
          <w:sz w:val="24"/>
          <w:szCs w:val="24"/>
        </w:rPr>
        <w:t>Programme</w:t>
      </w:r>
      <w:proofErr w:type="spellEnd"/>
      <w:r w:rsidRPr="002720B2">
        <w:rPr>
          <w:rFonts w:ascii="Times New Roman" w:eastAsia="Times New Roman" w:hAnsi="Times New Roman" w:cs="Times New Roman"/>
          <w:sz w:val="24"/>
          <w:szCs w:val="24"/>
        </w:rPr>
        <w:t xml:space="preserve">. </w:t>
      </w:r>
    </w:p>
    <w:p w:rsidR="002720B2" w:rsidRPr="002720B2" w:rsidRDefault="002720B2" w:rsidP="002720B2">
      <w:pPr>
        <w:spacing w:before="100" w:beforeAutospacing="1" w:after="100" w:afterAutospacing="1" w:line="240" w:lineRule="auto"/>
        <w:rPr>
          <w:rFonts w:ascii="Times New Roman" w:eastAsia="Times New Roman" w:hAnsi="Times New Roman" w:cs="Times New Roman"/>
          <w:sz w:val="24"/>
          <w:szCs w:val="24"/>
        </w:rPr>
      </w:pPr>
      <w:r w:rsidRPr="002720B2">
        <w:rPr>
          <w:rFonts w:ascii="Times New Roman" w:eastAsia="Times New Roman" w:hAnsi="Times New Roman" w:cs="Times New Roman"/>
          <w:sz w:val="24"/>
          <w:szCs w:val="24"/>
        </w:rPr>
        <w:t xml:space="preserve">THE UN Human Rights Council </w:t>
      </w:r>
      <w:proofErr w:type="spellStart"/>
      <w:r w:rsidRPr="002720B2">
        <w:rPr>
          <w:rFonts w:ascii="Times New Roman" w:eastAsia="Times New Roman" w:hAnsi="Times New Roman" w:cs="Times New Roman"/>
          <w:sz w:val="24"/>
          <w:szCs w:val="24"/>
        </w:rPr>
        <w:t>recogni</w:t>
      </w:r>
      <w:r w:rsidRPr="002720B2">
        <w:rPr>
          <w:rFonts w:ascii="Times New Roman" w:eastAsia="Times New Roman" w:hAnsi="Times New Roman" w:cs="Times New Roman"/>
          <w:sz w:val="24"/>
          <w:szCs w:val="24"/>
        </w:rPr>
        <w:softHyphen/>
        <w:t>sed</w:t>
      </w:r>
      <w:proofErr w:type="spellEnd"/>
      <w:r w:rsidRPr="002720B2">
        <w:rPr>
          <w:rFonts w:ascii="Times New Roman" w:eastAsia="Times New Roman" w:hAnsi="Times New Roman" w:cs="Times New Roman"/>
          <w:sz w:val="24"/>
          <w:szCs w:val="24"/>
        </w:rPr>
        <w:t xml:space="preserve"> a clean environment as an independent hum</w:t>
      </w:r>
      <w:r w:rsidRPr="002720B2">
        <w:rPr>
          <w:rFonts w:ascii="Times New Roman" w:eastAsia="Times New Roman" w:hAnsi="Times New Roman" w:cs="Times New Roman"/>
          <w:sz w:val="24"/>
          <w:szCs w:val="24"/>
        </w:rPr>
        <w:softHyphen/>
        <w:t>an right in October 2021. The intersection between human rights and env</w:t>
      </w:r>
      <w:r w:rsidRPr="002720B2">
        <w:rPr>
          <w:rFonts w:ascii="Times New Roman" w:eastAsia="Times New Roman" w:hAnsi="Times New Roman" w:cs="Times New Roman"/>
          <w:sz w:val="24"/>
          <w:szCs w:val="24"/>
        </w:rPr>
        <w:softHyphen/>
        <w:t>i</w:t>
      </w:r>
      <w:r w:rsidRPr="002720B2">
        <w:rPr>
          <w:rFonts w:ascii="Times New Roman" w:eastAsia="Times New Roman" w:hAnsi="Times New Roman" w:cs="Times New Roman"/>
          <w:sz w:val="24"/>
          <w:szCs w:val="24"/>
        </w:rPr>
        <w:softHyphen/>
        <w:t>r</w:t>
      </w:r>
      <w:r w:rsidRPr="002720B2">
        <w:rPr>
          <w:rFonts w:ascii="Times New Roman" w:eastAsia="Times New Roman" w:hAnsi="Times New Roman" w:cs="Times New Roman"/>
          <w:sz w:val="24"/>
          <w:szCs w:val="24"/>
        </w:rPr>
        <w:softHyphen/>
        <w:t>o</w:t>
      </w:r>
      <w:r w:rsidRPr="002720B2">
        <w:rPr>
          <w:rFonts w:ascii="Times New Roman" w:eastAsia="Times New Roman" w:hAnsi="Times New Roman" w:cs="Times New Roman"/>
          <w:sz w:val="24"/>
          <w:szCs w:val="24"/>
        </w:rPr>
        <w:softHyphen/>
        <w:t>n</w:t>
      </w:r>
      <w:r w:rsidRPr="002720B2">
        <w:rPr>
          <w:rFonts w:ascii="Times New Roman" w:eastAsia="Times New Roman" w:hAnsi="Times New Roman" w:cs="Times New Roman"/>
          <w:sz w:val="24"/>
          <w:szCs w:val="24"/>
        </w:rPr>
        <w:softHyphen/>
      </w:r>
      <w:r w:rsidRPr="002720B2">
        <w:rPr>
          <w:rFonts w:ascii="Times New Roman" w:eastAsia="Times New Roman" w:hAnsi="Times New Roman" w:cs="Times New Roman"/>
          <w:sz w:val="24"/>
          <w:szCs w:val="24"/>
        </w:rPr>
        <w:softHyphen/>
        <w:t>m</w:t>
      </w:r>
      <w:r w:rsidRPr="002720B2">
        <w:rPr>
          <w:rFonts w:ascii="Times New Roman" w:eastAsia="Times New Roman" w:hAnsi="Times New Roman" w:cs="Times New Roman"/>
          <w:sz w:val="24"/>
          <w:szCs w:val="24"/>
        </w:rPr>
        <w:softHyphen/>
        <w:t>ental protection had long remained unackno</w:t>
      </w:r>
      <w:r w:rsidRPr="002720B2">
        <w:rPr>
          <w:rFonts w:ascii="Times New Roman" w:eastAsia="Times New Roman" w:hAnsi="Times New Roman" w:cs="Times New Roman"/>
          <w:sz w:val="24"/>
          <w:szCs w:val="24"/>
        </w:rPr>
        <w:softHyphen/>
        <w:t>wledged. The Universal Declaration of Human Rights in 1948 did not touch upon environmental rights because the priority then was to protect human dignity and development after the devastation of World War II. The environmental movement was still in a nascent stage.</w:t>
      </w:r>
    </w:p>
    <w:p w:rsidR="002720B2" w:rsidRPr="002720B2" w:rsidRDefault="002720B2" w:rsidP="002720B2">
      <w:pPr>
        <w:spacing w:before="100" w:beforeAutospacing="1" w:after="100" w:afterAutospacing="1" w:line="240" w:lineRule="auto"/>
        <w:rPr>
          <w:rFonts w:ascii="Times New Roman" w:eastAsia="Times New Roman" w:hAnsi="Times New Roman" w:cs="Times New Roman"/>
          <w:sz w:val="24"/>
          <w:szCs w:val="24"/>
        </w:rPr>
      </w:pPr>
      <w:r w:rsidRPr="002720B2">
        <w:rPr>
          <w:rFonts w:ascii="Times New Roman" w:eastAsia="Times New Roman" w:hAnsi="Times New Roman" w:cs="Times New Roman"/>
          <w:sz w:val="24"/>
          <w:szCs w:val="24"/>
        </w:rPr>
        <w:t>The UN Conference on Human Environ</w:t>
      </w:r>
      <w:r w:rsidRPr="002720B2">
        <w:rPr>
          <w:rFonts w:ascii="Times New Roman" w:eastAsia="Times New Roman" w:hAnsi="Times New Roman" w:cs="Times New Roman"/>
          <w:sz w:val="24"/>
          <w:szCs w:val="24"/>
        </w:rPr>
        <w:softHyphen/>
        <w:t>ment in Stockholm in 1972 first acknowled</w:t>
      </w:r>
      <w:r w:rsidRPr="002720B2">
        <w:rPr>
          <w:rFonts w:ascii="Times New Roman" w:eastAsia="Times New Roman" w:hAnsi="Times New Roman" w:cs="Times New Roman"/>
          <w:sz w:val="24"/>
          <w:szCs w:val="24"/>
        </w:rPr>
        <w:softHyphen/>
        <w:t>ged this link: “Man has the fundamental rig</w:t>
      </w:r>
      <w:r w:rsidRPr="002720B2">
        <w:rPr>
          <w:rFonts w:ascii="Times New Roman" w:eastAsia="Times New Roman" w:hAnsi="Times New Roman" w:cs="Times New Roman"/>
          <w:sz w:val="24"/>
          <w:szCs w:val="24"/>
        </w:rPr>
        <w:softHyphen/>
        <w:t>ht to freedom, equality and adequate con</w:t>
      </w:r>
      <w:r w:rsidRPr="002720B2">
        <w:rPr>
          <w:rFonts w:ascii="Times New Roman" w:eastAsia="Times New Roman" w:hAnsi="Times New Roman" w:cs="Times New Roman"/>
          <w:sz w:val="24"/>
          <w:szCs w:val="24"/>
        </w:rPr>
        <w:softHyphen/>
        <w:t>d</w:t>
      </w:r>
      <w:r w:rsidRPr="002720B2">
        <w:rPr>
          <w:rFonts w:ascii="Times New Roman" w:eastAsia="Times New Roman" w:hAnsi="Times New Roman" w:cs="Times New Roman"/>
          <w:sz w:val="24"/>
          <w:szCs w:val="24"/>
        </w:rPr>
        <w:softHyphen/>
      </w:r>
      <w:r w:rsidRPr="002720B2">
        <w:rPr>
          <w:rFonts w:ascii="Times New Roman" w:eastAsia="Times New Roman" w:hAnsi="Times New Roman" w:cs="Times New Roman"/>
          <w:sz w:val="24"/>
          <w:szCs w:val="24"/>
        </w:rPr>
        <w:softHyphen/>
      </w:r>
      <w:r w:rsidRPr="002720B2">
        <w:rPr>
          <w:rFonts w:ascii="Times New Roman" w:eastAsia="Times New Roman" w:hAnsi="Times New Roman" w:cs="Times New Roman"/>
          <w:sz w:val="24"/>
          <w:szCs w:val="24"/>
        </w:rPr>
        <w:softHyphen/>
      </w:r>
      <w:r w:rsidRPr="002720B2">
        <w:rPr>
          <w:rFonts w:ascii="Times New Roman" w:eastAsia="Times New Roman" w:hAnsi="Times New Roman" w:cs="Times New Roman"/>
          <w:sz w:val="24"/>
          <w:szCs w:val="24"/>
        </w:rPr>
        <w:softHyphen/>
        <w:t>i</w:t>
      </w:r>
      <w:r w:rsidRPr="002720B2">
        <w:rPr>
          <w:rFonts w:ascii="Times New Roman" w:eastAsia="Times New Roman" w:hAnsi="Times New Roman" w:cs="Times New Roman"/>
          <w:sz w:val="24"/>
          <w:szCs w:val="24"/>
        </w:rPr>
        <w:softHyphen/>
        <w:t>t</w:t>
      </w:r>
      <w:r w:rsidRPr="002720B2">
        <w:rPr>
          <w:rFonts w:ascii="Times New Roman" w:eastAsia="Times New Roman" w:hAnsi="Times New Roman" w:cs="Times New Roman"/>
          <w:sz w:val="24"/>
          <w:szCs w:val="24"/>
        </w:rPr>
        <w:softHyphen/>
        <w:t xml:space="preserve">ions of life, in an environment of a quality that permits a life of dignity and well-being.” </w:t>
      </w:r>
    </w:p>
    <w:p w:rsidR="002720B2" w:rsidRPr="002720B2" w:rsidRDefault="002720B2" w:rsidP="002720B2">
      <w:pPr>
        <w:spacing w:before="100" w:beforeAutospacing="1" w:after="100" w:afterAutospacing="1" w:line="240" w:lineRule="auto"/>
        <w:rPr>
          <w:rFonts w:ascii="Times New Roman" w:eastAsia="Times New Roman" w:hAnsi="Times New Roman" w:cs="Times New Roman"/>
          <w:sz w:val="24"/>
          <w:szCs w:val="24"/>
        </w:rPr>
      </w:pPr>
      <w:r w:rsidRPr="002720B2">
        <w:rPr>
          <w:rFonts w:ascii="Times New Roman" w:eastAsia="Times New Roman" w:hAnsi="Times New Roman" w:cs="Times New Roman"/>
          <w:sz w:val="24"/>
          <w:szCs w:val="24"/>
        </w:rPr>
        <w:t>Thereafter, the UN, governments, jurists, and academia strengthened the discourse by clearly outlining that environmental degradation and climate change infringed on human rights, particularly those of the poor and society’s most vulnerable segments. Recourse to a rights-based approach to the environment and sustainable development was mainstreamed.</w:t>
      </w:r>
    </w:p>
    <w:p w:rsidR="002720B2" w:rsidRPr="002720B2" w:rsidRDefault="002720B2" w:rsidP="002720B2">
      <w:pPr>
        <w:spacing w:before="100" w:beforeAutospacing="1" w:after="100" w:afterAutospacing="1" w:line="240" w:lineRule="auto"/>
        <w:rPr>
          <w:rFonts w:ascii="Times New Roman" w:eastAsia="Times New Roman" w:hAnsi="Times New Roman" w:cs="Times New Roman"/>
          <w:sz w:val="24"/>
          <w:szCs w:val="24"/>
        </w:rPr>
      </w:pPr>
      <w:r w:rsidRPr="002720B2">
        <w:rPr>
          <w:rFonts w:ascii="Times New Roman" w:eastAsia="Times New Roman" w:hAnsi="Times New Roman" w:cs="Times New Roman"/>
          <w:sz w:val="24"/>
          <w:szCs w:val="24"/>
        </w:rPr>
        <w:t xml:space="preserve">Subsequently, the Human Rights Council adopted several resolutions on different aspects of the links, while regional human rights treaties and national legislation were approved to protect the environment and environmental rights. </w:t>
      </w:r>
    </w:p>
    <w:p w:rsidR="002720B2" w:rsidRPr="002720B2" w:rsidRDefault="002720B2" w:rsidP="002720B2">
      <w:pPr>
        <w:spacing w:beforeAutospacing="1" w:after="100" w:afterAutospacing="1" w:line="240" w:lineRule="auto"/>
        <w:rPr>
          <w:rFonts w:ascii="Times New Roman" w:eastAsia="Times New Roman" w:hAnsi="Times New Roman" w:cs="Times New Roman"/>
          <w:sz w:val="24"/>
          <w:szCs w:val="24"/>
        </w:rPr>
      </w:pPr>
      <w:r w:rsidRPr="002720B2">
        <w:rPr>
          <w:rFonts w:ascii="Times New Roman" w:eastAsia="Times New Roman" w:hAnsi="Times New Roman" w:cs="Times New Roman"/>
          <w:sz w:val="24"/>
          <w:szCs w:val="24"/>
        </w:rPr>
        <w:t>Unpolluted air and water are a human right.</w:t>
      </w:r>
    </w:p>
    <w:p w:rsidR="002720B2" w:rsidRPr="002720B2" w:rsidRDefault="002720B2" w:rsidP="002720B2">
      <w:pPr>
        <w:spacing w:before="100" w:beforeAutospacing="1" w:after="100" w:afterAutospacing="1" w:line="240" w:lineRule="auto"/>
        <w:rPr>
          <w:rFonts w:ascii="Times New Roman" w:eastAsia="Times New Roman" w:hAnsi="Times New Roman" w:cs="Times New Roman"/>
          <w:sz w:val="24"/>
          <w:szCs w:val="24"/>
        </w:rPr>
      </w:pPr>
      <w:r w:rsidRPr="002720B2">
        <w:rPr>
          <w:rFonts w:ascii="Times New Roman" w:eastAsia="Times New Roman" w:hAnsi="Times New Roman" w:cs="Times New Roman"/>
          <w:sz w:val="24"/>
          <w:szCs w:val="24"/>
        </w:rPr>
        <w:t xml:space="preserve">So far, 156 countries have granted legal recognition to a healthy and sustainable environment. One hundred countries have enshrined the right to a healthy environment in their constitutions — 84 of them in explicit terms. </w:t>
      </w:r>
    </w:p>
    <w:p w:rsidR="002720B2" w:rsidRPr="002720B2" w:rsidRDefault="002720B2" w:rsidP="002720B2">
      <w:pPr>
        <w:spacing w:before="100" w:beforeAutospacing="1" w:after="100" w:afterAutospacing="1" w:line="240" w:lineRule="auto"/>
        <w:rPr>
          <w:rFonts w:ascii="Times New Roman" w:eastAsia="Times New Roman" w:hAnsi="Times New Roman" w:cs="Times New Roman"/>
          <w:sz w:val="24"/>
          <w:szCs w:val="24"/>
        </w:rPr>
      </w:pPr>
      <w:r w:rsidRPr="002720B2">
        <w:rPr>
          <w:rFonts w:ascii="Times New Roman" w:eastAsia="Times New Roman" w:hAnsi="Times New Roman" w:cs="Times New Roman"/>
          <w:sz w:val="24"/>
          <w:szCs w:val="24"/>
        </w:rPr>
        <w:t xml:space="preserve">In the developed world, governments and judicial processes have ensured adherence to legal, constitutional and multilateral obligations. In developing nations, despite structural constraints, courts have handled scores of petitions involving a human rights-based approach to clean air and water. </w:t>
      </w:r>
      <w:proofErr w:type="spellStart"/>
      <w:r w:rsidRPr="002720B2">
        <w:rPr>
          <w:rFonts w:ascii="Times New Roman" w:eastAsia="Times New Roman" w:hAnsi="Times New Roman" w:cs="Times New Roman"/>
          <w:sz w:val="24"/>
          <w:szCs w:val="24"/>
        </w:rPr>
        <w:t>Asghar</w:t>
      </w:r>
      <w:proofErr w:type="spellEnd"/>
      <w:r w:rsidRPr="002720B2">
        <w:rPr>
          <w:rFonts w:ascii="Times New Roman" w:eastAsia="Times New Roman" w:hAnsi="Times New Roman" w:cs="Times New Roman"/>
          <w:sz w:val="24"/>
          <w:szCs w:val="24"/>
        </w:rPr>
        <w:t xml:space="preserve"> </w:t>
      </w:r>
      <w:proofErr w:type="spellStart"/>
      <w:r w:rsidRPr="002720B2">
        <w:rPr>
          <w:rFonts w:ascii="Times New Roman" w:eastAsia="Times New Roman" w:hAnsi="Times New Roman" w:cs="Times New Roman"/>
          <w:sz w:val="24"/>
          <w:szCs w:val="24"/>
        </w:rPr>
        <w:t>Leg</w:t>
      </w:r>
      <w:r w:rsidRPr="002720B2">
        <w:rPr>
          <w:rFonts w:ascii="Times New Roman" w:eastAsia="Times New Roman" w:hAnsi="Times New Roman" w:cs="Times New Roman"/>
          <w:sz w:val="24"/>
          <w:szCs w:val="24"/>
        </w:rPr>
        <w:softHyphen/>
        <w:t>hari</w:t>
      </w:r>
      <w:proofErr w:type="spellEnd"/>
      <w:r w:rsidRPr="002720B2">
        <w:rPr>
          <w:rFonts w:ascii="Times New Roman" w:eastAsia="Times New Roman" w:hAnsi="Times New Roman" w:cs="Times New Roman"/>
          <w:sz w:val="24"/>
          <w:szCs w:val="24"/>
        </w:rPr>
        <w:t xml:space="preserve"> </w:t>
      </w:r>
      <w:proofErr w:type="spellStart"/>
      <w:r w:rsidRPr="002720B2">
        <w:rPr>
          <w:rFonts w:ascii="Times New Roman" w:eastAsia="Times New Roman" w:hAnsi="Times New Roman" w:cs="Times New Roman"/>
          <w:sz w:val="24"/>
          <w:szCs w:val="24"/>
        </w:rPr>
        <w:t>vs</w:t>
      </w:r>
      <w:proofErr w:type="spellEnd"/>
      <w:r w:rsidRPr="002720B2">
        <w:rPr>
          <w:rFonts w:ascii="Times New Roman" w:eastAsia="Times New Roman" w:hAnsi="Times New Roman" w:cs="Times New Roman"/>
          <w:sz w:val="24"/>
          <w:szCs w:val="24"/>
        </w:rPr>
        <w:t xml:space="preserve"> Federation of Pakistan is a landmark case involving a farmer who challenged the government for not acting to combat climate change and argued that the inaction of the aut</w:t>
      </w:r>
      <w:r w:rsidRPr="002720B2">
        <w:rPr>
          <w:rFonts w:ascii="Times New Roman" w:eastAsia="Times New Roman" w:hAnsi="Times New Roman" w:cs="Times New Roman"/>
          <w:sz w:val="24"/>
          <w:szCs w:val="24"/>
        </w:rPr>
        <w:softHyphen/>
        <w:t>horities was against the fundamental rig</w:t>
      </w:r>
      <w:r w:rsidRPr="002720B2">
        <w:rPr>
          <w:rFonts w:ascii="Times New Roman" w:eastAsia="Times New Roman" w:hAnsi="Times New Roman" w:cs="Times New Roman"/>
          <w:sz w:val="24"/>
          <w:szCs w:val="24"/>
        </w:rPr>
        <w:softHyphen/>
        <w:t>hts of life provided by the Constitution, beca</w:t>
      </w:r>
      <w:r w:rsidRPr="002720B2">
        <w:rPr>
          <w:rFonts w:ascii="Times New Roman" w:eastAsia="Times New Roman" w:hAnsi="Times New Roman" w:cs="Times New Roman"/>
          <w:sz w:val="24"/>
          <w:szCs w:val="24"/>
        </w:rPr>
        <w:softHyphen/>
        <w:t>use climate change posed a serious threat to water, food, and energy security in Pakistan. The court directed the government to take imm</w:t>
      </w:r>
      <w:r w:rsidRPr="002720B2">
        <w:rPr>
          <w:rFonts w:ascii="Times New Roman" w:eastAsia="Times New Roman" w:hAnsi="Times New Roman" w:cs="Times New Roman"/>
          <w:sz w:val="24"/>
          <w:szCs w:val="24"/>
        </w:rPr>
        <w:softHyphen/>
        <w:t>ediate climate action for protecting the fundamental rights of its citizens. The Pes</w:t>
      </w:r>
      <w:r w:rsidRPr="002720B2">
        <w:rPr>
          <w:rFonts w:ascii="Times New Roman" w:eastAsia="Times New Roman" w:hAnsi="Times New Roman" w:cs="Times New Roman"/>
          <w:sz w:val="24"/>
          <w:szCs w:val="24"/>
        </w:rPr>
        <w:softHyphen/>
        <w:t>h</w:t>
      </w:r>
      <w:r w:rsidRPr="002720B2">
        <w:rPr>
          <w:rFonts w:ascii="Times New Roman" w:eastAsia="Times New Roman" w:hAnsi="Times New Roman" w:cs="Times New Roman"/>
          <w:sz w:val="24"/>
          <w:szCs w:val="24"/>
        </w:rPr>
        <w:softHyphen/>
        <w:t xml:space="preserve">awar High Court ruled against illegal logging and the Lahore High Court against unregulated construction in </w:t>
      </w:r>
      <w:proofErr w:type="spellStart"/>
      <w:r w:rsidRPr="002720B2">
        <w:rPr>
          <w:rFonts w:ascii="Times New Roman" w:eastAsia="Times New Roman" w:hAnsi="Times New Roman" w:cs="Times New Roman"/>
          <w:sz w:val="24"/>
          <w:szCs w:val="24"/>
        </w:rPr>
        <w:t>Kahuta</w:t>
      </w:r>
      <w:proofErr w:type="spellEnd"/>
      <w:r w:rsidRPr="002720B2">
        <w:rPr>
          <w:rFonts w:ascii="Times New Roman" w:eastAsia="Times New Roman" w:hAnsi="Times New Roman" w:cs="Times New Roman"/>
          <w:sz w:val="24"/>
          <w:szCs w:val="24"/>
        </w:rPr>
        <w:t xml:space="preserve"> and </w:t>
      </w:r>
      <w:proofErr w:type="spellStart"/>
      <w:r w:rsidRPr="002720B2">
        <w:rPr>
          <w:rFonts w:ascii="Times New Roman" w:eastAsia="Times New Roman" w:hAnsi="Times New Roman" w:cs="Times New Roman"/>
          <w:sz w:val="24"/>
          <w:szCs w:val="24"/>
        </w:rPr>
        <w:t>Murree</w:t>
      </w:r>
      <w:proofErr w:type="spellEnd"/>
      <w:r w:rsidRPr="002720B2">
        <w:rPr>
          <w:rFonts w:ascii="Times New Roman" w:eastAsia="Times New Roman" w:hAnsi="Times New Roman" w:cs="Times New Roman"/>
          <w:sz w:val="24"/>
          <w:szCs w:val="24"/>
        </w:rPr>
        <w:t>.</w:t>
      </w:r>
    </w:p>
    <w:p w:rsidR="002720B2" w:rsidRPr="002720B2" w:rsidRDefault="002720B2" w:rsidP="002720B2">
      <w:pPr>
        <w:spacing w:before="100" w:beforeAutospacing="1" w:after="100" w:afterAutospacing="1" w:line="240" w:lineRule="auto"/>
        <w:rPr>
          <w:rFonts w:ascii="Times New Roman" w:eastAsia="Times New Roman" w:hAnsi="Times New Roman" w:cs="Times New Roman"/>
          <w:sz w:val="24"/>
          <w:szCs w:val="24"/>
        </w:rPr>
      </w:pPr>
      <w:r w:rsidRPr="002720B2">
        <w:rPr>
          <w:rFonts w:ascii="Times New Roman" w:eastAsia="Times New Roman" w:hAnsi="Times New Roman" w:cs="Times New Roman"/>
          <w:sz w:val="24"/>
          <w:szCs w:val="24"/>
        </w:rPr>
        <w:lastRenderedPageBreak/>
        <w:t xml:space="preserve">In the Philippines, a group litigation case of 43 children made headlines in the 1990s when activist and lawyer Antonio </w:t>
      </w:r>
      <w:proofErr w:type="spellStart"/>
      <w:r w:rsidRPr="002720B2">
        <w:rPr>
          <w:rFonts w:ascii="Times New Roman" w:eastAsia="Times New Roman" w:hAnsi="Times New Roman" w:cs="Times New Roman"/>
          <w:sz w:val="24"/>
          <w:szCs w:val="24"/>
        </w:rPr>
        <w:t>Oposa</w:t>
      </w:r>
      <w:proofErr w:type="spellEnd"/>
      <w:r w:rsidRPr="002720B2">
        <w:rPr>
          <w:rFonts w:ascii="Times New Roman" w:eastAsia="Times New Roman" w:hAnsi="Times New Roman" w:cs="Times New Roman"/>
          <w:sz w:val="24"/>
          <w:szCs w:val="24"/>
        </w:rPr>
        <w:t xml:space="preserve"> successfully pleaded before the </w:t>
      </w:r>
      <w:proofErr w:type="gramStart"/>
      <w:r w:rsidRPr="002720B2">
        <w:rPr>
          <w:rFonts w:ascii="Times New Roman" w:eastAsia="Times New Roman" w:hAnsi="Times New Roman" w:cs="Times New Roman"/>
          <w:sz w:val="24"/>
          <w:szCs w:val="24"/>
        </w:rPr>
        <w:t>supreme court</w:t>
      </w:r>
      <w:proofErr w:type="gramEnd"/>
      <w:r w:rsidRPr="002720B2">
        <w:rPr>
          <w:rFonts w:ascii="Times New Roman" w:eastAsia="Times New Roman" w:hAnsi="Times New Roman" w:cs="Times New Roman"/>
          <w:sz w:val="24"/>
          <w:szCs w:val="24"/>
        </w:rPr>
        <w:t xml:space="preserve"> that deforestation harmed the fundamental rights of children. </w:t>
      </w:r>
    </w:p>
    <w:p w:rsidR="002720B2" w:rsidRPr="002720B2" w:rsidRDefault="002720B2" w:rsidP="002720B2">
      <w:pPr>
        <w:spacing w:before="100" w:beforeAutospacing="1" w:after="100" w:afterAutospacing="1" w:line="240" w:lineRule="auto"/>
        <w:rPr>
          <w:rFonts w:ascii="Times New Roman" w:eastAsia="Times New Roman" w:hAnsi="Times New Roman" w:cs="Times New Roman"/>
          <w:sz w:val="24"/>
          <w:szCs w:val="24"/>
        </w:rPr>
      </w:pPr>
      <w:r w:rsidRPr="002720B2">
        <w:rPr>
          <w:rFonts w:ascii="Times New Roman" w:eastAsia="Times New Roman" w:hAnsi="Times New Roman" w:cs="Times New Roman"/>
          <w:sz w:val="24"/>
          <w:szCs w:val="24"/>
        </w:rPr>
        <w:t>Similar verdicts in other places raised hop</w:t>
      </w:r>
      <w:r w:rsidRPr="002720B2">
        <w:rPr>
          <w:rFonts w:ascii="Times New Roman" w:eastAsia="Times New Roman" w:hAnsi="Times New Roman" w:cs="Times New Roman"/>
          <w:sz w:val="24"/>
          <w:szCs w:val="24"/>
        </w:rPr>
        <w:softHyphen/>
        <w:t>es for urgent action on a larger scale. Unf</w:t>
      </w:r>
      <w:r w:rsidRPr="002720B2">
        <w:rPr>
          <w:rFonts w:ascii="Times New Roman" w:eastAsia="Times New Roman" w:hAnsi="Times New Roman" w:cs="Times New Roman"/>
          <w:sz w:val="24"/>
          <w:szCs w:val="24"/>
        </w:rPr>
        <w:softHyphen/>
        <w:t>o</w:t>
      </w:r>
      <w:r w:rsidRPr="002720B2">
        <w:rPr>
          <w:rFonts w:ascii="Times New Roman" w:eastAsia="Times New Roman" w:hAnsi="Times New Roman" w:cs="Times New Roman"/>
          <w:sz w:val="24"/>
          <w:szCs w:val="24"/>
        </w:rPr>
        <w:softHyphen/>
        <w:t>rtunately, in developing nations, where nat</w:t>
      </w:r>
      <w:r w:rsidRPr="002720B2">
        <w:rPr>
          <w:rFonts w:ascii="Times New Roman" w:eastAsia="Times New Roman" w:hAnsi="Times New Roman" w:cs="Times New Roman"/>
          <w:sz w:val="24"/>
          <w:szCs w:val="24"/>
        </w:rPr>
        <w:softHyphen/>
        <w:t>ure loss is upending development, weak imp</w:t>
      </w:r>
      <w:r w:rsidRPr="002720B2">
        <w:rPr>
          <w:rFonts w:ascii="Times New Roman" w:eastAsia="Times New Roman" w:hAnsi="Times New Roman" w:cs="Times New Roman"/>
          <w:sz w:val="24"/>
          <w:szCs w:val="24"/>
        </w:rPr>
        <w:softHyphen/>
      </w:r>
      <w:r w:rsidRPr="002720B2">
        <w:rPr>
          <w:rFonts w:ascii="Times New Roman" w:eastAsia="Times New Roman" w:hAnsi="Times New Roman" w:cs="Times New Roman"/>
          <w:sz w:val="24"/>
          <w:szCs w:val="24"/>
        </w:rPr>
        <w:softHyphen/>
        <w:t>l</w:t>
      </w:r>
      <w:r w:rsidRPr="002720B2">
        <w:rPr>
          <w:rFonts w:ascii="Times New Roman" w:eastAsia="Times New Roman" w:hAnsi="Times New Roman" w:cs="Times New Roman"/>
          <w:sz w:val="24"/>
          <w:szCs w:val="24"/>
        </w:rPr>
        <w:softHyphen/>
        <w:t>e</w:t>
      </w:r>
      <w:r w:rsidRPr="002720B2">
        <w:rPr>
          <w:rFonts w:ascii="Times New Roman" w:eastAsia="Times New Roman" w:hAnsi="Times New Roman" w:cs="Times New Roman"/>
          <w:sz w:val="24"/>
          <w:szCs w:val="24"/>
        </w:rPr>
        <w:softHyphen/>
        <w:t>me</w:t>
      </w:r>
      <w:r w:rsidRPr="002720B2">
        <w:rPr>
          <w:rFonts w:ascii="Times New Roman" w:eastAsia="Times New Roman" w:hAnsi="Times New Roman" w:cs="Times New Roman"/>
          <w:sz w:val="24"/>
          <w:szCs w:val="24"/>
        </w:rPr>
        <w:softHyphen/>
        <w:t>ntation, obsolete administrative str</w:t>
      </w:r>
      <w:r w:rsidRPr="002720B2">
        <w:rPr>
          <w:rFonts w:ascii="Times New Roman" w:eastAsia="Times New Roman" w:hAnsi="Times New Roman" w:cs="Times New Roman"/>
          <w:sz w:val="24"/>
          <w:szCs w:val="24"/>
        </w:rPr>
        <w:softHyphen/>
      </w:r>
      <w:r w:rsidRPr="002720B2">
        <w:rPr>
          <w:rFonts w:ascii="Times New Roman" w:eastAsia="Times New Roman" w:hAnsi="Times New Roman" w:cs="Times New Roman"/>
          <w:sz w:val="24"/>
          <w:szCs w:val="24"/>
        </w:rPr>
        <w:softHyphen/>
      </w:r>
      <w:r w:rsidRPr="002720B2">
        <w:rPr>
          <w:rFonts w:ascii="Times New Roman" w:eastAsia="Times New Roman" w:hAnsi="Times New Roman" w:cs="Times New Roman"/>
          <w:sz w:val="24"/>
          <w:szCs w:val="24"/>
        </w:rPr>
        <w:softHyphen/>
      </w:r>
      <w:r w:rsidRPr="002720B2">
        <w:rPr>
          <w:rFonts w:ascii="Times New Roman" w:eastAsia="Times New Roman" w:hAnsi="Times New Roman" w:cs="Times New Roman"/>
          <w:sz w:val="24"/>
          <w:szCs w:val="24"/>
        </w:rPr>
        <w:softHyphen/>
        <w:t>u</w:t>
      </w:r>
      <w:r w:rsidRPr="002720B2">
        <w:rPr>
          <w:rFonts w:ascii="Times New Roman" w:eastAsia="Times New Roman" w:hAnsi="Times New Roman" w:cs="Times New Roman"/>
          <w:sz w:val="24"/>
          <w:szCs w:val="24"/>
        </w:rPr>
        <w:softHyphen/>
      </w:r>
      <w:r w:rsidRPr="002720B2">
        <w:rPr>
          <w:rFonts w:ascii="Times New Roman" w:eastAsia="Times New Roman" w:hAnsi="Times New Roman" w:cs="Times New Roman"/>
          <w:sz w:val="24"/>
          <w:szCs w:val="24"/>
        </w:rPr>
        <w:softHyphen/>
      </w:r>
      <w:r w:rsidRPr="002720B2">
        <w:rPr>
          <w:rFonts w:ascii="Times New Roman" w:eastAsia="Times New Roman" w:hAnsi="Times New Roman" w:cs="Times New Roman"/>
          <w:sz w:val="24"/>
          <w:szCs w:val="24"/>
        </w:rPr>
        <w:softHyphen/>
        <w:t>c</w:t>
      </w:r>
      <w:r w:rsidRPr="002720B2">
        <w:rPr>
          <w:rFonts w:ascii="Times New Roman" w:eastAsia="Times New Roman" w:hAnsi="Times New Roman" w:cs="Times New Roman"/>
          <w:sz w:val="24"/>
          <w:szCs w:val="24"/>
        </w:rPr>
        <w:softHyphen/>
        <w:t xml:space="preserve">tures, and ineffective </w:t>
      </w:r>
      <w:proofErr w:type="spellStart"/>
      <w:r w:rsidRPr="002720B2">
        <w:rPr>
          <w:rFonts w:ascii="Times New Roman" w:eastAsia="Times New Roman" w:hAnsi="Times New Roman" w:cs="Times New Roman"/>
          <w:sz w:val="24"/>
          <w:szCs w:val="24"/>
        </w:rPr>
        <w:t>redressal</w:t>
      </w:r>
      <w:proofErr w:type="spellEnd"/>
      <w:r w:rsidRPr="002720B2">
        <w:rPr>
          <w:rFonts w:ascii="Times New Roman" w:eastAsia="Times New Roman" w:hAnsi="Times New Roman" w:cs="Times New Roman"/>
          <w:sz w:val="24"/>
          <w:szCs w:val="24"/>
        </w:rPr>
        <w:t xml:space="preserve"> mechanisms have pro</w:t>
      </w:r>
      <w:r w:rsidRPr="002720B2">
        <w:rPr>
          <w:rFonts w:ascii="Times New Roman" w:eastAsia="Times New Roman" w:hAnsi="Times New Roman" w:cs="Times New Roman"/>
          <w:sz w:val="24"/>
          <w:szCs w:val="24"/>
        </w:rPr>
        <w:softHyphen/>
        <w:t>ved to be among the main hurdles to enf</w:t>
      </w:r>
      <w:r w:rsidRPr="002720B2">
        <w:rPr>
          <w:rFonts w:ascii="Times New Roman" w:eastAsia="Times New Roman" w:hAnsi="Times New Roman" w:cs="Times New Roman"/>
          <w:sz w:val="24"/>
          <w:szCs w:val="24"/>
        </w:rPr>
        <w:softHyphen/>
        <w:t>orcing environmental laws. To add</w:t>
      </w:r>
      <w:r w:rsidRPr="002720B2">
        <w:rPr>
          <w:rFonts w:ascii="Times New Roman" w:eastAsia="Times New Roman" w:hAnsi="Times New Roman" w:cs="Times New Roman"/>
          <w:sz w:val="24"/>
          <w:szCs w:val="24"/>
        </w:rPr>
        <w:softHyphen/>
        <w:t>ress these issues, UNEP and the Office of the Spe</w:t>
      </w:r>
      <w:r w:rsidRPr="002720B2">
        <w:rPr>
          <w:rFonts w:ascii="Times New Roman" w:eastAsia="Times New Roman" w:hAnsi="Times New Roman" w:cs="Times New Roman"/>
          <w:sz w:val="24"/>
          <w:szCs w:val="24"/>
        </w:rPr>
        <w:softHyphen/>
        <w:t xml:space="preserve">cial </w:t>
      </w:r>
      <w:proofErr w:type="spellStart"/>
      <w:r w:rsidRPr="002720B2">
        <w:rPr>
          <w:rFonts w:ascii="Times New Roman" w:eastAsia="Times New Roman" w:hAnsi="Times New Roman" w:cs="Times New Roman"/>
          <w:sz w:val="24"/>
          <w:szCs w:val="24"/>
        </w:rPr>
        <w:t>Rapporteur</w:t>
      </w:r>
      <w:proofErr w:type="spellEnd"/>
      <w:r w:rsidRPr="002720B2">
        <w:rPr>
          <w:rFonts w:ascii="Times New Roman" w:eastAsia="Times New Roman" w:hAnsi="Times New Roman" w:cs="Times New Roman"/>
          <w:sz w:val="24"/>
          <w:szCs w:val="24"/>
        </w:rPr>
        <w:t xml:space="preserve"> on Human Rights and the Env</w:t>
      </w:r>
      <w:r w:rsidRPr="002720B2">
        <w:rPr>
          <w:rFonts w:ascii="Times New Roman" w:eastAsia="Times New Roman" w:hAnsi="Times New Roman" w:cs="Times New Roman"/>
          <w:sz w:val="24"/>
          <w:szCs w:val="24"/>
        </w:rPr>
        <w:softHyphen/>
        <w:t>ironment have collaborated to enhance the capacity of state and non-state actors to be</w:t>
      </w:r>
      <w:r w:rsidRPr="002720B2">
        <w:rPr>
          <w:rFonts w:ascii="Times New Roman" w:eastAsia="Times New Roman" w:hAnsi="Times New Roman" w:cs="Times New Roman"/>
          <w:sz w:val="24"/>
          <w:szCs w:val="24"/>
        </w:rPr>
        <w:softHyphen/>
        <w:t xml:space="preserve">tter understand and </w:t>
      </w:r>
      <w:proofErr w:type="spellStart"/>
      <w:r w:rsidRPr="002720B2">
        <w:rPr>
          <w:rFonts w:ascii="Times New Roman" w:eastAsia="Times New Roman" w:hAnsi="Times New Roman" w:cs="Times New Roman"/>
          <w:sz w:val="24"/>
          <w:szCs w:val="24"/>
        </w:rPr>
        <w:t>operationalise</w:t>
      </w:r>
      <w:proofErr w:type="spellEnd"/>
      <w:r w:rsidRPr="002720B2">
        <w:rPr>
          <w:rFonts w:ascii="Times New Roman" w:eastAsia="Times New Roman" w:hAnsi="Times New Roman" w:cs="Times New Roman"/>
          <w:sz w:val="24"/>
          <w:szCs w:val="24"/>
        </w:rPr>
        <w:t xml:space="preserve"> the links between human rights protection and the sustainable management of natural resources. </w:t>
      </w:r>
    </w:p>
    <w:p w:rsidR="002720B2" w:rsidRPr="002720B2" w:rsidRDefault="002720B2" w:rsidP="002720B2">
      <w:pPr>
        <w:spacing w:before="100" w:beforeAutospacing="1" w:after="100" w:afterAutospacing="1" w:line="240" w:lineRule="auto"/>
        <w:rPr>
          <w:rFonts w:ascii="Times New Roman" w:eastAsia="Times New Roman" w:hAnsi="Times New Roman" w:cs="Times New Roman"/>
          <w:sz w:val="24"/>
          <w:szCs w:val="24"/>
        </w:rPr>
      </w:pPr>
      <w:r w:rsidRPr="002720B2">
        <w:rPr>
          <w:rFonts w:ascii="Times New Roman" w:eastAsia="Times New Roman" w:hAnsi="Times New Roman" w:cs="Times New Roman"/>
          <w:sz w:val="24"/>
          <w:szCs w:val="24"/>
        </w:rPr>
        <w:t xml:space="preserve">As we endure growing environmental degradation and global warming, the recognition of environment as a human right will amplify the voices of poor and </w:t>
      </w:r>
      <w:proofErr w:type="spellStart"/>
      <w:r w:rsidRPr="002720B2">
        <w:rPr>
          <w:rFonts w:ascii="Times New Roman" w:eastAsia="Times New Roman" w:hAnsi="Times New Roman" w:cs="Times New Roman"/>
          <w:sz w:val="24"/>
          <w:szCs w:val="24"/>
        </w:rPr>
        <w:t>marginalised</w:t>
      </w:r>
      <w:proofErr w:type="spellEnd"/>
      <w:r w:rsidRPr="002720B2">
        <w:rPr>
          <w:rFonts w:ascii="Times New Roman" w:eastAsia="Times New Roman" w:hAnsi="Times New Roman" w:cs="Times New Roman"/>
          <w:sz w:val="24"/>
          <w:szCs w:val="24"/>
        </w:rPr>
        <w:t xml:space="preserve"> communities — who have no means of defending themselves against environmental harm — and strengthen their call for environmental justice. </w:t>
      </w:r>
    </w:p>
    <w:p w:rsidR="002720B2" w:rsidRPr="002720B2" w:rsidRDefault="002720B2" w:rsidP="002720B2">
      <w:pPr>
        <w:spacing w:before="100" w:beforeAutospacing="1" w:after="100" w:afterAutospacing="1" w:line="240" w:lineRule="auto"/>
        <w:rPr>
          <w:rFonts w:ascii="Times New Roman" w:eastAsia="Times New Roman" w:hAnsi="Times New Roman" w:cs="Times New Roman"/>
          <w:sz w:val="24"/>
          <w:szCs w:val="24"/>
        </w:rPr>
      </w:pPr>
      <w:r w:rsidRPr="002720B2">
        <w:rPr>
          <w:rFonts w:ascii="Times New Roman" w:eastAsia="Times New Roman" w:hAnsi="Times New Roman" w:cs="Times New Roman"/>
          <w:sz w:val="24"/>
          <w:szCs w:val="24"/>
        </w:rPr>
        <w:t xml:space="preserve">The judiciary’s role is </w:t>
      </w:r>
      <w:proofErr w:type="gramStart"/>
      <w:r w:rsidRPr="002720B2">
        <w:rPr>
          <w:rFonts w:ascii="Times New Roman" w:eastAsia="Times New Roman" w:hAnsi="Times New Roman" w:cs="Times New Roman"/>
          <w:sz w:val="24"/>
          <w:szCs w:val="24"/>
        </w:rPr>
        <w:t>key</w:t>
      </w:r>
      <w:proofErr w:type="gramEnd"/>
      <w:r w:rsidRPr="002720B2">
        <w:rPr>
          <w:rFonts w:ascii="Times New Roman" w:eastAsia="Times New Roman" w:hAnsi="Times New Roman" w:cs="Times New Roman"/>
          <w:sz w:val="24"/>
          <w:szCs w:val="24"/>
        </w:rPr>
        <w:t xml:space="preserve"> in environmental constitutionalism. But adjudicating env</w:t>
      </w:r>
      <w:r w:rsidRPr="002720B2">
        <w:rPr>
          <w:rFonts w:ascii="Times New Roman" w:eastAsia="Times New Roman" w:hAnsi="Times New Roman" w:cs="Times New Roman"/>
          <w:sz w:val="24"/>
          <w:szCs w:val="24"/>
        </w:rPr>
        <w:softHyphen/>
        <w:t>i</w:t>
      </w:r>
      <w:r w:rsidRPr="002720B2">
        <w:rPr>
          <w:rFonts w:ascii="Times New Roman" w:eastAsia="Times New Roman" w:hAnsi="Times New Roman" w:cs="Times New Roman"/>
          <w:sz w:val="24"/>
          <w:szCs w:val="24"/>
        </w:rPr>
        <w:softHyphen/>
        <w:t>r</w:t>
      </w:r>
      <w:r w:rsidRPr="002720B2">
        <w:rPr>
          <w:rFonts w:ascii="Times New Roman" w:eastAsia="Times New Roman" w:hAnsi="Times New Roman" w:cs="Times New Roman"/>
          <w:sz w:val="24"/>
          <w:szCs w:val="24"/>
        </w:rPr>
        <w:softHyphen/>
        <w:t>o</w:t>
      </w:r>
      <w:r w:rsidRPr="002720B2">
        <w:rPr>
          <w:rFonts w:ascii="Times New Roman" w:eastAsia="Times New Roman" w:hAnsi="Times New Roman" w:cs="Times New Roman"/>
          <w:sz w:val="24"/>
          <w:szCs w:val="24"/>
        </w:rPr>
        <w:softHyphen/>
        <w:t>n</w:t>
      </w:r>
      <w:r w:rsidRPr="002720B2">
        <w:rPr>
          <w:rFonts w:ascii="Times New Roman" w:eastAsia="Times New Roman" w:hAnsi="Times New Roman" w:cs="Times New Roman"/>
          <w:sz w:val="24"/>
          <w:szCs w:val="24"/>
        </w:rPr>
        <w:softHyphen/>
        <w:t>mental issues is complex and faces several structural obstacles in developing countries like Pakis</w:t>
      </w:r>
      <w:r w:rsidRPr="002720B2">
        <w:rPr>
          <w:rFonts w:ascii="Times New Roman" w:eastAsia="Times New Roman" w:hAnsi="Times New Roman" w:cs="Times New Roman"/>
          <w:sz w:val="24"/>
          <w:szCs w:val="24"/>
        </w:rPr>
        <w:softHyphen/>
        <w:t>tan. For prompt enforcement of statutes and regulations, it will be necessary to revamp the legal architecture by incorporating the environmental dimension in all aspects of legal actions. With surging litigation on environm</w:t>
      </w:r>
      <w:r w:rsidRPr="002720B2">
        <w:rPr>
          <w:rFonts w:ascii="Times New Roman" w:eastAsia="Times New Roman" w:hAnsi="Times New Roman" w:cs="Times New Roman"/>
          <w:sz w:val="24"/>
          <w:szCs w:val="24"/>
        </w:rPr>
        <w:softHyphen/>
        <w:t>ent and climate, the legal community will also need to be equipped with appropriate tools and awareness about environmental matters.</w:t>
      </w:r>
    </w:p>
    <w:p w:rsidR="002720B2" w:rsidRPr="002720B2" w:rsidRDefault="002720B2" w:rsidP="002720B2">
      <w:pPr>
        <w:spacing w:before="100" w:beforeAutospacing="1" w:after="100" w:afterAutospacing="1" w:line="240" w:lineRule="auto"/>
        <w:rPr>
          <w:rFonts w:ascii="Times New Roman" w:eastAsia="Times New Roman" w:hAnsi="Times New Roman" w:cs="Times New Roman"/>
          <w:sz w:val="24"/>
          <w:szCs w:val="24"/>
        </w:rPr>
      </w:pPr>
      <w:r w:rsidRPr="002720B2">
        <w:rPr>
          <w:rFonts w:ascii="Times New Roman" w:eastAsia="Times New Roman" w:hAnsi="Times New Roman" w:cs="Times New Roman"/>
          <w:sz w:val="24"/>
          <w:szCs w:val="24"/>
        </w:rPr>
        <w:t xml:space="preserve">All countries, especially developing nations like Pakistan, will have to take a systemic approach to ensuring the implementation of their national and multilateral obligations. To harness the power of youth, educational curricula will have to be tailored to inculcate a sense of responsibility towards environmental conservation. </w:t>
      </w:r>
    </w:p>
    <w:p w:rsidR="002720B2" w:rsidRPr="002720B2" w:rsidRDefault="002720B2" w:rsidP="002720B2">
      <w:pPr>
        <w:spacing w:before="100" w:beforeAutospacing="1" w:after="100" w:afterAutospacing="1" w:line="240" w:lineRule="auto"/>
        <w:rPr>
          <w:rFonts w:ascii="Times New Roman" w:eastAsia="Times New Roman" w:hAnsi="Times New Roman" w:cs="Times New Roman"/>
          <w:sz w:val="24"/>
          <w:szCs w:val="24"/>
        </w:rPr>
      </w:pPr>
      <w:r w:rsidRPr="002720B2">
        <w:rPr>
          <w:rFonts w:ascii="Times New Roman" w:eastAsia="Times New Roman" w:hAnsi="Times New Roman" w:cs="Times New Roman"/>
          <w:sz w:val="24"/>
          <w:szCs w:val="24"/>
        </w:rPr>
        <w:t xml:space="preserve">The implications of the Human Right Council’s decision will go beyond national boundaries. While promoting the human rights agenda, it will support international environmental governance and policymaking, and spur collaboration for a clean and healthy environment at a time when pollution, biodiversity loss and climate change are threatening life on planet earth. </w:t>
      </w:r>
    </w:p>
    <w:p w:rsidR="002720B2" w:rsidRPr="002720B2" w:rsidRDefault="002720B2" w:rsidP="002720B2">
      <w:pPr>
        <w:spacing w:before="100" w:beforeAutospacing="1" w:after="100" w:afterAutospacing="1" w:line="240" w:lineRule="auto"/>
        <w:rPr>
          <w:rFonts w:ascii="Times New Roman" w:eastAsia="Times New Roman" w:hAnsi="Times New Roman" w:cs="Times New Roman"/>
          <w:sz w:val="24"/>
          <w:szCs w:val="24"/>
        </w:rPr>
      </w:pPr>
      <w:r w:rsidRPr="002720B2">
        <w:rPr>
          <w:rFonts w:ascii="Times New Roman" w:eastAsia="Times New Roman" w:hAnsi="Times New Roman" w:cs="Times New Roman"/>
          <w:i/>
          <w:iCs/>
          <w:sz w:val="24"/>
          <w:szCs w:val="24"/>
        </w:rPr>
        <w:t xml:space="preserve">The writer is director of intergovernmental affairs, United Nations Environment </w:t>
      </w:r>
      <w:proofErr w:type="spellStart"/>
      <w:r w:rsidRPr="002720B2">
        <w:rPr>
          <w:rFonts w:ascii="Times New Roman" w:eastAsia="Times New Roman" w:hAnsi="Times New Roman" w:cs="Times New Roman"/>
          <w:i/>
          <w:iCs/>
          <w:sz w:val="24"/>
          <w:szCs w:val="24"/>
        </w:rPr>
        <w:t>Programme</w:t>
      </w:r>
      <w:proofErr w:type="spellEnd"/>
      <w:r w:rsidRPr="002720B2">
        <w:rPr>
          <w:rFonts w:ascii="Times New Roman" w:eastAsia="Times New Roman" w:hAnsi="Times New Roman" w:cs="Times New Roman"/>
          <w:i/>
          <w:iCs/>
          <w:sz w:val="24"/>
          <w:szCs w:val="24"/>
        </w:rPr>
        <w:t>.</w:t>
      </w:r>
    </w:p>
    <w:p w:rsidR="002720B2" w:rsidRPr="002720B2" w:rsidRDefault="002720B2" w:rsidP="002720B2">
      <w:pPr>
        <w:spacing w:before="100" w:beforeAutospacing="1" w:after="100" w:afterAutospacing="1" w:line="240" w:lineRule="auto"/>
        <w:rPr>
          <w:rFonts w:ascii="Times New Roman" w:eastAsia="Times New Roman" w:hAnsi="Times New Roman" w:cs="Times New Roman"/>
          <w:sz w:val="24"/>
          <w:szCs w:val="24"/>
        </w:rPr>
      </w:pPr>
      <w:r w:rsidRPr="002720B2">
        <w:rPr>
          <w:rFonts w:ascii="Times New Roman" w:eastAsia="Times New Roman" w:hAnsi="Times New Roman" w:cs="Times New Roman"/>
          <w:i/>
          <w:iCs/>
          <w:sz w:val="24"/>
          <w:szCs w:val="24"/>
        </w:rPr>
        <w:t>Published in Dawn, May 28th, 2022</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720B2"/>
    <w:rsid w:val="002720B2"/>
    <w:rsid w:val="00422AC9"/>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2720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20B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720B2"/>
    <w:rPr>
      <w:color w:val="0000FF"/>
      <w:u w:val="single"/>
    </w:rPr>
  </w:style>
  <w:style w:type="character" w:customStyle="1" w:styleId="storybyline">
    <w:name w:val="story__byline"/>
    <w:basedOn w:val="DefaultParagraphFont"/>
    <w:rsid w:val="002720B2"/>
  </w:style>
  <w:style w:type="character" w:customStyle="1" w:styleId="storytime">
    <w:name w:val="story__time"/>
    <w:basedOn w:val="DefaultParagraphFont"/>
    <w:rsid w:val="002720B2"/>
  </w:style>
  <w:style w:type="character" w:customStyle="1" w:styleId="timestamp--label">
    <w:name w:val="timestamp--label"/>
    <w:basedOn w:val="DefaultParagraphFont"/>
    <w:rsid w:val="002720B2"/>
  </w:style>
  <w:style w:type="character" w:customStyle="1" w:styleId="timestamp--date">
    <w:name w:val="timestamp--date"/>
    <w:basedOn w:val="DefaultParagraphFont"/>
    <w:rsid w:val="002720B2"/>
  </w:style>
  <w:style w:type="character" w:customStyle="1" w:styleId="timestamp--time">
    <w:name w:val="timestamp--time"/>
    <w:basedOn w:val="DefaultParagraphFont"/>
    <w:rsid w:val="002720B2"/>
  </w:style>
  <w:style w:type="character" w:customStyle="1" w:styleId="mt-05">
    <w:name w:val="mt-0.5"/>
    <w:basedOn w:val="DefaultParagraphFont"/>
    <w:rsid w:val="002720B2"/>
  </w:style>
  <w:style w:type="paragraph" w:styleId="NormalWeb">
    <w:name w:val="Normal (Web)"/>
    <w:basedOn w:val="Normal"/>
    <w:uiPriority w:val="99"/>
    <w:semiHidden/>
    <w:unhideWhenUsed/>
    <w:rsid w:val="002720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720B2"/>
    <w:rPr>
      <w:i/>
      <w:iCs/>
    </w:rPr>
  </w:style>
  <w:style w:type="paragraph" w:styleId="BalloonText">
    <w:name w:val="Balloon Text"/>
    <w:basedOn w:val="Normal"/>
    <w:link w:val="BalloonTextChar"/>
    <w:uiPriority w:val="99"/>
    <w:semiHidden/>
    <w:unhideWhenUsed/>
    <w:rsid w:val="00272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0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1696463">
      <w:bodyDiv w:val="1"/>
      <w:marLeft w:val="0"/>
      <w:marRight w:val="0"/>
      <w:marTop w:val="0"/>
      <w:marBottom w:val="0"/>
      <w:divBdr>
        <w:top w:val="none" w:sz="0" w:space="0" w:color="auto"/>
        <w:left w:val="none" w:sz="0" w:space="0" w:color="auto"/>
        <w:bottom w:val="none" w:sz="0" w:space="0" w:color="auto"/>
        <w:right w:val="none" w:sz="0" w:space="0" w:color="auto"/>
      </w:divBdr>
      <w:divsChild>
        <w:div w:id="1548448715">
          <w:marLeft w:val="0"/>
          <w:marRight w:val="0"/>
          <w:marTop w:val="0"/>
          <w:marBottom w:val="0"/>
          <w:divBdr>
            <w:top w:val="none" w:sz="0" w:space="0" w:color="auto"/>
            <w:left w:val="none" w:sz="0" w:space="0" w:color="auto"/>
            <w:bottom w:val="none" w:sz="0" w:space="0" w:color="auto"/>
            <w:right w:val="none" w:sz="0" w:space="0" w:color="auto"/>
          </w:divBdr>
        </w:div>
        <w:div w:id="1964967701">
          <w:marLeft w:val="0"/>
          <w:marRight w:val="0"/>
          <w:marTop w:val="0"/>
          <w:marBottom w:val="0"/>
          <w:divBdr>
            <w:top w:val="none" w:sz="0" w:space="0" w:color="auto"/>
            <w:left w:val="none" w:sz="0" w:space="0" w:color="auto"/>
            <w:bottom w:val="none" w:sz="0" w:space="0" w:color="auto"/>
            <w:right w:val="none" w:sz="0" w:space="0" w:color="auto"/>
          </w:divBdr>
          <w:divsChild>
            <w:div w:id="1315911703">
              <w:marLeft w:val="0"/>
              <w:marRight w:val="0"/>
              <w:marTop w:val="0"/>
              <w:marBottom w:val="0"/>
              <w:divBdr>
                <w:top w:val="none" w:sz="0" w:space="0" w:color="auto"/>
                <w:left w:val="none" w:sz="0" w:space="0" w:color="auto"/>
                <w:bottom w:val="none" w:sz="0" w:space="0" w:color="auto"/>
                <w:right w:val="none" w:sz="0" w:space="0" w:color="auto"/>
              </w:divBdr>
            </w:div>
            <w:div w:id="1700472852">
              <w:marLeft w:val="0"/>
              <w:marRight w:val="0"/>
              <w:marTop w:val="0"/>
              <w:marBottom w:val="0"/>
              <w:divBdr>
                <w:top w:val="none" w:sz="0" w:space="0" w:color="auto"/>
                <w:left w:val="none" w:sz="0" w:space="0" w:color="auto"/>
                <w:bottom w:val="none" w:sz="0" w:space="0" w:color="auto"/>
                <w:right w:val="none" w:sz="0" w:space="0" w:color="auto"/>
              </w:divBdr>
            </w:div>
            <w:div w:id="326518919">
              <w:marLeft w:val="0"/>
              <w:marRight w:val="0"/>
              <w:marTop w:val="0"/>
              <w:marBottom w:val="0"/>
              <w:divBdr>
                <w:top w:val="none" w:sz="0" w:space="0" w:color="auto"/>
                <w:left w:val="none" w:sz="0" w:space="0" w:color="auto"/>
                <w:bottom w:val="none" w:sz="0" w:space="0" w:color="auto"/>
                <w:right w:val="none" w:sz="0" w:space="0" w:color="auto"/>
              </w:divBdr>
            </w:div>
            <w:div w:id="216287601">
              <w:marLeft w:val="0"/>
              <w:marRight w:val="0"/>
              <w:marTop w:val="0"/>
              <w:marBottom w:val="0"/>
              <w:divBdr>
                <w:top w:val="none" w:sz="0" w:space="0" w:color="auto"/>
                <w:left w:val="none" w:sz="0" w:space="0" w:color="auto"/>
                <w:bottom w:val="none" w:sz="0" w:space="0" w:color="auto"/>
                <w:right w:val="none" w:sz="0" w:space="0" w:color="auto"/>
              </w:divBdr>
            </w:div>
            <w:div w:id="502820184">
              <w:marLeft w:val="0"/>
              <w:marRight w:val="0"/>
              <w:marTop w:val="0"/>
              <w:marBottom w:val="0"/>
              <w:divBdr>
                <w:top w:val="none" w:sz="0" w:space="0" w:color="auto"/>
                <w:left w:val="none" w:sz="0" w:space="0" w:color="auto"/>
                <w:bottom w:val="none" w:sz="0" w:space="0" w:color="auto"/>
                <w:right w:val="none" w:sz="0" w:space="0" w:color="auto"/>
              </w:divBdr>
            </w:div>
          </w:divsChild>
        </w:div>
        <w:div w:id="537818440">
          <w:marLeft w:val="0"/>
          <w:marRight w:val="0"/>
          <w:marTop w:val="0"/>
          <w:marBottom w:val="0"/>
          <w:divBdr>
            <w:top w:val="none" w:sz="0" w:space="0" w:color="auto"/>
            <w:left w:val="none" w:sz="0" w:space="0" w:color="auto"/>
            <w:bottom w:val="none" w:sz="0" w:space="0" w:color="auto"/>
            <w:right w:val="none" w:sz="0" w:space="0" w:color="auto"/>
          </w:divBdr>
          <w:divsChild>
            <w:div w:id="1431469769">
              <w:marLeft w:val="0"/>
              <w:marRight w:val="0"/>
              <w:marTop w:val="0"/>
              <w:marBottom w:val="0"/>
              <w:divBdr>
                <w:top w:val="none" w:sz="0" w:space="0" w:color="auto"/>
                <w:left w:val="none" w:sz="0" w:space="0" w:color="auto"/>
                <w:bottom w:val="none" w:sz="0" w:space="0" w:color="auto"/>
                <w:right w:val="none" w:sz="0" w:space="0" w:color="auto"/>
              </w:divBdr>
              <w:divsChild>
                <w:div w:id="1620529003">
                  <w:marLeft w:val="0"/>
                  <w:marRight w:val="0"/>
                  <w:marTop w:val="0"/>
                  <w:marBottom w:val="0"/>
                  <w:divBdr>
                    <w:top w:val="none" w:sz="0" w:space="0" w:color="auto"/>
                    <w:left w:val="none" w:sz="0" w:space="0" w:color="auto"/>
                    <w:bottom w:val="none" w:sz="0" w:space="0" w:color="auto"/>
                    <w:right w:val="none" w:sz="0" w:space="0" w:color="auto"/>
                  </w:divBdr>
                  <w:divsChild>
                    <w:div w:id="222641269">
                      <w:marLeft w:val="0"/>
                      <w:marRight w:val="0"/>
                      <w:marTop w:val="0"/>
                      <w:marBottom w:val="0"/>
                      <w:divBdr>
                        <w:top w:val="none" w:sz="0" w:space="0" w:color="auto"/>
                        <w:left w:val="none" w:sz="0" w:space="0" w:color="auto"/>
                        <w:bottom w:val="none" w:sz="0" w:space="0" w:color="auto"/>
                        <w:right w:val="none" w:sz="0" w:space="0" w:color="auto"/>
                      </w:divBdr>
                      <w:divsChild>
                        <w:div w:id="74969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612957">
          <w:marLeft w:val="0"/>
          <w:marRight w:val="0"/>
          <w:marTop w:val="0"/>
          <w:marBottom w:val="0"/>
          <w:divBdr>
            <w:top w:val="none" w:sz="0" w:space="0" w:color="auto"/>
            <w:left w:val="none" w:sz="0" w:space="0" w:color="auto"/>
            <w:bottom w:val="none" w:sz="0" w:space="0" w:color="auto"/>
            <w:right w:val="none" w:sz="0" w:space="0" w:color="auto"/>
          </w:divBdr>
          <w:divsChild>
            <w:div w:id="46296747">
              <w:marLeft w:val="0"/>
              <w:marRight w:val="0"/>
              <w:marTop w:val="0"/>
              <w:marBottom w:val="0"/>
              <w:divBdr>
                <w:top w:val="none" w:sz="0" w:space="0" w:color="auto"/>
                <w:left w:val="none" w:sz="0" w:space="0" w:color="auto"/>
                <w:bottom w:val="none" w:sz="0" w:space="0" w:color="auto"/>
                <w:right w:val="none" w:sz="0" w:space="0" w:color="auto"/>
              </w:divBdr>
              <w:divsChild>
                <w:div w:id="2066682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wn.com/authors/8939/jamil-ahm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4566</Characters>
  <Application>Microsoft Office Word</Application>
  <DocSecurity>0</DocSecurity>
  <Lines>38</Lines>
  <Paragraphs>10</Paragraphs>
  <ScaleCrop>false</ScaleCrop>
  <Company>Grizli777</Company>
  <LinksUpToDate>false</LinksUpToDate>
  <CharactersWithSpaces>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2022-05-28T07:24:00Z</dcterms:created>
  <dcterms:modified xsi:type="dcterms:W3CDTF">2022-05-28T07:34:00Z</dcterms:modified>
</cp:coreProperties>
</file>