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4A" w:rsidRPr="001F064A" w:rsidRDefault="001F064A" w:rsidP="001F06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F064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Senate then &amp; now </w:t>
      </w:r>
    </w:p>
    <w:p w:rsidR="001F064A" w:rsidRPr="001F064A" w:rsidRDefault="001F064A" w:rsidP="001F0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BY J A V E D J A B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A R 2021-02-24 </w:t>
      </w:r>
    </w:p>
    <w:p w:rsidR="001F064A" w:rsidRPr="001F064A" w:rsidRDefault="001F064A" w:rsidP="001F0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64A">
        <w:rPr>
          <w:rFonts w:ascii="Times New Roman" w:eastAsia="Times New Roman" w:hAnsi="Times New Roman" w:cs="Times New Roman"/>
          <w:sz w:val="24"/>
          <w:szCs w:val="24"/>
        </w:rPr>
        <w:t>THE 2021 buzz about the Senate evokes recall about the 1985 Senate with particular reference to alleged or actual costs for election.</w:t>
      </w:r>
      <w:r w:rsidRPr="001F064A">
        <w:rPr>
          <w:rFonts w:ascii="Times New Roman" w:eastAsia="Times New Roman" w:hAnsi="Times New Roman" w:cs="Times New Roman"/>
          <w:sz w:val="24"/>
          <w:szCs w:val="24"/>
        </w:rPr>
        <w:br/>
      </w:r>
      <w:r w:rsidRPr="001F064A">
        <w:rPr>
          <w:rFonts w:ascii="Times New Roman" w:eastAsia="Times New Roman" w:hAnsi="Times New Roman" w:cs="Times New Roman"/>
          <w:sz w:val="24"/>
          <w:szCs w:val="24"/>
        </w:rPr>
        <w:br/>
        <w:t xml:space="preserve">Around mid-February 1985, my far better half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Shabnam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persuaded me to believe that one was eligible for election to the Senate as a technocrat on a reserved seat. Like elections for the new National Assembly and provincial assemblies held earlier the same month, Senate polls would also be on a nonparty basis. But at least three parties unofficially participated JI, JUI and the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Pagara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Muslim League. All other major parties boycotted the polls held under martial law and the continued rule of Gen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Ziaul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Haq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(later, even senior PPP leaders regretted the boycott). Within three years, non-party-based legislatures unsettled the military ruler to the extent he was panicked into dissolving them in May 1988.</w:t>
      </w:r>
      <w:r w:rsidRPr="001F064A">
        <w:rPr>
          <w:rFonts w:ascii="Times New Roman" w:eastAsia="Times New Roman" w:hAnsi="Times New Roman" w:cs="Times New Roman"/>
          <w:sz w:val="24"/>
          <w:szCs w:val="24"/>
        </w:rPr>
        <w:br/>
      </w:r>
      <w:r w:rsidRPr="001F064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F064A">
        <w:rPr>
          <w:rFonts w:ascii="Times New Roman" w:eastAsia="Times New Roman" w:hAnsi="Times New Roman" w:cs="Times New Roman"/>
          <w:sz w:val="24"/>
          <w:szCs w:val="24"/>
        </w:rPr>
        <w:t>Back to February 1985.</w:t>
      </w:r>
      <w:proofErr w:type="gram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With a heritage bereft of direct political experience but sensing that the introduction of reserved seats for technocrats despite introduction through an arbitrary, non-democratically imposed constitutional amendment under martial law opened up new possibilities for previously non-political individuals like myself to potentially make a contribution to national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af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fairs, I decided to take the plunge.</w:t>
      </w:r>
      <w:r w:rsidRPr="001F064A">
        <w:rPr>
          <w:rFonts w:ascii="Times New Roman" w:eastAsia="Times New Roman" w:hAnsi="Times New Roman" w:cs="Times New Roman"/>
          <w:sz w:val="24"/>
          <w:szCs w:val="24"/>
        </w:rPr>
        <w:br/>
      </w:r>
      <w:r w:rsidRPr="001F064A">
        <w:rPr>
          <w:rFonts w:ascii="Times New Roman" w:eastAsia="Times New Roman" w:hAnsi="Times New Roman" w:cs="Times New Roman"/>
          <w:sz w:val="24"/>
          <w:szCs w:val="24"/>
        </w:rPr>
        <w:br/>
        <w:t xml:space="preserve">We requested advice from a political veteran and close friends.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Af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ter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listening to others expressing wild hopes, the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wisened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politician said: `Unless you are willing to spend Rs5 million [2021 value: Rs50m plus?], forget it</w:t>
      </w:r>
      <w:proofErr w:type="gramStart"/>
      <w:r w:rsidRPr="001F064A">
        <w:rPr>
          <w:rFonts w:ascii="Times New Roman" w:eastAsia="Times New Roman" w:hAnsi="Times New Roman" w:cs="Times New Roman"/>
          <w:sz w:val="24"/>
          <w:szCs w:val="24"/>
        </w:rPr>
        <w:t>.`</w:t>
      </w:r>
      <w:proofErr w:type="gram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He clarified this would be the minimum price to purchase the required votes from MPAs of the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Sindh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Assembly. This was a dampener. My response was I would never bribe my way into the forum. We prepared a pamphlet featuring one`s humble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biodata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and candidacy and ventured into the unknown.</w:t>
      </w:r>
      <w:r w:rsidRPr="001F064A">
        <w:rPr>
          <w:rFonts w:ascii="Times New Roman" w:eastAsia="Times New Roman" w:hAnsi="Times New Roman" w:cs="Times New Roman"/>
          <w:sz w:val="24"/>
          <w:szCs w:val="24"/>
        </w:rPr>
        <w:br/>
      </w:r>
      <w:r w:rsidRPr="001F064A">
        <w:rPr>
          <w:rFonts w:ascii="Times New Roman" w:eastAsia="Times New Roman" w:hAnsi="Times New Roman" w:cs="Times New Roman"/>
          <w:sz w:val="24"/>
          <w:szCs w:val="24"/>
        </w:rPr>
        <w:br/>
        <w:t xml:space="preserve">Steered by a spouse who had more confidence than the candidate himself, and enormously helped by a small group of friends and well-wishers that included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Hameed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Haroon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Najib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Zafar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, we began to contact MPAs from rural and urban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Sindh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. We had direct access to only a few through whom we were introduced to others.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Hussain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Haroon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was very helpful (he was later elected speaker of the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Sindh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Assembly). Widely respected veteran Abdul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Hameed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Jatoi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, MNA from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Dadu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, was most empathetic. In early March, someone </w:t>
      </w:r>
      <w:proofErr w:type="gramStart"/>
      <w:r w:rsidRPr="001F064A">
        <w:rPr>
          <w:rFonts w:ascii="Times New Roman" w:eastAsia="Times New Roman" w:hAnsi="Times New Roman" w:cs="Times New Roman"/>
          <w:sz w:val="24"/>
          <w:szCs w:val="24"/>
        </w:rPr>
        <w:t>came</w:t>
      </w:r>
      <w:proofErr w:type="gram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calling without a prior appointment.</w:t>
      </w:r>
      <w:r w:rsidRPr="001F064A">
        <w:rPr>
          <w:rFonts w:ascii="Times New Roman" w:eastAsia="Times New Roman" w:hAnsi="Times New Roman" w:cs="Times New Roman"/>
          <w:sz w:val="24"/>
          <w:szCs w:val="24"/>
        </w:rPr>
        <w:br/>
      </w:r>
      <w:r w:rsidRPr="001F064A">
        <w:rPr>
          <w:rFonts w:ascii="Times New Roman" w:eastAsia="Times New Roman" w:hAnsi="Times New Roman" w:cs="Times New Roman"/>
          <w:sz w:val="24"/>
          <w:szCs w:val="24"/>
        </w:rPr>
        <w:br/>
        <w:t xml:space="preserve">He was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Tikam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Kohli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, MPA from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Tharparkar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>. He said he had read the pamphlet promoting my candidacy and knew about the voluntary work I had begun in his region a few weeks earlier. He said he was committing his vote to me, unsolicited. I did not know how to thank him.</w:t>
      </w:r>
      <w:r w:rsidRPr="001F064A">
        <w:rPr>
          <w:rFonts w:ascii="Times New Roman" w:eastAsia="Times New Roman" w:hAnsi="Times New Roman" w:cs="Times New Roman"/>
          <w:sz w:val="24"/>
          <w:szCs w:val="24"/>
        </w:rPr>
        <w:br/>
      </w:r>
      <w:r w:rsidRPr="001F064A">
        <w:rPr>
          <w:rFonts w:ascii="Times New Roman" w:eastAsia="Times New Roman" w:hAnsi="Times New Roman" w:cs="Times New Roman"/>
          <w:sz w:val="24"/>
          <w:szCs w:val="24"/>
        </w:rPr>
        <w:br/>
        <w:t xml:space="preserve">Yet, even in the morning of the last day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forfiling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of nomination papers, we had been unable to find two MPAs willing to be proposer and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seconder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Tikam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Das and others were already committed). A second surprise came out of the blue. Ahmad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Maqsood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, elder brother of my university senior and good friend Anwar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Maqsood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, called to say I should proceed immediately to meet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Shaukat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Ali Shah and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Nawaz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Ali Shah, both MPAs from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Nawabshah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>. My nomination papers were filed just before the deadline.</w:t>
      </w:r>
      <w:r w:rsidRPr="001F064A">
        <w:rPr>
          <w:rFonts w:ascii="Times New Roman" w:eastAsia="Times New Roman" w:hAnsi="Times New Roman" w:cs="Times New Roman"/>
          <w:sz w:val="24"/>
          <w:szCs w:val="24"/>
        </w:rPr>
        <w:br/>
      </w:r>
      <w:r w:rsidRPr="001F064A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On polling day, March 14, I went home while casting was continuing, quite prepared for f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ailure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. Then </w:t>
      </w:r>
      <w:proofErr w:type="gramStart"/>
      <w:r w:rsidRPr="001F064A">
        <w:rPr>
          <w:rFonts w:ascii="Times New Roman" w:eastAsia="Times New Roman" w:hAnsi="Times New Roman" w:cs="Times New Roman"/>
          <w:sz w:val="24"/>
          <w:szCs w:val="24"/>
        </w:rPr>
        <w:t>came</w:t>
      </w:r>
      <w:proofErr w:type="gram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a phone call to say that instead of securing only the 14 first-preference votes required to ensure success, I had received 21 first-preference votes. Thanks to my wife`s confidence, the invaluable support of friends, well-wishers and complete strangers among MPAs none of whom had asked for a single rupee from a political novice I did not have to spend more than the permitted limit of Rs10,000 (on printing pamphlets).</w:t>
      </w:r>
      <w:r w:rsidRPr="001F064A">
        <w:rPr>
          <w:rFonts w:ascii="Times New Roman" w:eastAsia="Times New Roman" w:hAnsi="Times New Roman" w:cs="Times New Roman"/>
          <w:sz w:val="24"/>
          <w:szCs w:val="24"/>
        </w:rPr>
        <w:br/>
      </w:r>
      <w:r w:rsidRPr="001F064A">
        <w:rPr>
          <w:rFonts w:ascii="Times New Roman" w:eastAsia="Times New Roman" w:hAnsi="Times New Roman" w:cs="Times New Roman"/>
          <w:sz w:val="24"/>
          <w:szCs w:val="24"/>
        </w:rPr>
        <w:br/>
        <w:t xml:space="preserve">During my 1985-91 term, (in opposition, or in government then opposition again), I inter-acted with colleagues who had sharply contrasting profiles at one extreme, coalmine workers` leader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Rahim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Dad representing JI from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Balochistan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; at the other, some rich landlords and prosperous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entrepreneurs.There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may well have been instances in 1985 when sums were paid to purchase votes.</w:t>
      </w:r>
      <w:r w:rsidRPr="001F064A">
        <w:rPr>
          <w:rFonts w:ascii="Times New Roman" w:eastAsia="Times New Roman" w:hAnsi="Times New Roman" w:cs="Times New Roman"/>
          <w:sz w:val="24"/>
          <w:szCs w:val="24"/>
        </w:rPr>
        <w:br/>
      </w:r>
      <w:r w:rsidRPr="001F064A">
        <w:rPr>
          <w:rFonts w:ascii="Times New Roman" w:eastAsia="Times New Roman" w:hAnsi="Times New Roman" w:cs="Times New Roman"/>
          <w:sz w:val="24"/>
          <w:szCs w:val="24"/>
        </w:rPr>
        <w:br/>
        <w:t xml:space="preserve">But most other winners achieved victory through multiple informal or formal affiliations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eg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political links, family, clan, tribal connections, individual reputation, track record et al.</w:t>
      </w:r>
      <w:r w:rsidRPr="001F064A">
        <w:rPr>
          <w:rFonts w:ascii="Times New Roman" w:eastAsia="Times New Roman" w:hAnsi="Times New Roman" w:cs="Times New Roman"/>
          <w:sz w:val="24"/>
          <w:szCs w:val="24"/>
        </w:rPr>
        <w:br/>
      </w:r>
      <w:r w:rsidRPr="001F064A">
        <w:rPr>
          <w:rFonts w:ascii="Times New Roman" w:eastAsia="Times New Roman" w:hAnsi="Times New Roman" w:cs="Times New Roman"/>
          <w:sz w:val="24"/>
          <w:szCs w:val="24"/>
        </w:rPr>
        <w:br/>
        <w:t xml:space="preserve">In early 2003, during a short unsuccessful attempt to obtain a proposer and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seconder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for possible re-election to the Senate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af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ter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my earlier resignation in 2000 from the cabinet of Gen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Musharraf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>, I was appalled at the brazenness with which a woman MPA came and offered to sign my nomination paper in return for `only` Rs20m. I had never previously been obliged to ask a lady to leave my office soonest.</w:t>
      </w:r>
      <w:r w:rsidRPr="001F064A">
        <w:rPr>
          <w:rFonts w:ascii="Times New Roman" w:eastAsia="Times New Roman" w:hAnsi="Times New Roman" w:cs="Times New Roman"/>
          <w:sz w:val="24"/>
          <w:szCs w:val="24"/>
        </w:rPr>
        <w:br/>
      </w:r>
      <w:r w:rsidRPr="001F064A">
        <w:rPr>
          <w:rFonts w:ascii="Times New Roman" w:eastAsia="Times New Roman" w:hAnsi="Times New Roman" w:cs="Times New Roman"/>
          <w:sz w:val="24"/>
          <w:szCs w:val="24"/>
        </w:rPr>
        <w:br/>
        <w:t xml:space="preserve">In 1985 when prolonged martial law, a false </w:t>
      </w:r>
      <w:proofErr w:type="spellStart"/>
      <w:r w:rsidRPr="001F064A">
        <w:rPr>
          <w:rFonts w:ascii="Times New Roman" w:eastAsia="Times New Roman" w:hAnsi="Times New Roman" w:cs="Times New Roman"/>
          <w:sz w:val="24"/>
          <w:szCs w:val="24"/>
        </w:rPr>
        <w:t>Islamisation</w:t>
      </w:r>
      <w:proofErr w:type="spell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and non-party-based polls were suppose d to have degraded democratic values and institutions, money spent to win a seat was ironically, hugely lower than the stacks of cash being reportedly offered in 2021 in party-based polls.  </w:t>
      </w:r>
      <w:proofErr w:type="gramStart"/>
      <w:r w:rsidRPr="001F064A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1F064A">
        <w:rPr>
          <w:rFonts w:ascii="Times New Roman" w:eastAsia="Times New Roman" w:hAnsi="Times New Roman" w:cs="Times New Roman"/>
          <w:sz w:val="24"/>
          <w:szCs w:val="24"/>
        </w:rPr>
        <w:t xml:space="preserve"> writer is an author; and a former senator and federal minister www.javedjabbar.net </w:t>
      </w:r>
    </w:p>
    <w:p w:rsidR="002B0C33" w:rsidRDefault="002B0C33"/>
    <w:sectPr w:rsidR="002B0C33" w:rsidSect="002B0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064A"/>
    <w:rsid w:val="001F064A"/>
    <w:rsid w:val="002B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33"/>
  </w:style>
  <w:style w:type="paragraph" w:styleId="Heading2">
    <w:name w:val="heading 2"/>
    <w:basedOn w:val="Normal"/>
    <w:link w:val="Heading2Char"/>
    <w:uiPriority w:val="9"/>
    <w:qFormat/>
    <w:rsid w:val="001F06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06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-arial">
    <w:name w:val="font-arial"/>
    <w:basedOn w:val="DefaultParagraphFont"/>
    <w:rsid w:val="001F0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4276</Characters>
  <Application>Microsoft Office Word</Application>
  <DocSecurity>0</DocSecurity>
  <Lines>35</Lines>
  <Paragraphs>10</Paragraphs>
  <ScaleCrop>false</ScaleCrop>
  <Company>Grizli777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iuser2</dc:creator>
  <cp:lastModifiedBy>iuser2</cp:lastModifiedBy>
  <cp:revision>1</cp:revision>
  <dcterms:created xsi:type="dcterms:W3CDTF">2021-02-25T05:23:00Z</dcterms:created>
  <dcterms:modified xsi:type="dcterms:W3CDTF">2021-02-25T05:24:00Z</dcterms:modified>
</cp:coreProperties>
</file>