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181" w:rsidRPr="006B3181" w:rsidRDefault="006B3181" w:rsidP="006B3181">
      <w:pPr>
        <w:spacing w:before="100" w:beforeAutospacing="1" w:afterAutospacing="1" w:line="240" w:lineRule="auto"/>
        <w:outlineLvl w:val="0"/>
        <w:rPr>
          <w:rFonts w:ascii="Times New Roman" w:eastAsia="Times New Roman" w:hAnsi="Times New Roman" w:cs="Times New Roman"/>
          <w:b/>
          <w:bCs/>
          <w:kern w:val="36"/>
          <w:sz w:val="48"/>
          <w:szCs w:val="48"/>
        </w:rPr>
      </w:pPr>
      <w:r w:rsidRPr="006B3181">
        <w:rPr>
          <w:rFonts w:ascii="Times New Roman" w:eastAsia="Times New Roman" w:hAnsi="Times New Roman" w:cs="Times New Roman"/>
          <w:b/>
          <w:bCs/>
          <w:kern w:val="36"/>
          <w:sz w:val="48"/>
          <w:szCs w:val="48"/>
        </w:rPr>
        <w:t>From Chalkboards to Code</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hyperlink r:id="rId4" w:tooltip="More Articles by Rao Muhammad Babar" w:history="1">
        <w:proofErr w:type="spellStart"/>
        <w:r w:rsidRPr="006B3181">
          <w:rPr>
            <w:rFonts w:ascii="Times New Roman" w:eastAsia="Times New Roman" w:hAnsi="Times New Roman" w:cs="Times New Roman"/>
            <w:color w:val="0000FF"/>
            <w:szCs w:val="24"/>
            <w:u w:val="single"/>
          </w:rPr>
          <w:t>Rao</w:t>
        </w:r>
        <w:proofErr w:type="spellEnd"/>
        <w:r w:rsidRPr="006B3181">
          <w:rPr>
            <w:rFonts w:ascii="Times New Roman" w:eastAsia="Times New Roman" w:hAnsi="Times New Roman" w:cs="Times New Roman"/>
            <w:color w:val="0000FF"/>
            <w:szCs w:val="24"/>
            <w:u w:val="single"/>
          </w:rPr>
          <w:t xml:space="preserve"> Muhammad Babar</w:t>
        </w:r>
      </w:hyperlink>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 xml:space="preserve">March 17, 2025 </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Artificial Intelligence (AI) is no longer a futuristic concept; it is already here, the driving force behind the fourth industrial revolution. Nations investing in AI today are securing their place in the global economy, while those lagging behind risk economic stagnation. Pakistan stands at a critical juncture where integrating AI education into the curriculum is imperative. Failure to prepare the next generation for an AI-driven world could widen the existing technological gap, leaving future graduates ill-equipped to compete with the world.</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Global economic and technology giants such as the United States, China, and India have embedded AI learning in their education systems, producing and polishing skilled professionals at the forefront of AI development. In contrast, Pakistan’s education system remains outdated, relying on rote learning rather than fostering analytical and problem-solving skills. The current curriculum does not prioritize AI, coding, or technical skills from an early age. While AI is transforming industries such as healthcare, finance, and agriculture worldwide, Pakistani students are still being taught subjects with limited relevance to the modern job market. This mismatch between education and industry must be urgently addressed.</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Pakistan’s economy has shown promising growth in the IT and software export sector, with companies like Systems Limited, NETSOL Technologies, and 10Pearls gaining international recognition. However, without a robust AI-skilled workforce, this growth may hit a plateau soon. AI-driven automation can revolutionize Pakistan’s key industries, from precision agriculture to smart healthcare systems. Yet, without AI education at the school level, Pakistan will continue to rely on foreign expertise rather than developing homegrown talent. Many schools, especially in rural areas, lack the infrastructure needed to facilitate AI learning, including computers, internet access, and modern programming tools. This digital divide places students from underprivileged backgrounds at a significant disadvantage.</w:t>
      </w:r>
    </w:p>
    <w:p w:rsidR="006B3181" w:rsidRPr="006B3181" w:rsidRDefault="006B3181" w:rsidP="006B3181">
      <w:pPr>
        <w:spacing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Pakistan’s education system remains outdated, relying on rote learning rather than fostering analytical and problem-solving skills.</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 xml:space="preserve">One of the biggest challenges in implementing AI education is the shortage of trained teachers. Most educators in Pakistan have had little to no exposure to AI, coding, or modern STEM education, making it difficult for them to teach effectively. Teacher training programs must be prioritized to ensure they can deliver AI-related content with confidence. Institutions such as NUST, FAST, and LUMS can lead by offering AI certification programs for teachers, while </w:t>
      </w:r>
      <w:r w:rsidRPr="006B3181">
        <w:rPr>
          <w:rFonts w:ascii="Times New Roman" w:eastAsia="Times New Roman" w:hAnsi="Times New Roman" w:cs="Times New Roman"/>
          <w:szCs w:val="24"/>
        </w:rPr>
        <w:lastRenderedPageBreak/>
        <w:t>international companies like Google, Microsoft, and IBM can provide digital AI learning tools for Pakistani educators. Without a trained teaching force, even the best AI curriculum will fail to make an impact.</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The lack of strong government policies further hinders AI education in Pakistan. Unlike China and India, Pakistan has not yet developed a comprehensive national policy to integrate AI into the education system. Policymakers must take immediate steps to introduce AI as a core subject, ensuring its inclusion across all schools. Additionally, affordability remains a key concern, as private schools offer better AI resources compared to public institutions. AI education should not be a privilege reserved for the elite; scholarships, free coding boot camps, and subsidized courses must be introduced to make AI learning accessible to all students, regardless of socioeconomic status.</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 xml:space="preserve">The private sector must also play an active role in this transformation. Leading tech companies such as Google, </w:t>
      </w:r>
      <w:proofErr w:type="spellStart"/>
      <w:r w:rsidRPr="006B3181">
        <w:rPr>
          <w:rFonts w:ascii="Times New Roman" w:eastAsia="Times New Roman" w:hAnsi="Times New Roman" w:cs="Times New Roman"/>
          <w:szCs w:val="24"/>
        </w:rPr>
        <w:t>Huawei</w:t>
      </w:r>
      <w:proofErr w:type="spellEnd"/>
      <w:r w:rsidRPr="006B3181">
        <w:rPr>
          <w:rFonts w:ascii="Times New Roman" w:eastAsia="Times New Roman" w:hAnsi="Times New Roman" w:cs="Times New Roman"/>
          <w:szCs w:val="24"/>
        </w:rPr>
        <w:t>, and Intel have launched AI research initiatives in various countries. Engaging these firms to collaborate with Pakistani schools can bring advanced AI learning resources to students. Local IT firms can contribute by mentoring students, organizing AI webinars, and providing internship opportunities to nurture young talent. Raising awareness is equally important, as many parents and educators remain unaware of the significance of AI and its impact on future careers. Nationwide awareness campaigns should be launched to highlight the importance of AI literacy and technical skills for the next generation.</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 xml:space="preserve">To ensure inclusivity, AI and coding resources should be available in Urdu, enabling students from diverse backgrounds to grasp AI concepts more effectively. Online platforms such as Google for Education, </w:t>
      </w:r>
      <w:proofErr w:type="spellStart"/>
      <w:r w:rsidRPr="006B3181">
        <w:rPr>
          <w:rFonts w:ascii="Times New Roman" w:eastAsia="Times New Roman" w:hAnsi="Times New Roman" w:cs="Times New Roman"/>
          <w:szCs w:val="24"/>
        </w:rPr>
        <w:t>Coursera</w:t>
      </w:r>
      <w:proofErr w:type="spellEnd"/>
      <w:r w:rsidRPr="006B3181">
        <w:rPr>
          <w:rFonts w:ascii="Times New Roman" w:eastAsia="Times New Roman" w:hAnsi="Times New Roman" w:cs="Times New Roman"/>
          <w:szCs w:val="24"/>
        </w:rPr>
        <w:t xml:space="preserve">, and </w:t>
      </w:r>
      <w:proofErr w:type="spellStart"/>
      <w:r w:rsidRPr="006B3181">
        <w:rPr>
          <w:rFonts w:ascii="Times New Roman" w:eastAsia="Times New Roman" w:hAnsi="Times New Roman" w:cs="Times New Roman"/>
          <w:szCs w:val="24"/>
        </w:rPr>
        <w:t>Udacity</w:t>
      </w:r>
      <w:proofErr w:type="spellEnd"/>
      <w:r w:rsidRPr="006B3181">
        <w:rPr>
          <w:rFonts w:ascii="Times New Roman" w:eastAsia="Times New Roman" w:hAnsi="Times New Roman" w:cs="Times New Roman"/>
          <w:szCs w:val="24"/>
        </w:rPr>
        <w:t xml:space="preserve">, which offer free AI courses, should be integrated into school curriculums to ensure accessibility for all students. Additionally, Pakistan must foster an AI-driven culture through national competitions, and research initiatives. Encouraging students to participate in international AI challenges, such as Google’s Code-in, Microsoft’s Imagine Cup, and </w:t>
      </w:r>
      <w:proofErr w:type="spellStart"/>
      <w:r w:rsidRPr="006B3181">
        <w:rPr>
          <w:rFonts w:ascii="Times New Roman" w:eastAsia="Times New Roman" w:hAnsi="Times New Roman" w:cs="Times New Roman"/>
          <w:szCs w:val="24"/>
        </w:rPr>
        <w:t>Kaggle</w:t>
      </w:r>
      <w:proofErr w:type="spellEnd"/>
      <w:r w:rsidRPr="006B3181">
        <w:rPr>
          <w:rFonts w:ascii="Times New Roman" w:eastAsia="Times New Roman" w:hAnsi="Times New Roman" w:cs="Times New Roman"/>
          <w:szCs w:val="24"/>
        </w:rPr>
        <w:t xml:space="preserve"> competitions, can provide them with global exposure. Countries that have prioritized AI education have successfully positioned their students on global platforms, earning recognition in AI research and innovation. Pakistan must create similar avenues for its youth to showcase their talent.</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szCs w:val="24"/>
        </w:rPr>
        <w:t xml:space="preserve">The urgency to incorporate AI education into Pakistan’s curriculum cannot be overstated. With one of the youngest populations in the world, Pakistan has a unique opportunity to develop a skilled AI workforce that can drive economic growth. However, without structured educational reforms, this demographic advantage could become a liability. The government must take immediate action to integrate AI into national education policies, ensuring uniform implementation across all schools. AI education should not be a privilege limited to a select few; it must be accessible to every student. The world is moving at an unprecedented pace towards an AI-driven future. If Pakistan fails to adapt, it risks being left behind in the global race for </w:t>
      </w:r>
      <w:r w:rsidRPr="006B3181">
        <w:rPr>
          <w:rFonts w:ascii="Times New Roman" w:eastAsia="Times New Roman" w:hAnsi="Times New Roman" w:cs="Times New Roman"/>
          <w:szCs w:val="24"/>
        </w:rPr>
        <w:lastRenderedPageBreak/>
        <w:t>technological advancement. The time for discussion has passed; it is now time for decisive action. Investing in AI education today will determine Pakistan’s place in the digital economy of tomorrow.</w:t>
      </w:r>
    </w:p>
    <w:p w:rsidR="006B3181" w:rsidRPr="006B3181" w:rsidRDefault="006B3181" w:rsidP="006B3181">
      <w:pPr>
        <w:spacing w:before="100" w:beforeAutospacing="1" w:afterAutospacing="1" w:line="240" w:lineRule="auto"/>
        <w:rPr>
          <w:rFonts w:ascii="Times New Roman" w:eastAsia="Times New Roman" w:hAnsi="Times New Roman" w:cs="Times New Roman"/>
          <w:szCs w:val="24"/>
        </w:rPr>
      </w:pPr>
      <w:r w:rsidRPr="006B3181">
        <w:rPr>
          <w:rFonts w:ascii="Times New Roman" w:eastAsia="Times New Roman" w:hAnsi="Times New Roman" w:cs="Times New Roman"/>
          <w:i/>
          <w:iCs/>
          <w:szCs w:val="24"/>
        </w:rPr>
        <w:t>The writer is a seasoned banker with extensive experience in Corporate and Retail Banking across Pakistan, Bahrain, and South Africa.</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B3181"/>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318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B3181"/>
    <w:rPr>
      <w:color w:val="0000FF"/>
      <w:u w:val="single"/>
    </w:rPr>
  </w:style>
  <w:style w:type="paragraph" w:customStyle="1" w:styleId="author-links">
    <w:name w:val="author-links"/>
    <w:basedOn w:val="Normal"/>
    <w:rsid w:val="006B318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B318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B318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05400176">
      <w:bodyDiv w:val="1"/>
      <w:marLeft w:val="0"/>
      <w:marRight w:val="0"/>
      <w:marTop w:val="0"/>
      <w:marBottom w:val="0"/>
      <w:divBdr>
        <w:top w:val="none" w:sz="0" w:space="0" w:color="auto"/>
        <w:left w:val="none" w:sz="0" w:space="0" w:color="auto"/>
        <w:bottom w:val="none" w:sz="0" w:space="0" w:color="auto"/>
        <w:right w:val="none" w:sz="0" w:space="0" w:color="auto"/>
      </w:divBdr>
      <w:divsChild>
        <w:div w:id="810173095">
          <w:marLeft w:val="0"/>
          <w:marRight w:val="0"/>
          <w:marTop w:val="0"/>
          <w:marBottom w:val="0"/>
          <w:divBdr>
            <w:top w:val="none" w:sz="0" w:space="0" w:color="auto"/>
            <w:left w:val="none" w:sz="0" w:space="0" w:color="auto"/>
            <w:bottom w:val="none" w:sz="0" w:space="0" w:color="auto"/>
            <w:right w:val="none" w:sz="0" w:space="0" w:color="auto"/>
          </w:divBdr>
          <w:divsChild>
            <w:div w:id="835650965">
              <w:marLeft w:val="0"/>
              <w:marRight w:val="0"/>
              <w:marTop w:val="0"/>
              <w:marBottom w:val="0"/>
              <w:divBdr>
                <w:top w:val="none" w:sz="0" w:space="0" w:color="auto"/>
                <w:left w:val="none" w:sz="0" w:space="0" w:color="auto"/>
                <w:bottom w:val="none" w:sz="0" w:space="0" w:color="auto"/>
                <w:right w:val="none" w:sz="0" w:space="0" w:color="auto"/>
              </w:divBdr>
              <w:divsChild>
                <w:div w:id="95394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0231">
          <w:marLeft w:val="0"/>
          <w:marRight w:val="0"/>
          <w:marTop w:val="0"/>
          <w:marBottom w:val="0"/>
          <w:divBdr>
            <w:top w:val="none" w:sz="0" w:space="0" w:color="auto"/>
            <w:left w:val="none" w:sz="0" w:space="0" w:color="auto"/>
            <w:bottom w:val="none" w:sz="0" w:space="0" w:color="auto"/>
            <w:right w:val="none" w:sz="0" w:space="0" w:color="auto"/>
          </w:divBdr>
          <w:divsChild>
            <w:div w:id="1081756457">
              <w:marLeft w:val="0"/>
              <w:marRight w:val="0"/>
              <w:marTop w:val="0"/>
              <w:marBottom w:val="0"/>
              <w:divBdr>
                <w:top w:val="none" w:sz="0" w:space="0" w:color="auto"/>
                <w:left w:val="none" w:sz="0" w:space="0" w:color="auto"/>
                <w:bottom w:val="none" w:sz="0" w:space="0" w:color="auto"/>
                <w:right w:val="none" w:sz="0" w:space="0" w:color="auto"/>
              </w:divBdr>
              <w:divsChild>
                <w:div w:id="237862312">
                  <w:marLeft w:val="0"/>
                  <w:marRight w:val="0"/>
                  <w:marTop w:val="0"/>
                  <w:marBottom w:val="0"/>
                  <w:divBdr>
                    <w:top w:val="none" w:sz="0" w:space="0" w:color="auto"/>
                    <w:left w:val="none" w:sz="0" w:space="0" w:color="auto"/>
                    <w:bottom w:val="none" w:sz="0" w:space="0" w:color="auto"/>
                    <w:right w:val="none" w:sz="0" w:space="0" w:color="auto"/>
                  </w:divBdr>
                  <w:divsChild>
                    <w:div w:id="378014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rao-muhammad-ba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957</Words>
  <Characters>5460</Characters>
  <Application>Microsoft Office Word</Application>
  <DocSecurity>0</DocSecurity>
  <Lines>45</Lines>
  <Paragraphs>12</Paragraphs>
  <ScaleCrop>false</ScaleCrop>
  <Company>Grizli777</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2025-04-09T05:21:00Z</dcterms:created>
  <dcterms:modified xsi:type="dcterms:W3CDTF">2025-04-09T05:28:00Z</dcterms:modified>
</cp:coreProperties>
</file>