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E70" w:rsidRPr="00EB5E70" w:rsidRDefault="00EB5E70" w:rsidP="00EB5E70">
      <w:pPr>
        <w:spacing w:before="100" w:beforeAutospacing="1" w:afterAutospacing="1" w:line="240" w:lineRule="auto"/>
        <w:outlineLvl w:val="0"/>
        <w:rPr>
          <w:rFonts w:ascii="Times New Roman" w:eastAsia="Times New Roman" w:hAnsi="Times New Roman" w:cs="Times New Roman"/>
          <w:b/>
          <w:bCs/>
          <w:kern w:val="36"/>
          <w:sz w:val="48"/>
          <w:szCs w:val="48"/>
        </w:rPr>
      </w:pPr>
      <w:r w:rsidRPr="00EB5E70">
        <w:rPr>
          <w:rFonts w:ascii="Times New Roman" w:eastAsia="Times New Roman" w:hAnsi="Times New Roman" w:cs="Times New Roman"/>
          <w:b/>
          <w:bCs/>
          <w:kern w:val="36"/>
          <w:sz w:val="48"/>
          <w:szCs w:val="48"/>
        </w:rPr>
        <w:t xml:space="preserve">Verdict for a Dying Planet </w:t>
      </w:r>
    </w:p>
    <w:p w:rsidR="00EB5E70" w:rsidRPr="00EB5E70" w:rsidRDefault="00EB5E70" w:rsidP="00EB5E70">
      <w:pPr>
        <w:spacing w:before="100" w:beforeAutospacing="1" w:afterAutospacing="1" w:line="240" w:lineRule="auto"/>
        <w:outlineLvl w:val="1"/>
        <w:rPr>
          <w:rFonts w:ascii="Times New Roman" w:eastAsia="Times New Roman" w:hAnsi="Times New Roman" w:cs="Times New Roman"/>
          <w:b/>
          <w:bCs/>
          <w:sz w:val="36"/>
          <w:szCs w:val="36"/>
        </w:rPr>
      </w:pPr>
      <w:r w:rsidRPr="00EB5E70">
        <w:rPr>
          <w:rFonts w:ascii="Times New Roman" w:eastAsia="Times New Roman" w:hAnsi="Times New Roman" w:cs="Times New Roman"/>
          <w:b/>
          <w:bCs/>
          <w:sz w:val="36"/>
          <w:szCs w:val="36"/>
        </w:rPr>
        <w:t xml:space="preserve">The ruling eases burdens on vulnerable nations. </w:t>
      </w:r>
    </w:p>
    <w:p w:rsidR="00EB5E70" w:rsidRPr="00EB5E70" w:rsidRDefault="00EB5E70" w:rsidP="00EB5E70">
      <w:pPr>
        <w:spacing w:after="0" w:line="240" w:lineRule="auto"/>
        <w:rPr>
          <w:rFonts w:ascii="Times New Roman" w:eastAsia="Times New Roman" w:hAnsi="Times New Roman" w:cs="Times New Roman"/>
          <w:szCs w:val="24"/>
        </w:rPr>
      </w:pPr>
      <w:hyperlink r:id="rId4" w:history="1">
        <w:proofErr w:type="spellStart"/>
        <w:r w:rsidRPr="00EB5E70">
          <w:rPr>
            <w:rFonts w:ascii="Times New Roman" w:eastAsia="Times New Roman" w:hAnsi="Times New Roman" w:cs="Times New Roman"/>
            <w:color w:val="0000FF"/>
            <w:szCs w:val="24"/>
            <w:u w:val="single"/>
          </w:rPr>
          <w:t>Atif</w:t>
        </w:r>
        <w:proofErr w:type="spellEnd"/>
        <w:r w:rsidRPr="00EB5E70">
          <w:rPr>
            <w:rFonts w:ascii="Times New Roman" w:eastAsia="Times New Roman" w:hAnsi="Times New Roman" w:cs="Times New Roman"/>
            <w:color w:val="0000FF"/>
            <w:szCs w:val="24"/>
            <w:u w:val="single"/>
          </w:rPr>
          <w:t xml:space="preserve"> </w:t>
        </w:r>
        <w:proofErr w:type="spellStart"/>
        <w:r w:rsidRPr="00EB5E70">
          <w:rPr>
            <w:rFonts w:ascii="Times New Roman" w:eastAsia="Times New Roman" w:hAnsi="Times New Roman" w:cs="Times New Roman"/>
            <w:color w:val="0000FF"/>
            <w:szCs w:val="24"/>
            <w:u w:val="single"/>
          </w:rPr>
          <w:t>Mehmood</w:t>
        </w:r>
        <w:proofErr w:type="spellEnd"/>
      </w:hyperlink>
      <w:r w:rsidRPr="00EB5E70">
        <w:rPr>
          <w:rFonts w:ascii="Times New Roman" w:eastAsia="Times New Roman" w:hAnsi="Times New Roman" w:cs="Times New Roman"/>
          <w:szCs w:val="24"/>
        </w:rPr>
        <w:t xml:space="preserve"> </w:t>
      </w:r>
    </w:p>
    <w:p w:rsidR="00EB5E70" w:rsidRPr="00EB5E70" w:rsidRDefault="00EB5E70" w:rsidP="00EB5E70">
      <w:pPr>
        <w:spacing w:after="0" w:line="240" w:lineRule="auto"/>
        <w:rPr>
          <w:rFonts w:ascii="Times New Roman" w:eastAsia="Times New Roman" w:hAnsi="Times New Roman" w:cs="Times New Roman"/>
          <w:szCs w:val="24"/>
        </w:rPr>
      </w:pPr>
      <w:r w:rsidRPr="00EB5E70">
        <w:rPr>
          <w:rFonts w:ascii="Times New Roman" w:eastAsia="Times New Roman" w:hAnsi="Times New Roman" w:cs="Times New Roman"/>
          <w:szCs w:val="24"/>
        </w:rPr>
        <w:t xml:space="preserve">July 26, 2025 </w:t>
      </w:r>
    </w:p>
    <w:p w:rsidR="00EB5E70" w:rsidRPr="00EB5E70" w:rsidRDefault="00EB5E70" w:rsidP="00EB5E70">
      <w:pPr>
        <w:spacing w:before="100" w:beforeAutospacing="1" w:afterAutospacing="1" w:line="240" w:lineRule="auto"/>
        <w:jc w:val="both"/>
        <w:rPr>
          <w:rFonts w:ascii="Times New Roman" w:eastAsia="Times New Roman" w:hAnsi="Times New Roman" w:cs="Times New Roman"/>
          <w:szCs w:val="24"/>
        </w:rPr>
      </w:pPr>
      <w:r w:rsidRPr="00EB5E70">
        <w:rPr>
          <w:rFonts w:ascii="Times New Roman" w:eastAsia="Times New Roman" w:hAnsi="Times New Roman" w:cs="Times New Roman"/>
          <w:szCs w:val="24"/>
        </w:rPr>
        <w:t>In the Great Hall of the Peace Palace in The Hague, fifteen judges of the International Court of Justice spoke in rare and unanimous clarity when they declared, at last, that a clean, healthy, and sustainable environment is not a lofty ideal, but a human right. Their advisory opinion frames climate change not as a policy choice but as a legal duty, binding nations under international law to act with care or face accountability. Although not binding, their words influence global discourse and signal a shift in humanity’s moral view of the planet.</w:t>
      </w:r>
    </w:p>
    <w:p w:rsidR="00EB5E70" w:rsidRPr="00EB5E70" w:rsidRDefault="00EB5E70" w:rsidP="00EB5E70">
      <w:pPr>
        <w:spacing w:before="100" w:beforeAutospacing="1" w:afterAutospacing="1" w:line="240" w:lineRule="auto"/>
        <w:jc w:val="both"/>
        <w:rPr>
          <w:rFonts w:ascii="Times New Roman" w:eastAsia="Times New Roman" w:hAnsi="Times New Roman" w:cs="Times New Roman"/>
          <w:szCs w:val="24"/>
        </w:rPr>
      </w:pPr>
      <w:r w:rsidRPr="00EB5E70">
        <w:rPr>
          <w:rFonts w:ascii="Times New Roman" w:eastAsia="Times New Roman" w:hAnsi="Times New Roman" w:cs="Times New Roman"/>
          <w:szCs w:val="24"/>
        </w:rPr>
        <w:t xml:space="preserve">This seminal declaration on 23 July 2025 made clear that climate inaction beyond choosing to burn fossil fuels is itself an internationally wrongful act. Nations may be required to make reparations, provide restitution, or offer formal satisfaction to those harmed by exceeding the planetary threshold of warming. The Court pressed for states to align with the 2015 Paris Agreement and </w:t>
      </w:r>
      <w:proofErr w:type="spellStart"/>
      <w:r w:rsidRPr="00EB5E70">
        <w:rPr>
          <w:rFonts w:ascii="Times New Roman" w:eastAsia="Times New Roman" w:hAnsi="Times New Roman" w:cs="Times New Roman"/>
          <w:szCs w:val="24"/>
        </w:rPr>
        <w:t>honour</w:t>
      </w:r>
      <w:proofErr w:type="spellEnd"/>
      <w:r w:rsidRPr="00EB5E70">
        <w:rPr>
          <w:rFonts w:ascii="Times New Roman" w:eastAsia="Times New Roman" w:hAnsi="Times New Roman" w:cs="Times New Roman"/>
          <w:szCs w:val="24"/>
        </w:rPr>
        <w:t xml:space="preserve"> the 1.5°C limit not as a target but as a collective mandate.</w:t>
      </w:r>
    </w:p>
    <w:p w:rsidR="00EB5E70" w:rsidRPr="00EB5E70" w:rsidRDefault="00EB5E70" w:rsidP="00EB5E70">
      <w:pPr>
        <w:spacing w:before="100" w:beforeAutospacing="1" w:afterAutospacing="1" w:line="240" w:lineRule="auto"/>
        <w:jc w:val="both"/>
        <w:rPr>
          <w:rFonts w:ascii="Times New Roman" w:eastAsia="Times New Roman" w:hAnsi="Times New Roman" w:cs="Times New Roman"/>
          <w:szCs w:val="24"/>
        </w:rPr>
      </w:pPr>
      <w:r w:rsidRPr="00EB5E70">
        <w:rPr>
          <w:rFonts w:ascii="Times New Roman" w:eastAsia="Times New Roman" w:hAnsi="Times New Roman" w:cs="Times New Roman"/>
          <w:szCs w:val="24"/>
        </w:rPr>
        <w:t>This decision marks a new phase in climate law, with around 3,000 cases filed in 60 countries as affected citizens and communities seek legal accountability for global warming. Young plaintiffs, indigenous groups, and small nations such as Vanuatu now have legal precedent supporting their pursuit of justice rather than charity.</w:t>
      </w:r>
    </w:p>
    <w:p w:rsidR="00EB5E70" w:rsidRPr="00EB5E70" w:rsidRDefault="00EB5E70" w:rsidP="00EB5E70">
      <w:pPr>
        <w:spacing w:before="100" w:beforeAutospacing="1" w:afterAutospacing="1" w:line="240" w:lineRule="auto"/>
        <w:jc w:val="both"/>
        <w:rPr>
          <w:rFonts w:ascii="Times New Roman" w:eastAsia="Times New Roman" w:hAnsi="Times New Roman" w:cs="Times New Roman"/>
          <w:szCs w:val="24"/>
        </w:rPr>
      </w:pPr>
      <w:r w:rsidRPr="00EB5E70">
        <w:rPr>
          <w:rFonts w:ascii="Times New Roman" w:eastAsia="Times New Roman" w:hAnsi="Times New Roman" w:cs="Times New Roman"/>
          <w:szCs w:val="24"/>
        </w:rPr>
        <w:t>In Switzerland and Germany, courts have ruled that government failure on climate is incompatible with human rights protections. In Belgium, a court declared insufficient climate policy violated the right to life. And in Ireland, the Supreme Court’s 2020 “Climate Case” forced the government to revise its National Mitigation Plan after finding it fell short of constitutional commitments. The ICJ’s ruling could now echo in domestic judgments across continents.</w:t>
      </w:r>
    </w:p>
    <w:p w:rsidR="00EB5E70" w:rsidRPr="00EB5E70" w:rsidRDefault="00EB5E70" w:rsidP="00EB5E70">
      <w:pPr>
        <w:spacing w:before="100" w:beforeAutospacing="1" w:afterAutospacing="1" w:line="240" w:lineRule="auto"/>
        <w:jc w:val="both"/>
        <w:rPr>
          <w:rFonts w:ascii="Times New Roman" w:eastAsia="Times New Roman" w:hAnsi="Times New Roman" w:cs="Times New Roman"/>
          <w:szCs w:val="24"/>
        </w:rPr>
      </w:pPr>
      <w:r w:rsidRPr="00EB5E70">
        <w:rPr>
          <w:rFonts w:ascii="Times New Roman" w:eastAsia="Times New Roman" w:hAnsi="Times New Roman" w:cs="Times New Roman"/>
          <w:szCs w:val="24"/>
        </w:rPr>
        <w:t>The stakes have changed: activities like fossil fuel extraction, subsidies, and licensing may now carry civil and international liability. Neglecting vulnerable communities or climate targets is considered wrongdoing, while transparency, ambitious emissions cuts, and enforcing strong pledges are now required responsibilities.</w:t>
      </w:r>
    </w:p>
    <w:p w:rsidR="00EB5E70" w:rsidRPr="00EB5E70" w:rsidRDefault="00EB5E70" w:rsidP="00EB5E70">
      <w:pPr>
        <w:spacing w:before="100" w:beforeAutospacing="1" w:afterAutospacing="1" w:line="240" w:lineRule="auto"/>
        <w:jc w:val="both"/>
        <w:rPr>
          <w:rFonts w:ascii="Times New Roman" w:eastAsia="Times New Roman" w:hAnsi="Times New Roman" w:cs="Times New Roman"/>
          <w:szCs w:val="24"/>
        </w:rPr>
      </w:pPr>
      <w:r w:rsidRPr="00EB5E70">
        <w:rPr>
          <w:rFonts w:ascii="Times New Roman" w:eastAsia="Times New Roman" w:hAnsi="Times New Roman" w:cs="Times New Roman"/>
          <w:szCs w:val="24"/>
        </w:rPr>
        <w:t xml:space="preserve">The ruling eases burdens on vulnerable nations, giving Vanuatu and Pacific law </w:t>
      </w:r>
      <w:proofErr w:type="gramStart"/>
      <w:r w:rsidRPr="00EB5E70">
        <w:rPr>
          <w:rFonts w:ascii="Times New Roman" w:eastAsia="Times New Roman" w:hAnsi="Times New Roman" w:cs="Times New Roman"/>
          <w:szCs w:val="24"/>
        </w:rPr>
        <w:t>students</w:t>
      </w:r>
      <w:proofErr w:type="gramEnd"/>
      <w:r w:rsidRPr="00EB5E70">
        <w:rPr>
          <w:rFonts w:ascii="Times New Roman" w:eastAsia="Times New Roman" w:hAnsi="Times New Roman" w:cs="Times New Roman"/>
          <w:szCs w:val="24"/>
        </w:rPr>
        <w:t xml:space="preserve"> legal leverage. Their governments can now pursue compensation from major emitters for climate impacts. Wealthy polluters may no longer avoid future claims.</w:t>
      </w:r>
    </w:p>
    <w:p w:rsidR="00EB5E70" w:rsidRPr="00EB5E70" w:rsidRDefault="00EB5E70" w:rsidP="00EB5E70">
      <w:pPr>
        <w:spacing w:before="100" w:beforeAutospacing="1" w:afterAutospacing="1" w:line="240" w:lineRule="auto"/>
        <w:jc w:val="both"/>
        <w:rPr>
          <w:rFonts w:ascii="Times New Roman" w:eastAsia="Times New Roman" w:hAnsi="Times New Roman" w:cs="Times New Roman"/>
          <w:szCs w:val="24"/>
        </w:rPr>
      </w:pPr>
      <w:r w:rsidRPr="00EB5E70">
        <w:rPr>
          <w:rFonts w:ascii="Times New Roman" w:eastAsia="Times New Roman" w:hAnsi="Times New Roman" w:cs="Times New Roman"/>
          <w:szCs w:val="24"/>
        </w:rPr>
        <w:lastRenderedPageBreak/>
        <w:t xml:space="preserve">Yet challenges remain. Critics, particularly among fossil-fuel-producing nations, argue that the ruling rings hollow—unlikely to change </w:t>
      </w:r>
      <w:proofErr w:type="spellStart"/>
      <w:r w:rsidRPr="00EB5E70">
        <w:rPr>
          <w:rFonts w:ascii="Times New Roman" w:eastAsia="Times New Roman" w:hAnsi="Times New Roman" w:cs="Times New Roman"/>
          <w:szCs w:val="24"/>
        </w:rPr>
        <w:t>behaviour</w:t>
      </w:r>
      <w:proofErr w:type="spellEnd"/>
      <w:r w:rsidRPr="00EB5E70">
        <w:rPr>
          <w:rFonts w:ascii="Times New Roman" w:eastAsia="Times New Roman" w:hAnsi="Times New Roman" w:cs="Times New Roman"/>
          <w:szCs w:val="24"/>
        </w:rPr>
        <w:t xml:space="preserve"> absent enforcement. Some dismiss reparations as impractical or provocative. But the power of this ruling lies not in immediacy but in the shift. It reframes climate action as legal responsibility, not political charity.</w:t>
      </w:r>
    </w:p>
    <w:p w:rsidR="00EB5E70" w:rsidRPr="00EB5E70" w:rsidRDefault="00EB5E70" w:rsidP="00EB5E70">
      <w:pPr>
        <w:spacing w:before="100" w:beforeAutospacing="1" w:afterAutospacing="1" w:line="240" w:lineRule="auto"/>
        <w:jc w:val="both"/>
        <w:rPr>
          <w:rFonts w:ascii="Times New Roman" w:eastAsia="Times New Roman" w:hAnsi="Times New Roman" w:cs="Times New Roman"/>
          <w:szCs w:val="24"/>
        </w:rPr>
      </w:pPr>
      <w:r w:rsidRPr="00EB5E70">
        <w:rPr>
          <w:rFonts w:ascii="Times New Roman" w:eastAsia="Times New Roman" w:hAnsi="Times New Roman" w:cs="Times New Roman"/>
          <w:szCs w:val="24"/>
        </w:rPr>
        <w:t xml:space="preserve">Governments must act clearly and urgently: incorporate the opinion into domestic law, strengthen climate protections, and move from voluntary pledges to enforceable, transparent plans. Policies should end fuel subsidies, boost </w:t>
      </w:r>
      <w:proofErr w:type="spellStart"/>
      <w:r w:rsidRPr="00EB5E70">
        <w:rPr>
          <w:rFonts w:ascii="Times New Roman" w:eastAsia="Times New Roman" w:hAnsi="Times New Roman" w:cs="Times New Roman"/>
          <w:szCs w:val="24"/>
        </w:rPr>
        <w:t>renewables</w:t>
      </w:r>
      <w:proofErr w:type="spellEnd"/>
      <w:r w:rsidRPr="00EB5E70">
        <w:rPr>
          <w:rFonts w:ascii="Times New Roman" w:eastAsia="Times New Roman" w:hAnsi="Times New Roman" w:cs="Times New Roman"/>
          <w:szCs w:val="24"/>
        </w:rPr>
        <w:t>, protect environmental defenders, and include youth in climate law-making.</w:t>
      </w:r>
    </w:p>
    <w:p w:rsidR="00EB5E70" w:rsidRPr="00EB5E70" w:rsidRDefault="00EB5E70" w:rsidP="00EB5E70">
      <w:pPr>
        <w:spacing w:before="100" w:beforeAutospacing="1" w:afterAutospacing="1" w:line="240" w:lineRule="auto"/>
        <w:jc w:val="both"/>
        <w:rPr>
          <w:rFonts w:ascii="Times New Roman" w:eastAsia="Times New Roman" w:hAnsi="Times New Roman" w:cs="Times New Roman"/>
          <w:szCs w:val="24"/>
        </w:rPr>
      </w:pPr>
      <w:r w:rsidRPr="00EB5E70">
        <w:rPr>
          <w:rFonts w:ascii="Times New Roman" w:eastAsia="Times New Roman" w:hAnsi="Times New Roman" w:cs="Times New Roman"/>
          <w:szCs w:val="24"/>
        </w:rPr>
        <w:t>Corporations and financial actors may soon face requirements to disclose long-term carbon strategies, follow due diligence, and align with state emissions obligations—not just their own aims. Investments in fossil fuels, pipelines, and major mining projects could face greater legal and shareholder scrutiny.</w:t>
      </w:r>
    </w:p>
    <w:p w:rsidR="00EB5E70" w:rsidRPr="00EB5E70" w:rsidRDefault="00EB5E70" w:rsidP="00EB5E70">
      <w:pPr>
        <w:spacing w:before="100" w:beforeAutospacing="1" w:afterAutospacing="1" w:line="240" w:lineRule="auto"/>
        <w:jc w:val="both"/>
        <w:rPr>
          <w:rFonts w:ascii="Times New Roman" w:eastAsia="Times New Roman" w:hAnsi="Times New Roman" w:cs="Times New Roman"/>
          <w:szCs w:val="24"/>
        </w:rPr>
      </w:pPr>
      <w:r w:rsidRPr="00EB5E70">
        <w:rPr>
          <w:rFonts w:ascii="Times New Roman" w:eastAsia="Times New Roman" w:hAnsi="Times New Roman" w:cs="Times New Roman"/>
          <w:szCs w:val="24"/>
        </w:rPr>
        <w:t xml:space="preserve">Civil society should act swiftly. Climate litigators must target key jurisdictions, connecting harm, causation, and governmental shortcomings. Activists need to raise community awareness about the legal significance of climate rights. Amplifying voices from vulnerable groups is essential, as their experiences are now legally </w:t>
      </w:r>
      <w:proofErr w:type="spellStart"/>
      <w:r w:rsidRPr="00EB5E70">
        <w:rPr>
          <w:rFonts w:ascii="Times New Roman" w:eastAsia="Times New Roman" w:hAnsi="Times New Roman" w:cs="Times New Roman"/>
          <w:szCs w:val="24"/>
        </w:rPr>
        <w:t>recognised</w:t>
      </w:r>
      <w:proofErr w:type="spellEnd"/>
      <w:r w:rsidRPr="00EB5E70">
        <w:rPr>
          <w:rFonts w:ascii="Times New Roman" w:eastAsia="Times New Roman" w:hAnsi="Times New Roman" w:cs="Times New Roman"/>
          <w:szCs w:val="24"/>
        </w:rPr>
        <w:t>.</w:t>
      </w:r>
    </w:p>
    <w:p w:rsidR="00EB5E70" w:rsidRPr="00EB5E70" w:rsidRDefault="00EB5E70" w:rsidP="00EB5E70">
      <w:pPr>
        <w:spacing w:before="100" w:beforeAutospacing="1" w:afterAutospacing="1" w:line="240" w:lineRule="auto"/>
        <w:jc w:val="both"/>
        <w:rPr>
          <w:rFonts w:ascii="Times New Roman" w:eastAsia="Times New Roman" w:hAnsi="Times New Roman" w:cs="Times New Roman"/>
          <w:szCs w:val="24"/>
        </w:rPr>
      </w:pPr>
      <w:r w:rsidRPr="00EB5E70">
        <w:rPr>
          <w:rFonts w:ascii="Times New Roman" w:eastAsia="Times New Roman" w:hAnsi="Times New Roman" w:cs="Times New Roman"/>
          <w:szCs w:val="24"/>
        </w:rPr>
        <w:t>Scholars and legal bodies should create clear reparations models with causal criteria, compensation standards, and non-monetary options like mitigation support, resettlement, or formal apologies. Cooperation agreements should shift from diplomatic gestures to enforceable plans for adaptation funding and technology transfer.</w:t>
      </w:r>
    </w:p>
    <w:p w:rsidR="00EB5E70" w:rsidRPr="00EB5E70" w:rsidRDefault="00EB5E70" w:rsidP="00EB5E70">
      <w:pPr>
        <w:spacing w:before="100" w:beforeAutospacing="1" w:afterAutospacing="1" w:line="240" w:lineRule="auto"/>
        <w:jc w:val="both"/>
        <w:rPr>
          <w:rFonts w:ascii="Times New Roman" w:eastAsia="Times New Roman" w:hAnsi="Times New Roman" w:cs="Times New Roman"/>
          <w:szCs w:val="24"/>
        </w:rPr>
      </w:pPr>
      <w:r w:rsidRPr="00EB5E70">
        <w:rPr>
          <w:rFonts w:ascii="Times New Roman" w:eastAsia="Times New Roman" w:hAnsi="Times New Roman" w:cs="Times New Roman"/>
          <w:szCs w:val="24"/>
        </w:rPr>
        <w:t>The advisory opinion comes ahead of COP30 in Brazil later this year. Delegates must carry this ruling into negotiations. National climate pledges should become binding commitments with legal accountability. International aid should shift from generosity to restitution.</w:t>
      </w:r>
    </w:p>
    <w:p w:rsidR="00EB5E70" w:rsidRPr="00EB5E70" w:rsidRDefault="00EB5E70" w:rsidP="00EB5E70">
      <w:pPr>
        <w:spacing w:before="100" w:beforeAutospacing="1" w:afterAutospacing="1" w:line="240" w:lineRule="auto"/>
        <w:jc w:val="both"/>
        <w:rPr>
          <w:rFonts w:ascii="Times New Roman" w:eastAsia="Times New Roman" w:hAnsi="Times New Roman" w:cs="Times New Roman"/>
          <w:szCs w:val="24"/>
        </w:rPr>
      </w:pPr>
      <w:r w:rsidRPr="00EB5E70">
        <w:rPr>
          <w:rFonts w:ascii="Times New Roman" w:eastAsia="Times New Roman" w:hAnsi="Times New Roman" w:cs="Times New Roman"/>
          <w:szCs w:val="24"/>
        </w:rPr>
        <w:t xml:space="preserve">The ethical impact is profound: by </w:t>
      </w:r>
      <w:proofErr w:type="spellStart"/>
      <w:r w:rsidRPr="00EB5E70">
        <w:rPr>
          <w:rFonts w:ascii="Times New Roman" w:eastAsia="Times New Roman" w:hAnsi="Times New Roman" w:cs="Times New Roman"/>
          <w:szCs w:val="24"/>
        </w:rPr>
        <w:t>recognising</w:t>
      </w:r>
      <w:proofErr w:type="spellEnd"/>
      <w:r w:rsidRPr="00EB5E70">
        <w:rPr>
          <w:rFonts w:ascii="Times New Roman" w:eastAsia="Times New Roman" w:hAnsi="Times New Roman" w:cs="Times New Roman"/>
          <w:szCs w:val="24"/>
        </w:rPr>
        <w:t xml:space="preserve"> environmental rights as human rights, the global court </w:t>
      </w:r>
      <w:proofErr w:type="spellStart"/>
      <w:r w:rsidRPr="00EB5E70">
        <w:rPr>
          <w:rFonts w:ascii="Times New Roman" w:eastAsia="Times New Roman" w:hAnsi="Times New Roman" w:cs="Times New Roman"/>
          <w:szCs w:val="24"/>
        </w:rPr>
        <w:t>emphasises</w:t>
      </w:r>
      <w:proofErr w:type="spellEnd"/>
      <w:r w:rsidRPr="00EB5E70">
        <w:rPr>
          <w:rFonts w:ascii="Times New Roman" w:eastAsia="Times New Roman" w:hAnsi="Times New Roman" w:cs="Times New Roman"/>
          <w:szCs w:val="24"/>
        </w:rPr>
        <w:t xml:space="preserve"> justice for future generations and urges a shift from resource extraction to responsible stewardship.</w:t>
      </w:r>
    </w:p>
    <w:p w:rsidR="00EB5E70" w:rsidRPr="00EB5E70" w:rsidRDefault="00EB5E70" w:rsidP="00EB5E70">
      <w:pPr>
        <w:spacing w:before="100" w:beforeAutospacing="1" w:afterAutospacing="1" w:line="240" w:lineRule="auto"/>
        <w:jc w:val="both"/>
        <w:rPr>
          <w:rFonts w:ascii="Times New Roman" w:eastAsia="Times New Roman" w:hAnsi="Times New Roman" w:cs="Times New Roman"/>
          <w:szCs w:val="24"/>
        </w:rPr>
      </w:pPr>
      <w:r w:rsidRPr="00EB5E70">
        <w:rPr>
          <w:rFonts w:ascii="Times New Roman" w:eastAsia="Times New Roman" w:hAnsi="Times New Roman" w:cs="Times New Roman"/>
          <w:szCs w:val="24"/>
        </w:rPr>
        <w:t>Ultimately, we must ask: if climate denial can be judged illegal, what path remains for delay? If human rights include the right to a safe climate, how can states refuse the test of ambition? If emissions cause harm across borders, should justice not cross borders as well?</w:t>
      </w:r>
    </w:p>
    <w:p w:rsidR="00EB5E70" w:rsidRPr="00EB5E70" w:rsidRDefault="00EB5E70" w:rsidP="00EB5E70">
      <w:pPr>
        <w:spacing w:before="100" w:beforeAutospacing="1" w:afterAutospacing="1" w:line="240" w:lineRule="auto"/>
        <w:jc w:val="both"/>
        <w:rPr>
          <w:rFonts w:ascii="Times New Roman" w:eastAsia="Times New Roman" w:hAnsi="Times New Roman" w:cs="Times New Roman"/>
          <w:szCs w:val="24"/>
        </w:rPr>
      </w:pPr>
      <w:r w:rsidRPr="00EB5E70">
        <w:rPr>
          <w:rFonts w:ascii="Times New Roman" w:eastAsia="Times New Roman" w:hAnsi="Times New Roman" w:cs="Times New Roman"/>
          <w:szCs w:val="24"/>
        </w:rPr>
        <w:t xml:space="preserve">This moment, viewed by legal experts as a landmark in global climate governance, is unanimous and significant. The ICJ has redefined law, </w:t>
      </w:r>
      <w:proofErr w:type="spellStart"/>
      <w:r w:rsidRPr="00EB5E70">
        <w:rPr>
          <w:rFonts w:ascii="Times New Roman" w:eastAsia="Times New Roman" w:hAnsi="Times New Roman" w:cs="Times New Roman"/>
          <w:szCs w:val="24"/>
        </w:rPr>
        <w:t>emphasised</w:t>
      </w:r>
      <w:proofErr w:type="spellEnd"/>
      <w:r w:rsidRPr="00EB5E70">
        <w:rPr>
          <w:rFonts w:ascii="Times New Roman" w:eastAsia="Times New Roman" w:hAnsi="Times New Roman" w:cs="Times New Roman"/>
          <w:szCs w:val="24"/>
        </w:rPr>
        <w:t xml:space="preserve"> responsibility, and encouraged accountability without mandating policy.</w:t>
      </w:r>
    </w:p>
    <w:p w:rsidR="00EB5E70" w:rsidRPr="00EB5E70" w:rsidRDefault="00EB5E70" w:rsidP="00EB5E70">
      <w:pPr>
        <w:spacing w:before="100" w:beforeAutospacing="1" w:afterAutospacing="1" w:line="240" w:lineRule="auto"/>
        <w:jc w:val="both"/>
        <w:rPr>
          <w:rFonts w:ascii="Times New Roman" w:eastAsia="Times New Roman" w:hAnsi="Times New Roman" w:cs="Times New Roman"/>
          <w:szCs w:val="24"/>
        </w:rPr>
      </w:pPr>
      <w:r w:rsidRPr="00EB5E70">
        <w:rPr>
          <w:rFonts w:ascii="Times New Roman" w:eastAsia="Times New Roman" w:hAnsi="Times New Roman" w:cs="Times New Roman"/>
          <w:szCs w:val="24"/>
        </w:rPr>
        <w:lastRenderedPageBreak/>
        <w:t xml:space="preserve">For vulnerable peoples, it offers hope. For activists, it offers </w:t>
      </w:r>
      <w:proofErr w:type="spellStart"/>
      <w:r w:rsidRPr="00EB5E70">
        <w:rPr>
          <w:rFonts w:ascii="Times New Roman" w:eastAsia="Times New Roman" w:hAnsi="Times New Roman" w:cs="Times New Roman"/>
          <w:szCs w:val="24"/>
        </w:rPr>
        <w:t>weaponised</w:t>
      </w:r>
      <w:proofErr w:type="spellEnd"/>
      <w:r w:rsidRPr="00EB5E70">
        <w:rPr>
          <w:rFonts w:ascii="Times New Roman" w:eastAsia="Times New Roman" w:hAnsi="Times New Roman" w:cs="Times New Roman"/>
          <w:szCs w:val="24"/>
        </w:rPr>
        <w:t xml:space="preserve"> truth. For states and corporations, it offers warning. And for the future, it offers law as a compass in the chaos.</w:t>
      </w:r>
    </w:p>
    <w:p w:rsidR="00EB5E70" w:rsidRPr="00EB5E70" w:rsidRDefault="00EB5E70" w:rsidP="00EB5E70">
      <w:pPr>
        <w:spacing w:before="100" w:beforeAutospacing="1" w:afterAutospacing="1" w:line="240" w:lineRule="auto"/>
        <w:jc w:val="both"/>
        <w:rPr>
          <w:rFonts w:ascii="Times New Roman" w:eastAsia="Times New Roman" w:hAnsi="Times New Roman" w:cs="Times New Roman"/>
          <w:szCs w:val="24"/>
        </w:rPr>
      </w:pPr>
      <w:r w:rsidRPr="00EB5E70">
        <w:rPr>
          <w:rFonts w:ascii="Times New Roman" w:eastAsia="Times New Roman" w:hAnsi="Times New Roman" w:cs="Times New Roman"/>
          <w:szCs w:val="24"/>
        </w:rPr>
        <w:t>If international law can now speak with moral clarity on climate, can we now act with legal purpose and human conscience? That is the test ahead, not of courts alone, but of humanity itself. The ruling is not an endpoint. It is a threshold.</w:t>
      </w:r>
    </w:p>
    <w:p w:rsidR="00EB5E70" w:rsidRPr="00EB5E70" w:rsidRDefault="00EB5E70" w:rsidP="00EB5E70">
      <w:pPr>
        <w:spacing w:before="100" w:beforeAutospacing="1" w:afterAutospacing="1" w:line="240" w:lineRule="auto"/>
        <w:rPr>
          <w:rFonts w:ascii="Times New Roman" w:eastAsia="Times New Roman" w:hAnsi="Times New Roman" w:cs="Times New Roman"/>
          <w:szCs w:val="24"/>
        </w:rPr>
      </w:pPr>
      <w:proofErr w:type="spellStart"/>
      <w:r w:rsidRPr="00EB5E70">
        <w:rPr>
          <w:rFonts w:ascii="Times New Roman" w:eastAsia="Times New Roman" w:hAnsi="Times New Roman" w:cs="Times New Roman"/>
          <w:b/>
          <w:bCs/>
          <w:szCs w:val="24"/>
        </w:rPr>
        <w:t>Atif</w:t>
      </w:r>
      <w:proofErr w:type="spellEnd"/>
      <w:r w:rsidRPr="00EB5E70">
        <w:rPr>
          <w:rFonts w:ascii="Times New Roman" w:eastAsia="Times New Roman" w:hAnsi="Times New Roman" w:cs="Times New Roman"/>
          <w:b/>
          <w:bCs/>
          <w:szCs w:val="24"/>
        </w:rPr>
        <w:t xml:space="preserve"> </w:t>
      </w:r>
      <w:proofErr w:type="spellStart"/>
      <w:r w:rsidRPr="00EB5E70">
        <w:rPr>
          <w:rFonts w:ascii="Times New Roman" w:eastAsia="Times New Roman" w:hAnsi="Times New Roman" w:cs="Times New Roman"/>
          <w:b/>
          <w:bCs/>
          <w:szCs w:val="24"/>
        </w:rPr>
        <w:t>Mehmood</w:t>
      </w:r>
      <w:proofErr w:type="spellEnd"/>
      <w:r w:rsidRPr="00EB5E70">
        <w:rPr>
          <w:rFonts w:ascii="Times New Roman" w:eastAsia="Times New Roman" w:hAnsi="Times New Roman" w:cs="Times New Roman"/>
          <w:szCs w:val="24"/>
        </w:rPr>
        <w:br/>
        <w:t>The writer works in search &amp; advertising at Microsoft Ireland, with a master’s degree in business and computer science. The author can be reached at atif@live.ie.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B5E70"/>
    <w:rsid w:val="00075954"/>
    <w:rsid w:val="000F3610"/>
    <w:rsid w:val="0018508C"/>
    <w:rsid w:val="001D21CD"/>
    <w:rsid w:val="00240259"/>
    <w:rsid w:val="002F5C52"/>
    <w:rsid w:val="0031501C"/>
    <w:rsid w:val="003256B7"/>
    <w:rsid w:val="0036064A"/>
    <w:rsid w:val="00383BB2"/>
    <w:rsid w:val="003C2C58"/>
    <w:rsid w:val="00441D95"/>
    <w:rsid w:val="0044522A"/>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B5E70"/>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B5E70"/>
    <w:rPr>
      <w:color w:val="0000FF"/>
      <w:u w:val="single"/>
    </w:rPr>
  </w:style>
  <w:style w:type="paragraph" w:styleId="NormalWeb">
    <w:name w:val="Normal (Web)"/>
    <w:basedOn w:val="Normal"/>
    <w:uiPriority w:val="99"/>
    <w:semiHidden/>
    <w:unhideWhenUsed/>
    <w:rsid w:val="00EB5E7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73187932">
      <w:bodyDiv w:val="1"/>
      <w:marLeft w:val="0"/>
      <w:marRight w:val="0"/>
      <w:marTop w:val="0"/>
      <w:marBottom w:val="0"/>
      <w:divBdr>
        <w:top w:val="none" w:sz="0" w:space="0" w:color="auto"/>
        <w:left w:val="none" w:sz="0" w:space="0" w:color="auto"/>
        <w:bottom w:val="none" w:sz="0" w:space="0" w:color="auto"/>
        <w:right w:val="none" w:sz="0" w:space="0" w:color="auto"/>
      </w:divBdr>
      <w:divsChild>
        <w:div w:id="1776554392">
          <w:marLeft w:val="0"/>
          <w:marRight w:val="0"/>
          <w:marTop w:val="0"/>
          <w:marBottom w:val="0"/>
          <w:divBdr>
            <w:top w:val="none" w:sz="0" w:space="0" w:color="auto"/>
            <w:left w:val="none" w:sz="0" w:space="0" w:color="auto"/>
            <w:bottom w:val="none" w:sz="0" w:space="0" w:color="auto"/>
            <w:right w:val="none" w:sz="0" w:space="0" w:color="auto"/>
          </w:divBdr>
        </w:div>
        <w:div w:id="1458596631">
          <w:marLeft w:val="0"/>
          <w:marRight w:val="0"/>
          <w:marTop w:val="0"/>
          <w:marBottom w:val="0"/>
          <w:divBdr>
            <w:top w:val="none" w:sz="0" w:space="0" w:color="auto"/>
            <w:left w:val="none" w:sz="0" w:space="0" w:color="auto"/>
            <w:bottom w:val="none" w:sz="0" w:space="0" w:color="auto"/>
            <w:right w:val="none" w:sz="0" w:space="0" w:color="auto"/>
          </w:divBdr>
          <w:divsChild>
            <w:div w:id="1396705326">
              <w:marLeft w:val="0"/>
              <w:marRight w:val="0"/>
              <w:marTop w:val="0"/>
              <w:marBottom w:val="0"/>
              <w:divBdr>
                <w:top w:val="none" w:sz="0" w:space="0" w:color="auto"/>
                <w:left w:val="none" w:sz="0" w:space="0" w:color="auto"/>
                <w:bottom w:val="none" w:sz="0" w:space="0" w:color="auto"/>
                <w:right w:val="none" w:sz="0" w:space="0" w:color="auto"/>
              </w:divBdr>
              <w:divsChild>
                <w:div w:id="1188526824">
                  <w:marLeft w:val="0"/>
                  <w:marRight w:val="0"/>
                  <w:marTop w:val="0"/>
                  <w:marBottom w:val="0"/>
                  <w:divBdr>
                    <w:top w:val="none" w:sz="0" w:space="0" w:color="auto"/>
                    <w:left w:val="none" w:sz="0" w:space="0" w:color="auto"/>
                    <w:bottom w:val="none" w:sz="0" w:space="0" w:color="auto"/>
                    <w:right w:val="none" w:sz="0" w:space="0" w:color="auto"/>
                  </w:divBdr>
                  <w:divsChild>
                    <w:div w:id="1257518476">
                      <w:marLeft w:val="0"/>
                      <w:marRight w:val="0"/>
                      <w:marTop w:val="0"/>
                      <w:marBottom w:val="0"/>
                      <w:divBdr>
                        <w:top w:val="none" w:sz="0" w:space="0" w:color="auto"/>
                        <w:left w:val="none" w:sz="0" w:space="0" w:color="auto"/>
                        <w:bottom w:val="none" w:sz="0" w:space="0" w:color="auto"/>
                        <w:right w:val="none" w:sz="0" w:space="0" w:color="auto"/>
                      </w:divBdr>
                      <w:divsChild>
                        <w:div w:id="112941522">
                          <w:marLeft w:val="0"/>
                          <w:marRight w:val="0"/>
                          <w:marTop w:val="0"/>
                          <w:marBottom w:val="0"/>
                          <w:divBdr>
                            <w:top w:val="none" w:sz="0" w:space="0" w:color="auto"/>
                            <w:left w:val="none" w:sz="0" w:space="0" w:color="auto"/>
                            <w:bottom w:val="none" w:sz="0" w:space="0" w:color="auto"/>
                            <w:right w:val="none" w:sz="0" w:space="0" w:color="auto"/>
                          </w:divBdr>
                        </w:div>
                        <w:div w:id="1686860647">
                          <w:marLeft w:val="0"/>
                          <w:marRight w:val="0"/>
                          <w:marTop w:val="0"/>
                          <w:marBottom w:val="0"/>
                          <w:divBdr>
                            <w:top w:val="none" w:sz="0" w:space="0" w:color="auto"/>
                            <w:left w:val="none" w:sz="0" w:space="0" w:color="auto"/>
                            <w:bottom w:val="none" w:sz="0" w:space="0" w:color="auto"/>
                            <w:right w:val="none" w:sz="0" w:space="0" w:color="auto"/>
                          </w:divBdr>
                        </w:div>
                        <w:div w:id="177039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161333">
          <w:marLeft w:val="0"/>
          <w:marRight w:val="0"/>
          <w:marTop w:val="0"/>
          <w:marBottom w:val="0"/>
          <w:divBdr>
            <w:top w:val="none" w:sz="0" w:space="0" w:color="auto"/>
            <w:left w:val="none" w:sz="0" w:space="0" w:color="auto"/>
            <w:bottom w:val="none" w:sz="0" w:space="0" w:color="auto"/>
            <w:right w:val="none" w:sz="0" w:space="0" w:color="auto"/>
          </w:divBdr>
          <w:divsChild>
            <w:div w:id="94712569">
              <w:marLeft w:val="0"/>
              <w:marRight w:val="0"/>
              <w:marTop w:val="0"/>
              <w:marBottom w:val="0"/>
              <w:divBdr>
                <w:top w:val="none" w:sz="0" w:space="0" w:color="auto"/>
                <w:left w:val="none" w:sz="0" w:space="0" w:color="auto"/>
                <w:bottom w:val="none" w:sz="0" w:space="0" w:color="auto"/>
                <w:right w:val="none" w:sz="0" w:space="0" w:color="auto"/>
              </w:divBdr>
              <w:divsChild>
                <w:div w:id="1868760353">
                  <w:marLeft w:val="0"/>
                  <w:marRight w:val="0"/>
                  <w:marTop w:val="0"/>
                  <w:marBottom w:val="0"/>
                  <w:divBdr>
                    <w:top w:val="none" w:sz="0" w:space="0" w:color="auto"/>
                    <w:left w:val="none" w:sz="0" w:space="0" w:color="auto"/>
                    <w:bottom w:val="none" w:sz="0" w:space="0" w:color="auto"/>
                    <w:right w:val="none" w:sz="0" w:space="0" w:color="auto"/>
                  </w:divBdr>
                  <w:divsChild>
                    <w:div w:id="1748991111">
                      <w:marLeft w:val="0"/>
                      <w:marRight w:val="0"/>
                      <w:marTop w:val="0"/>
                      <w:marBottom w:val="0"/>
                      <w:divBdr>
                        <w:top w:val="none" w:sz="0" w:space="0" w:color="auto"/>
                        <w:left w:val="none" w:sz="0" w:space="0" w:color="auto"/>
                        <w:bottom w:val="none" w:sz="0" w:space="0" w:color="auto"/>
                        <w:right w:val="none" w:sz="0" w:space="0" w:color="auto"/>
                      </w:divBdr>
                    </w:div>
                  </w:divsChild>
                </w:div>
                <w:div w:id="826168423">
                  <w:marLeft w:val="0"/>
                  <w:marRight w:val="0"/>
                  <w:marTop w:val="0"/>
                  <w:marBottom w:val="0"/>
                  <w:divBdr>
                    <w:top w:val="none" w:sz="0" w:space="0" w:color="auto"/>
                    <w:left w:val="none" w:sz="0" w:space="0" w:color="auto"/>
                    <w:bottom w:val="none" w:sz="0" w:space="0" w:color="auto"/>
                    <w:right w:val="none" w:sz="0" w:space="0" w:color="auto"/>
                  </w:divBdr>
                  <w:divsChild>
                    <w:div w:id="1093016476">
                      <w:marLeft w:val="0"/>
                      <w:marRight w:val="0"/>
                      <w:marTop w:val="0"/>
                      <w:marBottom w:val="0"/>
                      <w:divBdr>
                        <w:top w:val="none" w:sz="0" w:space="0" w:color="auto"/>
                        <w:left w:val="none" w:sz="0" w:space="0" w:color="auto"/>
                        <w:bottom w:val="none" w:sz="0" w:space="0" w:color="auto"/>
                        <w:right w:val="none" w:sz="0" w:space="0" w:color="auto"/>
                      </w:divBdr>
                    </w:div>
                  </w:divsChild>
                </w:div>
                <w:div w:id="338584832">
                  <w:marLeft w:val="0"/>
                  <w:marRight w:val="0"/>
                  <w:marTop w:val="0"/>
                  <w:marBottom w:val="0"/>
                  <w:divBdr>
                    <w:top w:val="none" w:sz="0" w:space="0" w:color="auto"/>
                    <w:left w:val="none" w:sz="0" w:space="0" w:color="auto"/>
                    <w:bottom w:val="none" w:sz="0" w:space="0" w:color="auto"/>
                    <w:right w:val="none" w:sz="0" w:space="0" w:color="auto"/>
                  </w:divBdr>
                  <w:divsChild>
                    <w:div w:id="248120324">
                      <w:marLeft w:val="0"/>
                      <w:marRight w:val="0"/>
                      <w:marTop w:val="0"/>
                      <w:marBottom w:val="0"/>
                      <w:divBdr>
                        <w:top w:val="none" w:sz="0" w:space="0" w:color="auto"/>
                        <w:left w:val="none" w:sz="0" w:space="0" w:color="auto"/>
                        <w:bottom w:val="none" w:sz="0" w:space="0" w:color="auto"/>
                        <w:right w:val="none" w:sz="0" w:space="0" w:color="auto"/>
                      </w:divBdr>
                    </w:div>
                  </w:divsChild>
                </w:div>
                <w:div w:id="1066685611">
                  <w:marLeft w:val="0"/>
                  <w:marRight w:val="0"/>
                  <w:marTop w:val="0"/>
                  <w:marBottom w:val="0"/>
                  <w:divBdr>
                    <w:top w:val="none" w:sz="0" w:space="0" w:color="auto"/>
                    <w:left w:val="none" w:sz="0" w:space="0" w:color="auto"/>
                    <w:bottom w:val="none" w:sz="0" w:space="0" w:color="auto"/>
                    <w:right w:val="none" w:sz="0" w:space="0" w:color="auto"/>
                  </w:divBdr>
                  <w:divsChild>
                    <w:div w:id="1418134723">
                      <w:marLeft w:val="0"/>
                      <w:marRight w:val="0"/>
                      <w:marTop w:val="0"/>
                      <w:marBottom w:val="0"/>
                      <w:divBdr>
                        <w:top w:val="none" w:sz="0" w:space="0" w:color="auto"/>
                        <w:left w:val="none" w:sz="0" w:space="0" w:color="auto"/>
                        <w:bottom w:val="none" w:sz="0" w:space="0" w:color="auto"/>
                        <w:right w:val="none" w:sz="0" w:space="0" w:color="auto"/>
                      </w:divBdr>
                    </w:div>
                  </w:divsChild>
                </w:div>
                <w:div w:id="450248345">
                  <w:marLeft w:val="0"/>
                  <w:marRight w:val="0"/>
                  <w:marTop w:val="0"/>
                  <w:marBottom w:val="0"/>
                  <w:divBdr>
                    <w:top w:val="none" w:sz="0" w:space="0" w:color="auto"/>
                    <w:left w:val="none" w:sz="0" w:space="0" w:color="auto"/>
                    <w:bottom w:val="none" w:sz="0" w:space="0" w:color="auto"/>
                    <w:right w:val="none" w:sz="0" w:space="0" w:color="auto"/>
                  </w:divBdr>
                  <w:divsChild>
                    <w:div w:id="10230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tif-mehm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4921</Characters>
  <Application>Microsoft Office Word</Application>
  <DocSecurity>0</DocSecurity>
  <Lines>41</Lines>
  <Paragraphs>11</Paragraphs>
  <ScaleCrop>false</ScaleCrop>
  <Company>Grizli777</Company>
  <LinksUpToDate>false</LinksUpToDate>
  <CharactersWithSpaces>5773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2025-07-31T05:24:00Z</dcterms:created>
  <dcterms:modified xsi:type="dcterms:W3CDTF">2025-07-31T05:24:00Z</dcterms:modified>
</cp:coreProperties>
</file>