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08" w:rsidRPr="00937908" w:rsidRDefault="00937908" w:rsidP="00937908">
      <w:pPr>
        <w:spacing w:before="100" w:beforeAutospacing="1" w:afterAutospacing="1" w:line="240" w:lineRule="auto"/>
        <w:jc w:val="both"/>
        <w:outlineLvl w:val="1"/>
        <w:rPr>
          <w:rFonts w:ascii="Times New Roman" w:eastAsia="Times New Roman" w:hAnsi="Times New Roman" w:cs="Times New Roman"/>
          <w:b/>
          <w:bCs/>
          <w:sz w:val="36"/>
          <w:szCs w:val="36"/>
        </w:rPr>
      </w:pPr>
      <w:r w:rsidRPr="00937908">
        <w:rPr>
          <w:rFonts w:ascii="Times New Roman" w:eastAsia="Times New Roman" w:hAnsi="Times New Roman" w:cs="Times New Roman"/>
          <w:b/>
          <w:bCs/>
          <w:sz w:val="36"/>
          <w:szCs w:val="36"/>
        </w:rPr>
        <w:fldChar w:fldCharType="begin"/>
      </w:r>
      <w:r w:rsidRPr="00937908">
        <w:rPr>
          <w:rFonts w:ascii="Times New Roman" w:eastAsia="Times New Roman" w:hAnsi="Times New Roman" w:cs="Times New Roman"/>
          <w:b/>
          <w:bCs/>
          <w:sz w:val="36"/>
          <w:szCs w:val="36"/>
        </w:rPr>
        <w:instrText xml:space="preserve"> HYPERLINK "https://www.dawn.com/news/1949024/the-panjnad-debate" </w:instrText>
      </w:r>
      <w:r w:rsidRPr="00937908">
        <w:rPr>
          <w:rFonts w:ascii="Times New Roman" w:eastAsia="Times New Roman" w:hAnsi="Times New Roman" w:cs="Times New Roman"/>
          <w:b/>
          <w:bCs/>
          <w:sz w:val="36"/>
          <w:szCs w:val="36"/>
        </w:rPr>
        <w:fldChar w:fldCharType="separate"/>
      </w:r>
      <w:r w:rsidRPr="00937908">
        <w:rPr>
          <w:rFonts w:ascii="Times New Roman" w:eastAsia="Times New Roman" w:hAnsi="Times New Roman" w:cs="Times New Roman"/>
          <w:b/>
          <w:bCs/>
          <w:color w:val="0000FF"/>
          <w:sz w:val="36"/>
          <w:szCs w:val="36"/>
          <w:u w:val="single"/>
        </w:rPr>
        <w:t xml:space="preserve">The </w:t>
      </w:r>
      <w:proofErr w:type="spellStart"/>
      <w:r w:rsidRPr="00937908">
        <w:rPr>
          <w:rFonts w:ascii="Times New Roman" w:eastAsia="Times New Roman" w:hAnsi="Times New Roman" w:cs="Times New Roman"/>
          <w:b/>
          <w:bCs/>
          <w:color w:val="0000FF"/>
          <w:sz w:val="36"/>
          <w:szCs w:val="36"/>
          <w:u w:val="single"/>
        </w:rPr>
        <w:t>Panjnad</w:t>
      </w:r>
      <w:proofErr w:type="spellEnd"/>
      <w:r w:rsidRPr="00937908">
        <w:rPr>
          <w:rFonts w:ascii="Times New Roman" w:eastAsia="Times New Roman" w:hAnsi="Times New Roman" w:cs="Times New Roman"/>
          <w:b/>
          <w:bCs/>
          <w:color w:val="0000FF"/>
          <w:sz w:val="36"/>
          <w:szCs w:val="36"/>
          <w:u w:val="single"/>
        </w:rPr>
        <w:t xml:space="preserve"> debate </w:t>
      </w:r>
      <w:r w:rsidRPr="00937908">
        <w:rPr>
          <w:rFonts w:ascii="Times New Roman" w:eastAsia="Times New Roman" w:hAnsi="Times New Roman" w:cs="Times New Roman"/>
          <w:b/>
          <w:bCs/>
          <w:sz w:val="36"/>
          <w:szCs w:val="36"/>
        </w:rPr>
        <w:fldChar w:fldCharType="end"/>
      </w:r>
    </w:p>
    <w:p w:rsidR="00937908" w:rsidRPr="00937908" w:rsidRDefault="00937908" w:rsidP="00937908">
      <w:pPr>
        <w:spacing w:after="0"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fldChar w:fldCharType="begin"/>
      </w:r>
      <w:r w:rsidRPr="00937908">
        <w:rPr>
          <w:rFonts w:ascii="Times New Roman" w:eastAsia="Times New Roman" w:hAnsi="Times New Roman" w:cs="Times New Roman"/>
          <w:szCs w:val="24"/>
        </w:rPr>
        <w:instrText xml:space="preserve"> HYPERLINK "https://www.dawn.com/authors/2533/mushtaq-gaadi" </w:instrText>
      </w:r>
      <w:r w:rsidRPr="00937908">
        <w:rPr>
          <w:rFonts w:ascii="Times New Roman" w:eastAsia="Times New Roman" w:hAnsi="Times New Roman" w:cs="Times New Roman"/>
          <w:szCs w:val="24"/>
        </w:rPr>
        <w:fldChar w:fldCharType="separate"/>
      </w:r>
      <w:proofErr w:type="spellStart"/>
      <w:r w:rsidRPr="00937908">
        <w:rPr>
          <w:rFonts w:ascii="Times New Roman" w:eastAsia="Times New Roman" w:hAnsi="Times New Roman" w:cs="Times New Roman"/>
          <w:color w:val="0000FF"/>
          <w:szCs w:val="24"/>
          <w:u w:val="single"/>
        </w:rPr>
        <w:t>Mushtaq</w:t>
      </w:r>
      <w:proofErr w:type="spellEnd"/>
      <w:r w:rsidRPr="00937908">
        <w:rPr>
          <w:rFonts w:ascii="Times New Roman" w:eastAsia="Times New Roman" w:hAnsi="Times New Roman" w:cs="Times New Roman"/>
          <w:color w:val="0000FF"/>
          <w:szCs w:val="24"/>
          <w:u w:val="single"/>
        </w:rPr>
        <w:t xml:space="preserve"> </w:t>
      </w:r>
      <w:proofErr w:type="spellStart"/>
      <w:r w:rsidRPr="00937908">
        <w:rPr>
          <w:rFonts w:ascii="Times New Roman" w:eastAsia="Times New Roman" w:hAnsi="Times New Roman" w:cs="Times New Roman"/>
          <w:color w:val="0000FF"/>
          <w:szCs w:val="24"/>
          <w:u w:val="single"/>
        </w:rPr>
        <w:t>Gaadi</w:t>
      </w:r>
      <w:proofErr w:type="spellEnd"/>
      <w:r w:rsidRPr="00937908">
        <w:rPr>
          <w:rFonts w:ascii="Times New Roman" w:eastAsia="Times New Roman" w:hAnsi="Times New Roman" w:cs="Times New Roman"/>
          <w:szCs w:val="24"/>
        </w:rPr>
        <w:fldChar w:fldCharType="end"/>
      </w:r>
      <w:r w:rsidRPr="00937908">
        <w:rPr>
          <w:rFonts w:ascii="Times New Roman" w:eastAsia="Times New Roman" w:hAnsi="Times New Roman" w:cs="Times New Roman"/>
          <w:szCs w:val="24"/>
        </w:rPr>
        <w:t xml:space="preserve"> Published October 15, 2025 </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IT is not often that ordinary villagers and technical experts converge in their observations. But in the case of </w:t>
      </w:r>
      <w:proofErr w:type="spellStart"/>
      <w:r w:rsidRPr="00937908">
        <w:rPr>
          <w:rFonts w:ascii="Times New Roman" w:eastAsia="Times New Roman" w:hAnsi="Times New Roman" w:cs="Times New Roman"/>
          <w:szCs w:val="24"/>
        </w:rPr>
        <w:t>Panjnad</w:t>
      </w:r>
      <w:proofErr w:type="spellEnd"/>
      <w:r w:rsidRPr="00937908">
        <w:rPr>
          <w:rFonts w:ascii="Times New Roman" w:eastAsia="Times New Roman" w:hAnsi="Times New Roman" w:cs="Times New Roman"/>
          <w:szCs w:val="24"/>
        </w:rPr>
        <w:t xml:space="preserve"> Barrage, they do. From </w:t>
      </w:r>
      <w:proofErr w:type="spellStart"/>
      <w:r w:rsidRPr="00937908">
        <w:rPr>
          <w:rFonts w:ascii="Times New Roman" w:eastAsia="Times New Roman" w:hAnsi="Times New Roman" w:cs="Times New Roman"/>
          <w:szCs w:val="24"/>
        </w:rPr>
        <w:t>Jalalpur</w:t>
      </w:r>
      <w:proofErr w:type="spellEnd"/>
      <w:r w:rsidRPr="00937908">
        <w:rPr>
          <w:rFonts w:ascii="Times New Roman" w:eastAsia="Times New Roman" w:hAnsi="Times New Roman" w:cs="Times New Roman"/>
          <w:szCs w:val="24"/>
        </w:rPr>
        <w:t xml:space="preserve"> </w:t>
      </w:r>
      <w:proofErr w:type="spellStart"/>
      <w:r w:rsidRPr="00937908">
        <w:rPr>
          <w:rFonts w:ascii="Times New Roman" w:eastAsia="Times New Roman" w:hAnsi="Times New Roman" w:cs="Times New Roman"/>
          <w:szCs w:val="24"/>
        </w:rPr>
        <w:t>Pirwala</w:t>
      </w:r>
      <w:proofErr w:type="spellEnd"/>
      <w:r w:rsidRPr="00937908">
        <w:rPr>
          <w:rFonts w:ascii="Times New Roman" w:eastAsia="Times New Roman" w:hAnsi="Times New Roman" w:cs="Times New Roman"/>
          <w:szCs w:val="24"/>
        </w:rPr>
        <w:t xml:space="preserve"> to </w:t>
      </w:r>
      <w:proofErr w:type="spellStart"/>
      <w:r w:rsidRPr="00937908">
        <w:rPr>
          <w:rFonts w:ascii="Times New Roman" w:eastAsia="Times New Roman" w:hAnsi="Times New Roman" w:cs="Times New Roman"/>
          <w:szCs w:val="24"/>
        </w:rPr>
        <w:t>Shujabad</w:t>
      </w:r>
      <w:proofErr w:type="spellEnd"/>
      <w:r w:rsidRPr="00937908">
        <w:rPr>
          <w:rFonts w:ascii="Times New Roman" w:eastAsia="Times New Roman" w:hAnsi="Times New Roman" w:cs="Times New Roman"/>
          <w:szCs w:val="24"/>
        </w:rPr>
        <w:t xml:space="preserve">, people have spoken of the same strange sight during the last floods: the river flow was super slow. </w:t>
      </w:r>
      <w:proofErr w:type="gramStart"/>
      <w:r w:rsidRPr="00937908">
        <w:rPr>
          <w:rFonts w:ascii="Times New Roman" w:eastAsia="Times New Roman" w:hAnsi="Times New Roman" w:cs="Times New Roman"/>
          <w:szCs w:val="24"/>
        </w:rPr>
        <w:t>A peak flood wave that previously would cross the barrage in a few days, now lingered.</w:t>
      </w:r>
      <w:proofErr w:type="gramEnd"/>
      <w:r w:rsidRPr="00937908">
        <w:rPr>
          <w:rFonts w:ascii="Times New Roman" w:eastAsia="Times New Roman" w:hAnsi="Times New Roman" w:cs="Times New Roman"/>
          <w:szCs w:val="24"/>
        </w:rPr>
        <w:t xml:space="preserve"> One peak remained high for four to five days, and even after falling, the river stayed at flood-level flow for nearly 20 days.</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Though there were indeed two flood peaks, this unexplained sluggishness left upstream areas inundated for much longer than expected. </w:t>
      </w:r>
      <w:hyperlink r:id="rId4" w:history="1">
        <w:proofErr w:type="spellStart"/>
        <w:r w:rsidRPr="00937908">
          <w:rPr>
            <w:rFonts w:ascii="Times New Roman" w:eastAsia="Times New Roman" w:hAnsi="Times New Roman" w:cs="Times New Roman"/>
            <w:color w:val="0000FF"/>
            <w:szCs w:val="24"/>
            <w:u w:val="single"/>
          </w:rPr>
          <w:t>Jalalpur</w:t>
        </w:r>
        <w:proofErr w:type="spellEnd"/>
        <w:r w:rsidRPr="00937908">
          <w:rPr>
            <w:rFonts w:ascii="Times New Roman" w:eastAsia="Times New Roman" w:hAnsi="Times New Roman" w:cs="Times New Roman"/>
            <w:color w:val="0000FF"/>
            <w:szCs w:val="24"/>
            <w:u w:val="single"/>
          </w:rPr>
          <w:t xml:space="preserve"> </w:t>
        </w:r>
        <w:proofErr w:type="spellStart"/>
        <w:r w:rsidRPr="00937908">
          <w:rPr>
            <w:rFonts w:ascii="Times New Roman" w:eastAsia="Times New Roman" w:hAnsi="Times New Roman" w:cs="Times New Roman"/>
            <w:color w:val="0000FF"/>
            <w:szCs w:val="24"/>
            <w:u w:val="single"/>
          </w:rPr>
          <w:t>Pirwala</w:t>
        </w:r>
        <w:proofErr w:type="spellEnd"/>
      </w:hyperlink>
      <w:r w:rsidRPr="00937908">
        <w:rPr>
          <w:rFonts w:ascii="Times New Roman" w:eastAsia="Times New Roman" w:hAnsi="Times New Roman" w:cs="Times New Roman"/>
          <w:szCs w:val="24"/>
        </w:rPr>
        <w:t xml:space="preserve"> town in particular bore the brunt. Why did the flood ebb so slowly, and who was responsible? An independent inquiry committee must be set up immediately to find out.</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We should recall that rehabilitation and </w:t>
      </w:r>
      <w:proofErr w:type="spellStart"/>
      <w:r w:rsidRPr="00937908">
        <w:rPr>
          <w:rFonts w:ascii="Times New Roman" w:eastAsia="Times New Roman" w:hAnsi="Times New Roman" w:cs="Times New Roman"/>
          <w:szCs w:val="24"/>
        </w:rPr>
        <w:t>remodelling</w:t>
      </w:r>
      <w:proofErr w:type="spellEnd"/>
      <w:r w:rsidRPr="00937908">
        <w:rPr>
          <w:rFonts w:ascii="Times New Roman" w:eastAsia="Times New Roman" w:hAnsi="Times New Roman" w:cs="Times New Roman"/>
          <w:szCs w:val="24"/>
        </w:rPr>
        <w:t xml:space="preserve"> works on the barrage were completed as recently as March 2025. According to the Asian Development Bank (ADB), the joint rehabilitation of </w:t>
      </w:r>
      <w:proofErr w:type="spellStart"/>
      <w:r w:rsidRPr="00937908">
        <w:rPr>
          <w:rFonts w:ascii="Times New Roman" w:eastAsia="Times New Roman" w:hAnsi="Times New Roman" w:cs="Times New Roman"/>
          <w:szCs w:val="24"/>
        </w:rPr>
        <w:t>Trimmu</w:t>
      </w:r>
      <w:proofErr w:type="spellEnd"/>
      <w:r w:rsidRPr="00937908">
        <w:rPr>
          <w:rFonts w:ascii="Times New Roman" w:eastAsia="Times New Roman" w:hAnsi="Times New Roman" w:cs="Times New Roman"/>
          <w:szCs w:val="24"/>
        </w:rPr>
        <w:t xml:space="preserve"> and </w:t>
      </w:r>
      <w:proofErr w:type="spellStart"/>
      <w:r w:rsidRPr="00937908">
        <w:rPr>
          <w:rFonts w:ascii="Times New Roman" w:eastAsia="Times New Roman" w:hAnsi="Times New Roman" w:cs="Times New Roman"/>
          <w:szCs w:val="24"/>
        </w:rPr>
        <w:t>Panjnad</w:t>
      </w:r>
      <w:proofErr w:type="spellEnd"/>
      <w:r w:rsidRPr="00937908">
        <w:rPr>
          <w:rFonts w:ascii="Times New Roman" w:eastAsia="Times New Roman" w:hAnsi="Times New Roman" w:cs="Times New Roman"/>
          <w:szCs w:val="24"/>
        </w:rPr>
        <w:t xml:space="preserve"> Barrages involved a loan of millions of dollars. These works were mea</w:t>
      </w:r>
      <w:r w:rsidRPr="00937908">
        <w:rPr>
          <w:rFonts w:ascii="Times New Roman" w:eastAsia="Times New Roman" w:hAnsi="Times New Roman" w:cs="Times New Roman"/>
          <w:szCs w:val="24"/>
        </w:rPr>
        <w:softHyphen/>
        <w:t>nt to enable the barrage to allow a flood of 850,000 cusecs to pass safely and smoothly. Yet, flood peaks stayed mostly around 550,000 to 680,000 cusecs — high enough to cause the water to head up and pass sluggishly. What went wrong with a structure recently overhauled for enhanced flood levels?</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The official design documents describe the chosen interventions in detail. The major works included: strengthening and replacement of gates, construction of a new stilling basin with a reinforced end sill, and the addition of “four depressed bays </w:t>
      </w:r>
      <w:proofErr w:type="spellStart"/>
      <w:r w:rsidRPr="00937908">
        <w:rPr>
          <w:rFonts w:ascii="Times New Roman" w:eastAsia="Times New Roman" w:hAnsi="Times New Roman" w:cs="Times New Roman"/>
          <w:szCs w:val="24"/>
        </w:rPr>
        <w:t>utilising</w:t>
      </w:r>
      <w:proofErr w:type="spellEnd"/>
      <w:r w:rsidRPr="00937908">
        <w:rPr>
          <w:rFonts w:ascii="Times New Roman" w:eastAsia="Times New Roman" w:hAnsi="Times New Roman" w:cs="Times New Roman"/>
          <w:szCs w:val="24"/>
        </w:rPr>
        <w:t xml:space="preserve"> the existing junction </w:t>
      </w:r>
      <w:proofErr w:type="spellStart"/>
      <w:r w:rsidRPr="00937908">
        <w:rPr>
          <w:rFonts w:ascii="Times New Roman" w:eastAsia="Times New Roman" w:hAnsi="Times New Roman" w:cs="Times New Roman"/>
          <w:szCs w:val="24"/>
        </w:rPr>
        <w:t>groyne</w:t>
      </w:r>
      <w:proofErr w:type="spellEnd"/>
      <w:r w:rsidRPr="00937908">
        <w:rPr>
          <w:rFonts w:ascii="Times New Roman" w:eastAsia="Times New Roman" w:hAnsi="Times New Roman" w:cs="Times New Roman"/>
          <w:szCs w:val="24"/>
        </w:rPr>
        <w:t xml:space="preserve"> with increased High Flood Level [HFL]”. The same report says: “River training embankments will be </w:t>
      </w:r>
      <w:proofErr w:type="spellStart"/>
      <w:r w:rsidRPr="00937908">
        <w:rPr>
          <w:rFonts w:ascii="Times New Roman" w:eastAsia="Times New Roman" w:hAnsi="Times New Roman" w:cs="Times New Roman"/>
          <w:szCs w:val="24"/>
        </w:rPr>
        <w:t>remodelled</w:t>
      </w:r>
      <w:proofErr w:type="spellEnd"/>
      <w:r w:rsidRPr="00937908">
        <w:rPr>
          <w:rFonts w:ascii="Times New Roman" w:eastAsia="Times New Roman" w:hAnsi="Times New Roman" w:cs="Times New Roman"/>
          <w:szCs w:val="24"/>
        </w:rPr>
        <w:t xml:space="preserve"> according to the raised HFL.” Briefly, the new design accepted a deliberate </w:t>
      </w:r>
      <w:proofErr w:type="gramStart"/>
      <w:r w:rsidRPr="00937908">
        <w:rPr>
          <w:rFonts w:ascii="Times New Roman" w:eastAsia="Times New Roman" w:hAnsi="Times New Roman" w:cs="Times New Roman"/>
          <w:szCs w:val="24"/>
        </w:rPr>
        <w:t>raising</w:t>
      </w:r>
      <w:proofErr w:type="gramEnd"/>
      <w:r w:rsidRPr="00937908">
        <w:rPr>
          <w:rFonts w:ascii="Times New Roman" w:eastAsia="Times New Roman" w:hAnsi="Times New Roman" w:cs="Times New Roman"/>
          <w:szCs w:val="24"/>
        </w:rPr>
        <w:t xml:space="preserve"> of the HFL upstream.</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Here lies the core issue. As floodwaters have to rise higher upstream before depressed bays and end sills can work effectively, the river’s slope flattens and its speed decreases. Instead of rushing past, the flow starts to crawl. </w:t>
      </w:r>
      <w:proofErr w:type="gramStart"/>
      <w:r w:rsidRPr="00937908">
        <w:rPr>
          <w:rFonts w:ascii="Times New Roman" w:eastAsia="Times New Roman" w:hAnsi="Times New Roman" w:cs="Times New Roman"/>
          <w:szCs w:val="24"/>
        </w:rPr>
        <w:t>Combined with a concrete divide wall that alters flow patterns and adds turbulence, the entire system risks behaving like a secondary weir.</w:t>
      </w:r>
      <w:proofErr w:type="gramEnd"/>
      <w:r w:rsidRPr="00937908">
        <w:rPr>
          <w:rFonts w:ascii="Times New Roman" w:eastAsia="Times New Roman" w:hAnsi="Times New Roman" w:cs="Times New Roman"/>
          <w:szCs w:val="24"/>
        </w:rPr>
        <w:t xml:space="preserve"> Far from aiding the flood passage, these structures may have, inadvertently, throttled it. The result is prolonged inundation, higher upstream levels and misery for people in </w:t>
      </w:r>
      <w:proofErr w:type="spellStart"/>
      <w:r w:rsidRPr="00937908">
        <w:rPr>
          <w:rFonts w:ascii="Times New Roman" w:eastAsia="Times New Roman" w:hAnsi="Times New Roman" w:cs="Times New Roman"/>
          <w:szCs w:val="24"/>
        </w:rPr>
        <w:t>Jalalpur</w:t>
      </w:r>
      <w:proofErr w:type="spellEnd"/>
      <w:r w:rsidRPr="00937908">
        <w:rPr>
          <w:rFonts w:ascii="Times New Roman" w:eastAsia="Times New Roman" w:hAnsi="Times New Roman" w:cs="Times New Roman"/>
          <w:szCs w:val="24"/>
        </w:rPr>
        <w:t xml:space="preserve"> </w:t>
      </w:r>
      <w:proofErr w:type="spellStart"/>
      <w:r w:rsidRPr="00937908">
        <w:rPr>
          <w:rFonts w:ascii="Times New Roman" w:eastAsia="Times New Roman" w:hAnsi="Times New Roman" w:cs="Times New Roman"/>
          <w:szCs w:val="24"/>
        </w:rPr>
        <w:t>Pirwala</w:t>
      </w:r>
      <w:proofErr w:type="spellEnd"/>
      <w:r w:rsidRPr="00937908">
        <w:rPr>
          <w:rFonts w:ascii="Times New Roman" w:eastAsia="Times New Roman" w:hAnsi="Times New Roman" w:cs="Times New Roman"/>
          <w:szCs w:val="24"/>
        </w:rPr>
        <w:t xml:space="preserve"> and beyond.</w:t>
      </w:r>
    </w:p>
    <w:p w:rsidR="00937908" w:rsidRPr="00937908" w:rsidRDefault="00937908" w:rsidP="00937908">
      <w:pPr>
        <w:spacing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What went wrong with a structure recently overhauled for enhanced flood levels?</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lastRenderedPageBreak/>
        <w:t>Some explanation of these technical terms is ne</w:t>
      </w:r>
      <w:r w:rsidRPr="00937908">
        <w:rPr>
          <w:rFonts w:ascii="Times New Roman" w:eastAsia="Times New Roman" w:hAnsi="Times New Roman" w:cs="Times New Roman"/>
          <w:szCs w:val="24"/>
        </w:rPr>
        <w:softHyphen/>
      </w:r>
      <w:r w:rsidRPr="00937908">
        <w:rPr>
          <w:rFonts w:ascii="Times New Roman" w:eastAsia="Times New Roman" w:hAnsi="Times New Roman" w:cs="Times New Roman"/>
          <w:szCs w:val="24"/>
        </w:rPr>
        <w:softHyphen/>
      </w:r>
      <w:r w:rsidRPr="00937908">
        <w:rPr>
          <w:rFonts w:ascii="Times New Roman" w:eastAsia="Times New Roman" w:hAnsi="Times New Roman" w:cs="Times New Roman"/>
          <w:szCs w:val="24"/>
        </w:rPr>
        <w:softHyphen/>
        <w:t>eded. A depressed bay is a lowered gate bay mea</w:t>
      </w:r>
      <w:r w:rsidRPr="00937908">
        <w:rPr>
          <w:rFonts w:ascii="Times New Roman" w:eastAsia="Times New Roman" w:hAnsi="Times New Roman" w:cs="Times New Roman"/>
          <w:szCs w:val="24"/>
        </w:rPr>
        <w:softHyphen/>
      </w:r>
      <w:r w:rsidRPr="00937908">
        <w:rPr>
          <w:rFonts w:ascii="Times New Roman" w:eastAsia="Times New Roman" w:hAnsi="Times New Roman" w:cs="Times New Roman"/>
          <w:szCs w:val="24"/>
        </w:rPr>
        <w:softHyphen/>
        <w:t>nt to allow more water. If too few are provi</w:t>
      </w:r>
      <w:r w:rsidRPr="00937908">
        <w:rPr>
          <w:rFonts w:ascii="Times New Roman" w:eastAsia="Times New Roman" w:hAnsi="Times New Roman" w:cs="Times New Roman"/>
          <w:szCs w:val="24"/>
        </w:rPr>
        <w:softHyphen/>
        <w:t>d</w:t>
      </w:r>
      <w:r w:rsidRPr="00937908">
        <w:rPr>
          <w:rFonts w:ascii="Times New Roman" w:eastAsia="Times New Roman" w:hAnsi="Times New Roman" w:cs="Times New Roman"/>
          <w:szCs w:val="24"/>
        </w:rPr>
        <w:softHyphen/>
      </w:r>
      <w:r w:rsidRPr="00937908">
        <w:rPr>
          <w:rFonts w:ascii="Times New Roman" w:eastAsia="Times New Roman" w:hAnsi="Times New Roman" w:cs="Times New Roman"/>
          <w:szCs w:val="24"/>
        </w:rPr>
        <w:softHyphen/>
        <w:t>ed, or if they are not deep enough, they only start operating when the water has risen dangerously. An end sill is a raised block at the end of the stilling basin to control the hydraulic jump; if too high or abrupt, it acts like a mini-dam. A divide wall separates different bay flows; if extended im</w:t>
      </w:r>
      <w:r w:rsidRPr="00937908">
        <w:rPr>
          <w:rFonts w:ascii="Times New Roman" w:eastAsia="Times New Roman" w:hAnsi="Times New Roman" w:cs="Times New Roman"/>
          <w:szCs w:val="24"/>
        </w:rPr>
        <w:softHyphen/>
      </w:r>
      <w:r w:rsidRPr="00937908">
        <w:rPr>
          <w:rFonts w:ascii="Times New Roman" w:eastAsia="Times New Roman" w:hAnsi="Times New Roman" w:cs="Times New Roman"/>
          <w:szCs w:val="24"/>
        </w:rPr>
        <w:softHyphen/>
        <w:t>p</w:t>
      </w:r>
      <w:r w:rsidRPr="00937908">
        <w:rPr>
          <w:rFonts w:ascii="Times New Roman" w:eastAsia="Times New Roman" w:hAnsi="Times New Roman" w:cs="Times New Roman"/>
          <w:szCs w:val="24"/>
        </w:rPr>
        <w:softHyphen/>
        <w:t>r</w:t>
      </w:r>
      <w:r w:rsidRPr="00937908">
        <w:rPr>
          <w:rFonts w:ascii="Times New Roman" w:eastAsia="Times New Roman" w:hAnsi="Times New Roman" w:cs="Times New Roman"/>
          <w:szCs w:val="24"/>
        </w:rPr>
        <w:softHyphen/>
        <w:t>o</w:t>
      </w:r>
      <w:r w:rsidRPr="00937908">
        <w:rPr>
          <w:rFonts w:ascii="Times New Roman" w:eastAsia="Times New Roman" w:hAnsi="Times New Roman" w:cs="Times New Roman"/>
          <w:szCs w:val="24"/>
        </w:rPr>
        <w:softHyphen/>
        <w:t>perly, it can create eddies and backpressure.</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Col</w:t>
      </w:r>
      <w:r w:rsidRPr="00937908">
        <w:rPr>
          <w:rFonts w:ascii="Times New Roman" w:eastAsia="Times New Roman" w:hAnsi="Times New Roman" w:cs="Times New Roman"/>
          <w:szCs w:val="24"/>
        </w:rPr>
        <w:softHyphen/>
        <w:t>lectively, these features can raise upstre</w:t>
      </w:r>
      <w:r w:rsidRPr="00937908">
        <w:rPr>
          <w:rFonts w:ascii="Times New Roman" w:eastAsia="Times New Roman" w:hAnsi="Times New Roman" w:cs="Times New Roman"/>
          <w:szCs w:val="24"/>
        </w:rPr>
        <w:softHyphen/>
      </w:r>
      <w:r w:rsidRPr="00937908">
        <w:rPr>
          <w:rFonts w:ascii="Times New Roman" w:eastAsia="Times New Roman" w:hAnsi="Times New Roman" w:cs="Times New Roman"/>
          <w:szCs w:val="24"/>
        </w:rPr>
        <w:softHyphen/>
        <w:t>am water levels instead of lowering them. The ADB re</w:t>
      </w:r>
      <w:r w:rsidRPr="00937908">
        <w:rPr>
          <w:rFonts w:ascii="Times New Roman" w:eastAsia="Times New Roman" w:hAnsi="Times New Roman" w:cs="Times New Roman"/>
          <w:szCs w:val="24"/>
        </w:rPr>
        <w:softHyphen/>
      </w:r>
      <w:r w:rsidRPr="00937908">
        <w:rPr>
          <w:rFonts w:ascii="Times New Roman" w:eastAsia="Times New Roman" w:hAnsi="Times New Roman" w:cs="Times New Roman"/>
          <w:szCs w:val="24"/>
        </w:rPr>
        <w:softHyphen/>
        <w:t>port itself concedes that the selected opt</w:t>
      </w:r>
      <w:r w:rsidRPr="00937908">
        <w:rPr>
          <w:rFonts w:ascii="Times New Roman" w:eastAsia="Times New Roman" w:hAnsi="Times New Roman" w:cs="Times New Roman"/>
          <w:szCs w:val="24"/>
        </w:rPr>
        <w:softHyphen/>
        <w:t>ion in</w:t>
      </w:r>
      <w:r w:rsidRPr="00937908">
        <w:rPr>
          <w:rFonts w:ascii="Times New Roman" w:eastAsia="Times New Roman" w:hAnsi="Times New Roman" w:cs="Times New Roman"/>
          <w:szCs w:val="24"/>
        </w:rPr>
        <w:softHyphen/>
      </w:r>
      <w:r w:rsidRPr="00937908">
        <w:rPr>
          <w:rFonts w:ascii="Times New Roman" w:eastAsia="Times New Roman" w:hAnsi="Times New Roman" w:cs="Times New Roman"/>
          <w:szCs w:val="24"/>
        </w:rPr>
        <w:softHyphen/>
        <w:t>volved “increased HFL”. This is a smoking gun: the risk of upstream flooding was built into the design.</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The case of </w:t>
      </w:r>
      <w:proofErr w:type="spellStart"/>
      <w:r w:rsidRPr="00937908">
        <w:rPr>
          <w:rFonts w:ascii="Times New Roman" w:eastAsia="Times New Roman" w:hAnsi="Times New Roman" w:cs="Times New Roman"/>
          <w:szCs w:val="24"/>
        </w:rPr>
        <w:t>Panjnad</w:t>
      </w:r>
      <w:proofErr w:type="spellEnd"/>
      <w:r w:rsidRPr="00937908">
        <w:rPr>
          <w:rFonts w:ascii="Times New Roman" w:eastAsia="Times New Roman" w:hAnsi="Times New Roman" w:cs="Times New Roman"/>
          <w:szCs w:val="24"/>
        </w:rPr>
        <w:t xml:space="preserve"> is not isolated. South Asia has a long history of engineering ‘solutions’ that turn into disasters. The World Bank-financed Left Bank Outfall Drain failed to drain </w:t>
      </w:r>
      <w:proofErr w:type="spellStart"/>
      <w:r w:rsidRPr="00937908">
        <w:rPr>
          <w:rFonts w:ascii="Times New Roman" w:eastAsia="Times New Roman" w:hAnsi="Times New Roman" w:cs="Times New Roman"/>
          <w:szCs w:val="24"/>
        </w:rPr>
        <w:t>stormwater</w:t>
      </w:r>
      <w:proofErr w:type="spellEnd"/>
      <w:r w:rsidRPr="00937908">
        <w:rPr>
          <w:rFonts w:ascii="Times New Roman" w:eastAsia="Times New Roman" w:hAnsi="Times New Roman" w:cs="Times New Roman"/>
          <w:szCs w:val="24"/>
        </w:rPr>
        <w:t xml:space="preserve"> and worsened sea intrusion in </w:t>
      </w:r>
      <w:proofErr w:type="spellStart"/>
      <w:r w:rsidRPr="00937908">
        <w:rPr>
          <w:rFonts w:ascii="Times New Roman" w:eastAsia="Times New Roman" w:hAnsi="Times New Roman" w:cs="Times New Roman"/>
          <w:szCs w:val="24"/>
        </w:rPr>
        <w:t>Sindh’s</w:t>
      </w:r>
      <w:proofErr w:type="spellEnd"/>
      <w:r w:rsidRPr="00937908">
        <w:rPr>
          <w:rFonts w:ascii="Times New Roman" w:eastAsia="Times New Roman" w:hAnsi="Times New Roman" w:cs="Times New Roman"/>
          <w:szCs w:val="24"/>
        </w:rPr>
        <w:t xml:space="preserve"> tidal reg</w:t>
      </w:r>
      <w:r w:rsidRPr="00937908">
        <w:rPr>
          <w:rFonts w:ascii="Times New Roman" w:eastAsia="Times New Roman" w:hAnsi="Times New Roman" w:cs="Times New Roman"/>
          <w:szCs w:val="24"/>
        </w:rPr>
        <w:softHyphen/>
        <w:t xml:space="preserve">ions. The ADB-funded </w:t>
      </w:r>
      <w:proofErr w:type="spellStart"/>
      <w:r w:rsidRPr="00937908">
        <w:rPr>
          <w:rFonts w:ascii="Times New Roman" w:eastAsia="Times New Roman" w:hAnsi="Times New Roman" w:cs="Times New Roman"/>
          <w:szCs w:val="24"/>
        </w:rPr>
        <w:t>Chashma</w:t>
      </w:r>
      <w:proofErr w:type="spellEnd"/>
      <w:r w:rsidRPr="00937908">
        <w:rPr>
          <w:rFonts w:ascii="Times New Roman" w:eastAsia="Times New Roman" w:hAnsi="Times New Roman" w:cs="Times New Roman"/>
          <w:szCs w:val="24"/>
        </w:rPr>
        <w:t xml:space="preserve"> Right Bank Can</w:t>
      </w:r>
      <w:r w:rsidRPr="00937908">
        <w:rPr>
          <w:rFonts w:ascii="Times New Roman" w:eastAsia="Times New Roman" w:hAnsi="Times New Roman" w:cs="Times New Roman"/>
          <w:szCs w:val="24"/>
        </w:rPr>
        <w:softHyphen/>
        <w:t>al Phase III had faulty cross-drainage and flood carrier channels; and hill torrents in 2022 dro</w:t>
      </w:r>
      <w:r w:rsidRPr="00937908">
        <w:rPr>
          <w:rFonts w:ascii="Times New Roman" w:eastAsia="Times New Roman" w:hAnsi="Times New Roman" w:cs="Times New Roman"/>
          <w:szCs w:val="24"/>
        </w:rPr>
        <w:softHyphen/>
        <w:t xml:space="preserve">wned </w:t>
      </w:r>
      <w:hyperlink r:id="rId5" w:history="1">
        <w:proofErr w:type="spellStart"/>
        <w:r w:rsidRPr="00937908">
          <w:rPr>
            <w:rFonts w:ascii="Times New Roman" w:eastAsia="Times New Roman" w:hAnsi="Times New Roman" w:cs="Times New Roman"/>
            <w:color w:val="0000FF"/>
            <w:szCs w:val="24"/>
            <w:u w:val="single"/>
          </w:rPr>
          <w:t>Taunsa</w:t>
        </w:r>
        <w:proofErr w:type="spellEnd"/>
        <w:r w:rsidRPr="00937908">
          <w:rPr>
            <w:rFonts w:ascii="Times New Roman" w:eastAsia="Times New Roman" w:hAnsi="Times New Roman" w:cs="Times New Roman"/>
            <w:color w:val="0000FF"/>
            <w:szCs w:val="24"/>
            <w:u w:val="single"/>
          </w:rPr>
          <w:t xml:space="preserve"> Sharif</w:t>
        </w:r>
      </w:hyperlink>
      <w:r w:rsidRPr="00937908">
        <w:rPr>
          <w:rFonts w:ascii="Times New Roman" w:eastAsia="Times New Roman" w:hAnsi="Times New Roman" w:cs="Times New Roman"/>
          <w:szCs w:val="24"/>
        </w:rPr>
        <w:t>.</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Similarly, the World Bank-financed </w:t>
      </w:r>
      <w:proofErr w:type="spellStart"/>
      <w:r w:rsidRPr="00937908">
        <w:rPr>
          <w:rFonts w:ascii="Times New Roman" w:eastAsia="Times New Roman" w:hAnsi="Times New Roman" w:cs="Times New Roman"/>
          <w:szCs w:val="24"/>
        </w:rPr>
        <w:t>Taunsa</w:t>
      </w:r>
      <w:proofErr w:type="spellEnd"/>
      <w:r w:rsidRPr="00937908">
        <w:rPr>
          <w:rFonts w:ascii="Times New Roman" w:eastAsia="Times New Roman" w:hAnsi="Times New Roman" w:cs="Times New Roman"/>
          <w:szCs w:val="24"/>
        </w:rPr>
        <w:t xml:space="preserve"> Barrage Rehabilitation Project added a secondary weir downstream, which pro</w:t>
      </w:r>
      <w:r w:rsidRPr="00937908">
        <w:rPr>
          <w:rFonts w:ascii="Times New Roman" w:eastAsia="Times New Roman" w:hAnsi="Times New Roman" w:cs="Times New Roman"/>
          <w:szCs w:val="24"/>
        </w:rPr>
        <w:softHyphen/>
        <w:t xml:space="preserve">ved to be a blockage and broke the left marginal bund, submerging </w:t>
      </w:r>
      <w:proofErr w:type="spellStart"/>
      <w:r w:rsidRPr="00937908">
        <w:rPr>
          <w:rFonts w:ascii="Times New Roman" w:eastAsia="Times New Roman" w:hAnsi="Times New Roman" w:cs="Times New Roman"/>
          <w:szCs w:val="24"/>
        </w:rPr>
        <w:t>Kot</w:t>
      </w:r>
      <w:proofErr w:type="spellEnd"/>
      <w:r w:rsidRPr="00937908">
        <w:rPr>
          <w:rFonts w:ascii="Times New Roman" w:eastAsia="Times New Roman" w:hAnsi="Times New Roman" w:cs="Times New Roman"/>
          <w:szCs w:val="24"/>
        </w:rPr>
        <w:t xml:space="preserve"> </w:t>
      </w:r>
      <w:proofErr w:type="spellStart"/>
      <w:r w:rsidRPr="00937908">
        <w:rPr>
          <w:rFonts w:ascii="Times New Roman" w:eastAsia="Times New Roman" w:hAnsi="Times New Roman" w:cs="Times New Roman"/>
          <w:szCs w:val="24"/>
        </w:rPr>
        <w:t>Addu</w:t>
      </w:r>
      <w:proofErr w:type="spellEnd"/>
      <w:r w:rsidRPr="00937908">
        <w:rPr>
          <w:rFonts w:ascii="Times New Roman" w:eastAsia="Times New Roman" w:hAnsi="Times New Roman" w:cs="Times New Roman"/>
          <w:szCs w:val="24"/>
        </w:rPr>
        <w:t xml:space="preserve"> and </w:t>
      </w:r>
      <w:proofErr w:type="spellStart"/>
      <w:r w:rsidRPr="00937908">
        <w:rPr>
          <w:rFonts w:ascii="Times New Roman" w:eastAsia="Times New Roman" w:hAnsi="Times New Roman" w:cs="Times New Roman"/>
          <w:szCs w:val="24"/>
        </w:rPr>
        <w:t>Muzaffargarh</w:t>
      </w:r>
      <w:proofErr w:type="spellEnd"/>
      <w:r w:rsidRPr="00937908">
        <w:rPr>
          <w:rFonts w:ascii="Times New Roman" w:eastAsia="Times New Roman" w:hAnsi="Times New Roman" w:cs="Times New Roman"/>
          <w:szCs w:val="24"/>
        </w:rPr>
        <w:t xml:space="preserve"> during the 2010 flood. These failures were later partially acknowledged by World Bank and ADB inspection panels. Yet, people continue to pay the price through floods, lost livelihoods and the very loans that financed these disasters.</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We now see the same pattern in </w:t>
      </w:r>
      <w:proofErr w:type="spellStart"/>
      <w:r w:rsidRPr="00937908">
        <w:rPr>
          <w:rFonts w:ascii="Times New Roman" w:eastAsia="Times New Roman" w:hAnsi="Times New Roman" w:cs="Times New Roman"/>
          <w:szCs w:val="24"/>
        </w:rPr>
        <w:t>Panjnad’s</w:t>
      </w:r>
      <w:proofErr w:type="spellEnd"/>
      <w:r w:rsidRPr="00937908">
        <w:rPr>
          <w:rFonts w:ascii="Times New Roman" w:eastAsia="Times New Roman" w:hAnsi="Times New Roman" w:cs="Times New Roman"/>
          <w:szCs w:val="24"/>
        </w:rPr>
        <w:t xml:space="preserve"> case. The rehabilitation design that was supposed to secure 850,000 cusecs has faltered even under 680,000 cusecs. The specific choices — depressed bays in the </w:t>
      </w:r>
      <w:proofErr w:type="spellStart"/>
      <w:r w:rsidRPr="00937908">
        <w:rPr>
          <w:rFonts w:ascii="Times New Roman" w:eastAsia="Times New Roman" w:hAnsi="Times New Roman" w:cs="Times New Roman"/>
          <w:szCs w:val="24"/>
        </w:rPr>
        <w:t>groyne</w:t>
      </w:r>
      <w:proofErr w:type="spellEnd"/>
      <w:r w:rsidRPr="00937908">
        <w:rPr>
          <w:rFonts w:ascii="Times New Roman" w:eastAsia="Times New Roman" w:hAnsi="Times New Roman" w:cs="Times New Roman"/>
          <w:szCs w:val="24"/>
        </w:rPr>
        <w:t xml:space="preserve">, a reinforced end sill, and a divide wall — may have combined to slow the river and raise the HFL. Millions have been affected, and once again, foreign </w:t>
      </w:r>
      <w:hyperlink r:id="rId6" w:history="1">
        <w:r w:rsidRPr="00937908">
          <w:rPr>
            <w:rFonts w:ascii="Times New Roman" w:eastAsia="Times New Roman" w:hAnsi="Times New Roman" w:cs="Times New Roman"/>
            <w:color w:val="0000FF"/>
            <w:szCs w:val="24"/>
            <w:u w:val="single"/>
          </w:rPr>
          <w:t>loans</w:t>
        </w:r>
      </w:hyperlink>
      <w:r w:rsidRPr="00937908">
        <w:rPr>
          <w:rFonts w:ascii="Times New Roman" w:eastAsia="Times New Roman" w:hAnsi="Times New Roman" w:cs="Times New Roman"/>
          <w:szCs w:val="24"/>
        </w:rPr>
        <w:t xml:space="preserve"> will have to be repaid for a project that may have worsened the disaster instead of preventing it.</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proofErr w:type="gramStart"/>
      <w:r w:rsidRPr="00937908">
        <w:rPr>
          <w:rFonts w:ascii="Times New Roman" w:eastAsia="Times New Roman" w:hAnsi="Times New Roman" w:cs="Times New Roman"/>
          <w:szCs w:val="24"/>
        </w:rPr>
        <w:t xml:space="preserve">Similarly, the case of the construction of the motorway across the drainage plains where the Sutlej and Chenab meet upstream of </w:t>
      </w:r>
      <w:proofErr w:type="spellStart"/>
      <w:r w:rsidRPr="00937908">
        <w:rPr>
          <w:rFonts w:ascii="Times New Roman" w:eastAsia="Times New Roman" w:hAnsi="Times New Roman" w:cs="Times New Roman"/>
          <w:szCs w:val="24"/>
        </w:rPr>
        <w:t>Panjnad</w:t>
      </w:r>
      <w:proofErr w:type="spellEnd"/>
      <w:r w:rsidRPr="00937908">
        <w:rPr>
          <w:rFonts w:ascii="Times New Roman" w:eastAsia="Times New Roman" w:hAnsi="Times New Roman" w:cs="Times New Roman"/>
          <w:szCs w:val="24"/>
        </w:rPr>
        <w:t xml:space="preserve"> Barrage is also intriguing.</w:t>
      </w:r>
      <w:proofErr w:type="gramEnd"/>
      <w:r w:rsidRPr="00937908">
        <w:rPr>
          <w:rFonts w:ascii="Times New Roman" w:eastAsia="Times New Roman" w:hAnsi="Times New Roman" w:cs="Times New Roman"/>
          <w:szCs w:val="24"/>
        </w:rPr>
        <w:t xml:space="preserve"> It has complicated and prolonged the flood event. The motorway obstruc</w:t>
      </w:r>
      <w:r w:rsidRPr="00937908">
        <w:rPr>
          <w:rFonts w:ascii="Times New Roman" w:eastAsia="Times New Roman" w:hAnsi="Times New Roman" w:cs="Times New Roman"/>
          <w:szCs w:val="24"/>
        </w:rPr>
        <w:softHyphen/>
        <w:t xml:space="preserve">ted the natural cross-drainage of the Sutlej, slowing its flow, forcing massive silt deposition, and eventually diverting the river’s course towards the eastern side of </w:t>
      </w:r>
      <w:proofErr w:type="spellStart"/>
      <w:r w:rsidRPr="00937908">
        <w:rPr>
          <w:rFonts w:ascii="Times New Roman" w:eastAsia="Times New Roman" w:hAnsi="Times New Roman" w:cs="Times New Roman"/>
          <w:szCs w:val="24"/>
        </w:rPr>
        <w:t>Jalapur</w:t>
      </w:r>
      <w:proofErr w:type="spellEnd"/>
      <w:r w:rsidRPr="00937908">
        <w:rPr>
          <w:rFonts w:ascii="Times New Roman" w:eastAsia="Times New Roman" w:hAnsi="Times New Roman" w:cs="Times New Roman"/>
          <w:szCs w:val="24"/>
        </w:rPr>
        <w:t xml:space="preserve"> town. This created breaches in the motorway at several points, leading to extended closures and inundation of lands that had never been flooded before.</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The trapped water formed an artificial lake stretching 12 to 15 </w:t>
      </w:r>
      <w:proofErr w:type="spellStart"/>
      <w:r w:rsidRPr="00937908">
        <w:rPr>
          <w:rFonts w:ascii="Times New Roman" w:eastAsia="Times New Roman" w:hAnsi="Times New Roman" w:cs="Times New Roman"/>
          <w:szCs w:val="24"/>
        </w:rPr>
        <w:t>kilometres</w:t>
      </w:r>
      <w:proofErr w:type="spellEnd"/>
      <w:r w:rsidRPr="00937908">
        <w:rPr>
          <w:rFonts w:ascii="Times New Roman" w:eastAsia="Times New Roman" w:hAnsi="Times New Roman" w:cs="Times New Roman"/>
          <w:szCs w:val="24"/>
        </w:rPr>
        <w:t xml:space="preserve">. So, why did the motorway’s design fail to account for the cross-drainage challenges of this complex hydrological region? Why was a route chosen through flood-prone terrain instead of the safer eastern corridor along the railway and National Highway? These questions again expose systemic failure in </w:t>
      </w:r>
      <w:r w:rsidRPr="00937908">
        <w:rPr>
          <w:rFonts w:ascii="Times New Roman" w:eastAsia="Times New Roman" w:hAnsi="Times New Roman" w:cs="Times New Roman"/>
          <w:szCs w:val="24"/>
        </w:rPr>
        <w:lastRenderedPageBreak/>
        <w:t xml:space="preserve">infrastructure planning — projects conceived in offices without field-level understanding of the local geography, river </w:t>
      </w:r>
      <w:proofErr w:type="spellStart"/>
      <w:r w:rsidRPr="00937908">
        <w:rPr>
          <w:rFonts w:ascii="Times New Roman" w:eastAsia="Times New Roman" w:hAnsi="Times New Roman" w:cs="Times New Roman"/>
          <w:szCs w:val="24"/>
        </w:rPr>
        <w:t>behaviour</w:t>
      </w:r>
      <w:proofErr w:type="spellEnd"/>
      <w:r w:rsidRPr="00937908">
        <w:rPr>
          <w:rFonts w:ascii="Times New Roman" w:eastAsia="Times New Roman" w:hAnsi="Times New Roman" w:cs="Times New Roman"/>
          <w:szCs w:val="24"/>
        </w:rPr>
        <w:t>, or community vulnerability.</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Accountability is essential. An independent inquiry must assess the role of barrage </w:t>
      </w:r>
      <w:proofErr w:type="spellStart"/>
      <w:r w:rsidRPr="00937908">
        <w:rPr>
          <w:rFonts w:ascii="Times New Roman" w:eastAsia="Times New Roman" w:hAnsi="Times New Roman" w:cs="Times New Roman"/>
          <w:szCs w:val="24"/>
        </w:rPr>
        <w:t>remodelling</w:t>
      </w:r>
      <w:proofErr w:type="spellEnd"/>
      <w:r w:rsidRPr="00937908">
        <w:rPr>
          <w:rFonts w:ascii="Times New Roman" w:eastAsia="Times New Roman" w:hAnsi="Times New Roman" w:cs="Times New Roman"/>
          <w:szCs w:val="24"/>
        </w:rPr>
        <w:t xml:space="preserve"> and construction of the motorway in the complex </w:t>
      </w:r>
      <w:proofErr w:type="spellStart"/>
      <w:r w:rsidRPr="00937908">
        <w:rPr>
          <w:rFonts w:ascii="Times New Roman" w:eastAsia="Times New Roman" w:hAnsi="Times New Roman" w:cs="Times New Roman"/>
          <w:szCs w:val="24"/>
        </w:rPr>
        <w:t>Panjnad</w:t>
      </w:r>
      <w:proofErr w:type="spellEnd"/>
      <w:r w:rsidRPr="00937908">
        <w:rPr>
          <w:rFonts w:ascii="Times New Roman" w:eastAsia="Times New Roman" w:hAnsi="Times New Roman" w:cs="Times New Roman"/>
          <w:szCs w:val="24"/>
        </w:rPr>
        <w:t xml:space="preserve"> hydrology in this prolonged flood. But beyond accountability lies a larger question: must we continue with our colonial-era hydraulic thinking that treats rivers as machines to be throttled?</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szCs w:val="24"/>
        </w:rPr>
        <w:t xml:space="preserve">The Indus basin needs not just barrages and loans; it needs a new imagination of river ecology. Natural drainage must be restored, rivers must be given more room, and climate change adaptation must be central to planning. Above all, local communities and regions like </w:t>
      </w:r>
      <w:proofErr w:type="spellStart"/>
      <w:r w:rsidRPr="00937908">
        <w:rPr>
          <w:rFonts w:ascii="Times New Roman" w:eastAsia="Times New Roman" w:hAnsi="Times New Roman" w:cs="Times New Roman"/>
          <w:szCs w:val="24"/>
        </w:rPr>
        <w:t>Seraiki</w:t>
      </w:r>
      <w:proofErr w:type="spellEnd"/>
      <w:r w:rsidRPr="00937908">
        <w:rPr>
          <w:rFonts w:ascii="Times New Roman" w:eastAsia="Times New Roman" w:hAnsi="Times New Roman" w:cs="Times New Roman"/>
          <w:szCs w:val="24"/>
        </w:rPr>
        <w:t xml:space="preserve"> </w:t>
      </w:r>
      <w:proofErr w:type="spellStart"/>
      <w:r w:rsidRPr="00937908">
        <w:rPr>
          <w:rFonts w:ascii="Times New Roman" w:eastAsia="Times New Roman" w:hAnsi="Times New Roman" w:cs="Times New Roman"/>
          <w:szCs w:val="24"/>
        </w:rPr>
        <w:t>Wasaib</w:t>
      </w:r>
      <w:proofErr w:type="spellEnd"/>
      <w:r w:rsidRPr="00937908">
        <w:rPr>
          <w:rFonts w:ascii="Times New Roman" w:eastAsia="Times New Roman" w:hAnsi="Times New Roman" w:cs="Times New Roman"/>
          <w:szCs w:val="24"/>
        </w:rPr>
        <w:t xml:space="preserve"> must have autonomy to shape their water future, instead of being drowned in the name of mega development and infrastructure projects.</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i/>
          <w:iCs/>
          <w:szCs w:val="24"/>
        </w:rPr>
        <w:t xml:space="preserve">The writer teaches at </w:t>
      </w:r>
      <w:proofErr w:type="spellStart"/>
      <w:r w:rsidRPr="00937908">
        <w:rPr>
          <w:rFonts w:ascii="Times New Roman" w:eastAsia="Times New Roman" w:hAnsi="Times New Roman" w:cs="Times New Roman"/>
          <w:i/>
          <w:iCs/>
          <w:szCs w:val="24"/>
        </w:rPr>
        <w:t>Quaid-i-Azam</w:t>
      </w:r>
      <w:proofErr w:type="spellEnd"/>
      <w:r w:rsidRPr="00937908">
        <w:rPr>
          <w:rFonts w:ascii="Times New Roman" w:eastAsia="Times New Roman" w:hAnsi="Times New Roman" w:cs="Times New Roman"/>
          <w:i/>
          <w:iCs/>
          <w:szCs w:val="24"/>
        </w:rPr>
        <w:t xml:space="preserve"> University, Islamabad.</w:t>
      </w:r>
    </w:p>
    <w:p w:rsidR="00937908" w:rsidRPr="00937908" w:rsidRDefault="00937908" w:rsidP="00937908">
      <w:pPr>
        <w:spacing w:before="100" w:beforeAutospacing="1" w:afterAutospacing="1" w:line="240" w:lineRule="auto"/>
        <w:jc w:val="both"/>
        <w:rPr>
          <w:rFonts w:ascii="Times New Roman" w:eastAsia="Times New Roman" w:hAnsi="Times New Roman" w:cs="Times New Roman"/>
          <w:szCs w:val="24"/>
        </w:rPr>
      </w:pPr>
      <w:r w:rsidRPr="00937908">
        <w:rPr>
          <w:rFonts w:ascii="Times New Roman" w:eastAsia="Times New Roman" w:hAnsi="Times New Roman" w:cs="Times New Roman"/>
          <w:i/>
          <w:iCs/>
          <w:szCs w:val="24"/>
        </w:rPr>
        <w:t>Published in Dawn, October 15th, 2025</w:t>
      </w:r>
    </w:p>
    <w:p w:rsidR="007C1BCF" w:rsidRDefault="007C1BCF" w:rsidP="0093790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3790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7908"/>
    <w:rsid w:val="009B0BDF"/>
    <w:rsid w:val="009E0BE8"/>
    <w:rsid w:val="009F4B0C"/>
    <w:rsid w:val="00A45A31"/>
    <w:rsid w:val="00AD0AB6"/>
    <w:rsid w:val="00B4091B"/>
    <w:rsid w:val="00B74FBD"/>
    <w:rsid w:val="00BA3BA5"/>
    <w:rsid w:val="00BD6EF5"/>
    <w:rsid w:val="00BF1086"/>
    <w:rsid w:val="00BF3599"/>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37908"/>
    <w:rPr>
      <w:color w:val="0000FF"/>
      <w:u w:val="single"/>
    </w:rPr>
  </w:style>
  <w:style w:type="character" w:customStyle="1" w:styleId="storybyline">
    <w:name w:val="story__byline"/>
    <w:basedOn w:val="DefaultParagraphFont"/>
    <w:rsid w:val="00937908"/>
  </w:style>
  <w:style w:type="character" w:customStyle="1" w:styleId="storytime">
    <w:name w:val="story__time"/>
    <w:basedOn w:val="DefaultParagraphFont"/>
    <w:rsid w:val="00937908"/>
  </w:style>
  <w:style w:type="character" w:customStyle="1" w:styleId="timestamp--published">
    <w:name w:val="timestamp--published"/>
    <w:basedOn w:val="DefaultParagraphFont"/>
    <w:rsid w:val="00937908"/>
  </w:style>
  <w:style w:type="character" w:customStyle="1" w:styleId="timestamp--label">
    <w:name w:val="timestamp--label"/>
    <w:basedOn w:val="DefaultParagraphFont"/>
    <w:rsid w:val="00937908"/>
  </w:style>
  <w:style w:type="character" w:customStyle="1" w:styleId="timestamp--date">
    <w:name w:val="timestamp--date"/>
    <w:basedOn w:val="DefaultParagraphFont"/>
    <w:rsid w:val="00937908"/>
  </w:style>
  <w:style w:type="character" w:customStyle="1" w:styleId="mt-05">
    <w:name w:val="mt-0.5"/>
    <w:basedOn w:val="DefaultParagraphFont"/>
    <w:rsid w:val="00937908"/>
  </w:style>
  <w:style w:type="character" w:customStyle="1" w:styleId="hidden">
    <w:name w:val="hidden"/>
    <w:basedOn w:val="DefaultParagraphFont"/>
    <w:rsid w:val="00937908"/>
  </w:style>
  <w:style w:type="paragraph" w:styleId="NormalWeb">
    <w:name w:val="Normal (Web)"/>
    <w:basedOn w:val="Normal"/>
    <w:uiPriority w:val="99"/>
    <w:semiHidden/>
    <w:unhideWhenUsed/>
    <w:rsid w:val="0093790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37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9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2039388">
      <w:bodyDiv w:val="1"/>
      <w:marLeft w:val="0"/>
      <w:marRight w:val="0"/>
      <w:marTop w:val="0"/>
      <w:marBottom w:val="0"/>
      <w:divBdr>
        <w:top w:val="none" w:sz="0" w:space="0" w:color="auto"/>
        <w:left w:val="none" w:sz="0" w:space="0" w:color="auto"/>
        <w:bottom w:val="none" w:sz="0" w:space="0" w:color="auto"/>
        <w:right w:val="none" w:sz="0" w:space="0" w:color="auto"/>
      </w:divBdr>
      <w:divsChild>
        <w:div w:id="1485657768">
          <w:marLeft w:val="0"/>
          <w:marRight w:val="0"/>
          <w:marTop w:val="0"/>
          <w:marBottom w:val="0"/>
          <w:divBdr>
            <w:top w:val="none" w:sz="0" w:space="0" w:color="auto"/>
            <w:left w:val="none" w:sz="0" w:space="0" w:color="auto"/>
            <w:bottom w:val="none" w:sz="0" w:space="0" w:color="auto"/>
            <w:right w:val="none" w:sz="0" w:space="0" w:color="auto"/>
          </w:divBdr>
        </w:div>
        <w:div w:id="1807090579">
          <w:marLeft w:val="0"/>
          <w:marRight w:val="0"/>
          <w:marTop w:val="0"/>
          <w:marBottom w:val="0"/>
          <w:divBdr>
            <w:top w:val="none" w:sz="0" w:space="0" w:color="auto"/>
            <w:left w:val="none" w:sz="0" w:space="0" w:color="auto"/>
            <w:bottom w:val="none" w:sz="0" w:space="0" w:color="auto"/>
            <w:right w:val="none" w:sz="0" w:space="0" w:color="auto"/>
          </w:divBdr>
          <w:divsChild>
            <w:div w:id="392967054">
              <w:marLeft w:val="0"/>
              <w:marRight w:val="0"/>
              <w:marTop w:val="0"/>
              <w:marBottom w:val="0"/>
              <w:divBdr>
                <w:top w:val="none" w:sz="0" w:space="0" w:color="auto"/>
                <w:left w:val="none" w:sz="0" w:space="0" w:color="auto"/>
                <w:bottom w:val="none" w:sz="0" w:space="0" w:color="auto"/>
                <w:right w:val="none" w:sz="0" w:space="0" w:color="auto"/>
              </w:divBdr>
            </w:div>
            <w:div w:id="1548688666">
              <w:marLeft w:val="0"/>
              <w:marRight w:val="0"/>
              <w:marTop w:val="0"/>
              <w:marBottom w:val="0"/>
              <w:divBdr>
                <w:top w:val="none" w:sz="0" w:space="0" w:color="auto"/>
                <w:left w:val="none" w:sz="0" w:space="0" w:color="auto"/>
                <w:bottom w:val="none" w:sz="0" w:space="0" w:color="auto"/>
                <w:right w:val="none" w:sz="0" w:space="0" w:color="auto"/>
              </w:divBdr>
            </w:div>
            <w:div w:id="148791940">
              <w:marLeft w:val="0"/>
              <w:marRight w:val="0"/>
              <w:marTop w:val="0"/>
              <w:marBottom w:val="0"/>
              <w:divBdr>
                <w:top w:val="none" w:sz="0" w:space="0" w:color="auto"/>
                <w:left w:val="none" w:sz="0" w:space="0" w:color="auto"/>
                <w:bottom w:val="none" w:sz="0" w:space="0" w:color="auto"/>
                <w:right w:val="none" w:sz="0" w:space="0" w:color="auto"/>
              </w:divBdr>
            </w:div>
            <w:div w:id="56976087">
              <w:marLeft w:val="0"/>
              <w:marRight w:val="0"/>
              <w:marTop w:val="0"/>
              <w:marBottom w:val="0"/>
              <w:divBdr>
                <w:top w:val="none" w:sz="0" w:space="0" w:color="auto"/>
                <w:left w:val="none" w:sz="0" w:space="0" w:color="auto"/>
                <w:bottom w:val="none" w:sz="0" w:space="0" w:color="auto"/>
                <w:right w:val="none" w:sz="0" w:space="0" w:color="auto"/>
              </w:divBdr>
            </w:div>
            <w:div w:id="1751003456">
              <w:marLeft w:val="0"/>
              <w:marRight w:val="0"/>
              <w:marTop w:val="0"/>
              <w:marBottom w:val="0"/>
              <w:divBdr>
                <w:top w:val="none" w:sz="0" w:space="0" w:color="auto"/>
                <w:left w:val="none" w:sz="0" w:space="0" w:color="auto"/>
                <w:bottom w:val="none" w:sz="0" w:space="0" w:color="auto"/>
                <w:right w:val="none" w:sz="0" w:space="0" w:color="auto"/>
              </w:divBdr>
            </w:div>
            <w:div w:id="1837306690">
              <w:marLeft w:val="0"/>
              <w:marRight w:val="0"/>
              <w:marTop w:val="0"/>
              <w:marBottom w:val="0"/>
              <w:divBdr>
                <w:top w:val="none" w:sz="0" w:space="0" w:color="auto"/>
                <w:left w:val="none" w:sz="0" w:space="0" w:color="auto"/>
                <w:bottom w:val="none" w:sz="0" w:space="0" w:color="auto"/>
                <w:right w:val="none" w:sz="0" w:space="0" w:color="auto"/>
              </w:divBdr>
            </w:div>
          </w:divsChild>
        </w:div>
        <w:div w:id="1864704861">
          <w:marLeft w:val="0"/>
          <w:marRight w:val="0"/>
          <w:marTop w:val="0"/>
          <w:marBottom w:val="0"/>
          <w:divBdr>
            <w:top w:val="none" w:sz="0" w:space="0" w:color="auto"/>
            <w:left w:val="none" w:sz="0" w:space="0" w:color="auto"/>
            <w:bottom w:val="none" w:sz="0" w:space="0" w:color="auto"/>
            <w:right w:val="none" w:sz="0" w:space="0" w:color="auto"/>
          </w:divBdr>
          <w:divsChild>
            <w:div w:id="968364276">
              <w:marLeft w:val="0"/>
              <w:marRight w:val="0"/>
              <w:marTop w:val="0"/>
              <w:marBottom w:val="0"/>
              <w:divBdr>
                <w:top w:val="none" w:sz="0" w:space="0" w:color="auto"/>
                <w:left w:val="none" w:sz="0" w:space="0" w:color="auto"/>
                <w:bottom w:val="none" w:sz="0" w:space="0" w:color="auto"/>
                <w:right w:val="none" w:sz="0" w:space="0" w:color="auto"/>
              </w:divBdr>
            </w:div>
          </w:divsChild>
        </w:div>
        <w:div w:id="1024745573">
          <w:marLeft w:val="0"/>
          <w:marRight w:val="0"/>
          <w:marTop w:val="0"/>
          <w:marBottom w:val="0"/>
          <w:divBdr>
            <w:top w:val="none" w:sz="0" w:space="0" w:color="auto"/>
            <w:left w:val="none" w:sz="0" w:space="0" w:color="auto"/>
            <w:bottom w:val="none" w:sz="0" w:space="0" w:color="auto"/>
            <w:right w:val="none" w:sz="0" w:space="0" w:color="auto"/>
          </w:divBdr>
        </w:div>
        <w:div w:id="294875020">
          <w:marLeft w:val="0"/>
          <w:marRight w:val="0"/>
          <w:marTop w:val="0"/>
          <w:marBottom w:val="0"/>
          <w:divBdr>
            <w:top w:val="none" w:sz="0" w:space="0" w:color="auto"/>
            <w:left w:val="none" w:sz="0" w:space="0" w:color="auto"/>
            <w:bottom w:val="none" w:sz="0" w:space="0" w:color="auto"/>
            <w:right w:val="none" w:sz="0" w:space="0" w:color="auto"/>
          </w:divBdr>
          <w:divsChild>
            <w:div w:id="863787919">
              <w:marLeft w:val="0"/>
              <w:marRight w:val="0"/>
              <w:marTop w:val="0"/>
              <w:marBottom w:val="0"/>
              <w:divBdr>
                <w:top w:val="none" w:sz="0" w:space="0" w:color="auto"/>
                <w:left w:val="none" w:sz="0" w:space="0" w:color="auto"/>
                <w:bottom w:val="none" w:sz="0" w:space="0" w:color="auto"/>
                <w:right w:val="none" w:sz="0" w:space="0" w:color="auto"/>
              </w:divBdr>
            </w:div>
          </w:divsChild>
        </w:div>
        <w:div w:id="418715822">
          <w:marLeft w:val="0"/>
          <w:marRight w:val="0"/>
          <w:marTop w:val="0"/>
          <w:marBottom w:val="0"/>
          <w:divBdr>
            <w:top w:val="none" w:sz="0" w:space="0" w:color="auto"/>
            <w:left w:val="none" w:sz="0" w:space="0" w:color="auto"/>
            <w:bottom w:val="none" w:sz="0" w:space="0" w:color="auto"/>
            <w:right w:val="none" w:sz="0" w:space="0" w:color="auto"/>
          </w:divBdr>
          <w:divsChild>
            <w:div w:id="1715808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9018/imf-pakistan-reach-sla-on-reviews-of-loan-programme-climate-facility" TargetMode="External"/><Relationship Id="rId5" Type="http://schemas.openxmlformats.org/officeDocument/2006/relationships/hyperlink" Target="https://www.dawn.com/news/1705435" TargetMode="External"/><Relationship Id="rId4" Type="http://schemas.openxmlformats.org/officeDocument/2006/relationships/hyperlink" Target="https://www.dawn.com/news/1940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5937</Characters>
  <Application>Microsoft Office Word</Application>
  <DocSecurity>0</DocSecurity>
  <Lines>49</Lines>
  <Paragraphs>13</Paragraphs>
  <ScaleCrop>false</ScaleCrop>
  <Company>Grizli777</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2025-10-18T04:12:00Z</dcterms:created>
  <dcterms:modified xsi:type="dcterms:W3CDTF">2025-10-18T04:14:00Z</dcterms:modified>
</cp:coreProperties>
</file>